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C6D" w:rsidRDefault="00D11C6D" w:rsidP="00D11C6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№39                  5 сынып</w:t>
      </w:r>
    </w:p>
    <w:p w:rsidR="00D11C6D" w:rsidRDefault="00D11C6D" w:rsidP="00D11C6D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559"/>
        <w:gridCol w:w="3402"/>
        <w:gridCol w:w="1560"/>
        <w:gridCol w:w="1240"/>
      </w:tblGrid>
      <w:tr w:rsidR="00D11C6D" w:rsidTr="00542937">
        <w:tc>
          <w:tcPr>
            <w:tcW w:w="3078" w:type="dxa"/>
            <w:gridSpan w:val="2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Жай бөлшектер</w:t>
            </w:r>
          </w:p>
        </w:tc>
      </w:tr>
      <w:tr w:rsidR="00D11C6D" w:rsidTr="00542937">
        <w:tc>
          <w:tcPr>
            <w:tcW w:w="3078" w:type="dxa"/>
            <w:gridSpan w:val="2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11C6D" w:rsidTr="00542937">
        <w:tc>
          <w:tcPr>
            <w:tcW w:w="3078" w:type="dxa"/>
            <w:gridSpan w:val="2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11C6D" w:rsidTr="00542937">
        <w:tc>
          <w:tcPr>
            <w:tcW w:w="3078" w:type="dxa"/>
            <w:gridSpan w:val="2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7" w:type="dxa"/>
            <w:gridSpan w:val="5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11C6D" w:rsidTr="00542937">
        <w:tc>
          <w:tcPr>
            <w:tcW w:w="3078" w:type="dxa"/>
            <w:gridSpan w:val="2"/>
          </w:tcPr>
          <w:p w:rsidR="00D11C6D" w:rsidRPr="002B6AFE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Жай бөлшектер мен аралас сандарды координаталық сәуледе кескіндеу</w:t>
            </w:r>
          </w:p>
        </w:tc>
      </w:tr>
      <w:tr w:rsidR="00D11C6D" w:rsidTr="00542937">
        <w:tc>
          <w:tcPr>
            <w:tcW w:w="3078" w:type="dxa"/>
            <w:gridSpan w:val="2"/>
          </w:tcPr>
          <w:p w:rsidR="00D11C6D" w:rsidRPr="002B6AFE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D11C6D" w:rsidRPr="00207D91" w:rsidRDefault="00D11C6D" w:rsidP="00D11C6D">
            <w:pPr>
              <w:pStyle w:val="1"/>
              <w:tabs>
                <w:tab w:val="left" w:pos="2268"/>
              </w:tabs>
              <w:rPr>
                <w:rFonts w:ascii="Times New Roman" w:eastAsia="Calibri" w:hAnsi="Times New Roman"/>
                <w:sz w:val="24"/>
                <w:szCs w:val="24"/>
                <w:lang w:val="kk-KZ" w:eastAsia="ru-RU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5.1.1.11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аралас сан анықтамасын білу</w:t>
            </w:r>
          </w:p>
        </w:tc>
      </w:tr>
      <w:tr w:rsidR="00D11C6D" w:rsidTr="00542937">
        <w:tc>
          <w:tcPr>
            <w:tcW w:w="3078" w:type="dxa"/>
            <w:gridSpan w:val="2"/>
          </w:tcPr>
          <w:p w:rsidR="00D11C6D" w:rsidRPr="002B6AFE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D11C6D" w:rsidRDefault="00D11C6D" w:rsidP="00D11C6D">
            <w:pPr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-Координаталық сәуледе жай бөлшектерді орналастырады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-Координаталық сәуледе аралас сандарды орналастырады</w:t>
            </w:r>
          </w:p>
        </w:tc>
      </w:tr>
      <w:tr w:rsidR="00D11C6D" w:rsidRPr="00F670C8" w:rsidTr="00542937">
        <w:tc>
          <w:tcPr>
            <w:tcW w:w="3085" w:type="dxa"/>
            <w:gridSpan w:val="3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D11C6D" w:rsidRPr="00A710A3" w:rsidRDefault="00D11C6D" w:rsidP="00D11C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D11C6D" w:rsidTr="00542937">
        <w:tc>
          <w:tcPr>
            <w:tcW w:w="10845" w:type="dxa"/>
            <w:gridSpan w:val="7"/>
          </w:tcPr>
          <w:p w:rsidR="00D11C6D" w:rsidRDefault="00D11C6D" w:rsidP="00D11C6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11C6D" w:rsidTr="00542937">
        <w:tc>
          <w:tcPr>
            <w:tcW w:w="959" w:type="dxa"/>
          </w:tcPr>
          <w:p w:rsidR="00D11C6D" w:rsidRPr="00822F1F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685" w:type="dxa"/>
            <w:gridSpan w:val="3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402" w:type="dxa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11C6D" w:rsidRPr="00E3482E" w:rsidTr="00542937">
        <w:tc>
          <w:tcPr>
            <w:tcW w:w="959" w:type="dxa"/>
          </w:tcPr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685" w:type="dxa"/>
            <w:gridSpan w:val="3"/>
          </w:tcPr>
          <w:p w:rsidR="00D11C6D" w:rsidRPr="00E3482E" w:rsidRDefault="00D11C6D" w:rsidP="00D11C6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11C6D" w:rsidRPr="00E3482E" w:rsidRDefault="00D11C6D" w:rsidP="00D11C6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11C6D" w:rsidRPr="00E3482E" w:rsidRDefault="00D11C6D" w:rsidP="00D11C6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11C6D" w:rsidRPr="00E3482E" w:rsidRDefault="00D11C6D" w:rsidP="00D11C6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402" w:type="dxa"/>
          </w:tcPr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11C6D" w:rsidTr="00542937">
        <w:tc>
          <w:tcPr>
            <w:tcW w:w="959" w:type="dxa"/>
          </w:tcPr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685" w:type="dxa"/>
            <w:gridSpan w:val="3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Жаңа сабақ. Видео сабақ.</w:t>
            </w:r>
          </w:p>
          <w:p w:rsidR="00D11C6D" w:rsidRDefault="00D11C6D" w:rsidP="00D11C6D">
            <w:pPr>
              <w:spacing w:after="0" w:line="240" w:lineRule="auto"/>
              <w:ind w:left="34" w:hanging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Ереже : Бірлік  кесіндісі  берілген  сәуле  координаталық  сәуле  деп аталады. </w:t>
            </w:r>
          </w:p>
          <w:p w:rsidR="00D11C6D" w:rsidRDefault="00D11C6D" w:rsidP="00D11C6D">
            <w:pPr>
              <w:spacing w:after="0" w:line="240" w:lineRule="auto"/>
              <w:ind w:left="34" w:hanging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Бөлшекті  координаталық  сәуледе кескіндеу  үшін :</w:t>
            </w:r>
          </w:p>
          <w:p w:rsidR="00D11C6D" w:rsidRDefault="00D11C6D" w:rsidP="00D11C6D">
            <w:pPr>
              <w:spacing w:after="0" w:line="240" w:lineRule="auto"/>
              <w:ind w:left="34" w:hanging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>бөлшектің  бөлімінде қандай сан  болса , бірлік кесінді сонша  тең  бөлікке  бөлінеді.</w:t>
            </w:r>
          </w:p>
          <w:p w:rsidR="00D11C6D" w:rsidRDefault="00D11C6D" w:rsidP="00D11C6D">
            <w:pPr>
              <w:spacing w:after="0" w:line="240" w:lineRule="auto"/>
              <w:ind w:left="34" w:hanging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>бөлшектің  алымында қандай  сан  болса , бірлік  кесіндінің  сонша  бөлігін алу керек.</w:t>
            </w:r>
          </w:p>
          <w:p w:rsidR="00D11C6D" w:rsidRDefault="00D11C6D" w:rsidP="00D11C6D">
            <w:pPr>
              <w:spacing w:after="0" w:line="240" w:lineRule="auto"/>
              <w:ind w:left="34" w:hanging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Дұрыс  бөлшек 1 – ден  кіші болғандықтан , ол  координаталық  сәуледе 0- ден 1- ге  дейінгі аралықтағы  нүктелермен  кескінделеді.</w:t>
            </w:r>
          </w:p>
          <w:p w:rsidR="00D11C6D" w:rsidRDefault="00D11C6D" w:rsidP="00D11C6D">
            <w:pPr>
              <w:spacing w:after="0" w:line="240" w:lineRule="auto"/>
              <w:ind w:left="34" w:hanging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Бұрыс  бөлшек 1-ге  тең немесе 1- ден  үлкен  болғандықтан , координаталық  сәуледе 1-де немесе 1- дің оң  жағында кескінделеді.</w:t>
            </w:r>
          </w:p>
          <w:p w:rsidR="00D11C6D" w:rsidRDefault="00D11C6D" w:rsidP="00D11C6D">
            <w:pPr>
              <w:spacing w:after="0" w:line="240" w:lineRule="auto"/>
              <w:ind w:left="34" w:hanging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Координаталық  сәуле бойында берілген нүкте  бір  ғана санға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сәйкес  келеді 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</w:tcPr>
          <w:p w:rsidR="00D11C6D" w:rsidRPr="00E33DC6" w:rsidRDefault="00D11C6D" w:rsidP="00D11C6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D11C6D" w:rsidRPr="00A42AF9" w:rsidRDefault="00D11C6D" w:rsidP="00D11C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42AF9">
              <w:rPr>
                <w:rFonts w:ascii="Times New Roman" w:hAnsi="Times New Roman"/>
                <w:bCs/>
                <w:iCs/>
                <w:lang w:val="kk-KZ"/>
              </w:rPr>
              <w:t>Егер  бөлшек әр түрлі бөлімде берілсе, онда координаталық сәуленің бірлік кесіндісін  мүмкіндігінше барлық бөлшектердің ортақ бөлімдеріне сәйкес келетін тор көздермен алған жөн.</w:t>
            </w:r>
          </w:p>
          <w:p w:rsidR="00D11C6D" w:rsidRPr="00A42AF9" w:rsidRDefault="00D11C6D" w:rsidP="00D11C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42AF9">
              <w:rPr>
                <w:rFonts w:ascii="Times New Roman" w:hAnsi="Times New Roman"/>
                <w:bCs/>
                <w:iCs/>
                <w:lang w:val="kk-KZ"/>
              </w:rPr>
              <w:t>Мысалы, егер бөлшектердің бөлімдері  8, 4 және 2 болса, онда  бірлік кесінді ұзындығын сегіз тор көз етіп алған ыңғайлы.</w:t>
            </w:r>
          </w:p>
          <w:p w:rsidR="00D11C6D" w:rsidRPr="00A42AF9" w:rsidRDefault="00D11C6D" w:rsidP="00D11C6D">
            <w:pPr>
              <w:spacing w:after="0" w:line="240" w:lineRule="auto"/>
              <w:rPr>
                <w:rFonts w:ascii="Times New Roman" w:hAnsi="Times New Roman"/>
                <w:bCs/>
                <w:iCs/>
                <w:lang w:val="kk-KZ"/>
              </w:rPr>
            </w:pPr>
            <w:r w:rsidRPr="00A42AF9">
              <w:rPr>
                <w:rFonts w:ascii="Times New Roman" w:hAnsi="Times New Roman"/>
                <w:bCs/>
                <w:iCs/>
                <w:lang w:val="kk-KZ"/>
              </w:rPr>
              <w:t>7/8  санын  координаталық сәуледе белгілеу  қажет болса, бірлік кесіндіні 8 бөлікке бөліп, соның 7 бөлігін аламыз.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019935" cy="1148080"/>
                  <wp:effectExtent l="19050" t="0" r="0" b="0"/>
                  <wp:docPr id="117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935" cy="1148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2019935" cy="1275715"/>
                  <wp:effectExtent l="19050" t="0" r="0" b="0"/>
                  <wp:docPr id="114" name="Рисунок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935" cy="1275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D11C6D" w:rsidRPr="001C26D7" w:rsidRDefault="00D11C6D" w:rsidP="00D11C6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D11C6D" w:rsidRPr="001C26D7" w:rsidRDefault="00D11C6D" w:rsidP="00D11C6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11C6D" w:rsidRPr="001C26D7" w:rsidRDefault="00D11C6D" w:rsidP="00D11C6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11C6D" w:rsidRPr="001C26D7" w:rsidRDefault="00D11C6D" w:rsidP="00D11C6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D11C6D" w:rsidTr="00542937">
        <w:tc>
          <w:tcPr>
            <w:tcW w:w="959" w:type="dxa"/>
          </w:tcPr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685" w:type="dxa"/>
            <w:gridSpan w:val="3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Оқулықтан.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239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№439 есеп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 xml:space="preserve"> Бірлік кесінді ретінде 4 см кесіндіні алып, координаталық сәуле сызыңдар. Оның бойынан: А(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lang w:val="kk-KZ"/>
                    </w:rPr>
                    <m:t>2</m:t>
                  </m:r>
                </m:den>
              </m:f>
            </m:oMath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>), В(</w:t>
            </w:r>
            <w:r>
              <w:rPr>
                <w:rFonts w:ascii="Times New Roman" w:eastAsia="Times New Roman" w:hAnsi="Times New Roman"/>
                <w:color w:val="000000" w:themeColor="text1"/>
                <w:sz w:val="24"/>
                <w:lang w:val="kk-KZ"/>
              </w:rPr>
              <w:t>1</w:t>
            </w:r>
            <m:oMath>
              <m:f>
                <m:fPr>
                  <m:ctrlPr>
                    <w:rPr>
                      <w:rFonts w:ascii="Cambria Math" w:eastAsia="Times New Roman" w:hAnsi="Cambria Math"/>
                      <w:i/>
                      <w:color w:val="000000" w:themeColor="text1"/>
                      <w:sz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 w:themeColor="text1"/>
                      <w:sz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000000" w:themeColor="text1"/>
                      <w:sz w:val="24"/>
                      <w:lang w:val="kk-KZ"/>
                    </w:rPr>
                    <m:t>4</m:t>
                  </m:r>
                </m:den>
              </m:f>
            </m:oMath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>), С(</w:t>
            </w:r>
            <w:r>
              <w:rPr>
                <w:rFonts w:ascii="Times New Roman" w:eastAsia="Times New Roman" w:hAnsi="Times New Roman"/>
                <w:color w:val="000000" w:themeColor="text1"/>
                <w:sz w:val="24"/>
                <w:lang w:val="kk-KZ"/>
              </w:rPr>
              <w:t>1</w:t>
            </w:r>
            <m:oMath>
              <m:f>
                <m:fPr>
                  <m:ctrlPr>
                    <w:rPr>
                      <w:rFonts w:ascii="Cambria Math" w:eastAsia="Times New Roman" w:hAnsi="Cambria Math"/>
                      <w:i/>
                      <w:color w:val="000000" w:themeColor="text1"/>
                      <w:sz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 w:themeColor="text1"/>
                      <w:sz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000000" w:themeColor="text1"/>
                      <w:sz w:val="24"/>
                      <w:lang w:val="kk-KZ"/>
                    </w:rPr>
                    <m:t>4</m:t>
                  </m:r>
                </m:den>
              </m:f>
            </m:oMath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>),, D(</w:t>
            </w:r>
            <w:r>
              <w:rPr>
                <w:rFonts w:ascii="Times New Roman" w:eastAsia="Times New Roman" w:hAnsi="Times New Roman"/>
                <w:color w:val="000000" w:themeColor="text1"/>
                <w:sz w:val="24"/>
                <w:lang w:val="kk-KZ"/>
              </w:rPr>
              <w:t>2</w:t>
            </w:r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>) Е (2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lang w:val="kk-KZ"/>
                    </w:rPr>
                    <m:t>2</m:t>
                  </m:r>
                </m:den>
              </m:f>
            </m:oMath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>),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>нүктелерін белгілеңдер.</w:t>
            </w:r>
          </w:p>
          <w:p w:rsidR="00D11C6D" w:rsidRDefault="00D11C6D" w:rsidP="00D11C6D">
            <w:pPr>
              <w:spacing w:after="0" w:line="240" w:lineRule="auto"/>
              <w:rPr>
                <w:lang w:val="kk-KZ"/>
              </w:rPr>
            </w:pPr>
            <w:r w:rsidRPr="008E3DEE">
              <w:rPr>
                <w:b/>
                <w:lang w:val="kk-KZ"/>
              </w:rPr>
              <w:t>Дескриптор</w:t>
            </w:r>
            <w:r w:rsidRPr="008E3DEE">
              <w:rPr>
                <w:lang w:val="kk-KZ"/>
              </w:rPr>
              <w:t>: Білім алушы</w:t>
            </w:r>
          </w:p>
          <w:p w:rsidR="00D11C6D" w:rsidRDefault="00D11C6D" w:rsidP="00D11C6D">
            <w:pPr>
              <w:spacing w:after="0" w:line="240" w:lineRule="auto"/>
              <w:rPr>
                <w:lang w:val="kk-KZ"/>
              </w:rPr>
            </w:pPr>
            <w:r w:rsidRPr="008E3DEE">
              <w:rPr>
                <w:lang w:val="kk-KZ"/>
              </w:rPr>
              <w:t xml:space="preserve"> - бірлік кесіндіні анықтайды;</w:t>
            </w:r>
          </w:p>
          <w:p w:rsidR="00D11C6D" w:rsidRDefault="00D11C6D" w:rsidP="00D11C6D">
            <w:pPr>
              <w:spacing w:after="0" w:line="240" w:lineRule="auto"/>
              <w:rPr>
                <w:lang w:val="kk-KZ"/>
              </w:rPr>
            </w:pPr>
            <w:r w:rsidRPr="008E3DEE">
              <w:rPr>
                <w:lang w:val="kk-KZ"/>
              </w:rPr>
              <w:t xml:space="preserve"> - берілген нүктелерге сәйкес келетін сандарды жазады.</w:t>
            </w:r>
          </w:p>
          <w:p w:rsidR="00D11C6D" w:rsidRPr="007C51AD" w:rsidRDefault="00D11C6D" w:rsidP="00D11C6D">
            <w:pPr>
              <w:shd w:val="clear" w:color="auto" w:fill="FFFFFF"/>
              <w:spacing w:after="0" w:line="240" w:lineRule="auto"/>
              <w:outlineLvl w:val="0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3402" w:type="dxa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0239C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№442 есеп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60239C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Жұмысшылар жолдың берілген ұзындығына12 күнде асфальт төсеп болды.олар 5 күнде ,7 күнде,10күнде жолдың қандай бөлігіне асфальт төседі? </w:t>
            </w:r>
            <w:r w:rsidRPr="007C51AD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Координаталық сəуле бойында кескіндеп көрсетіңдер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D11C6D" w:rsidRPr="007C51AD" w:rsidRDefault="00D11C6D" w:rsidP="00D11C6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7C51AD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Дескриптор:</w:t>
            </w:r>
          </w:p>
          <w:p w:rsidR="00D11C6D" w:rsidRPr="007C51AD" w:rsidRDefault="00D11C6D" w:rsidP="00D11C6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7C51A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-Жұмыстың толық орындалуын 1 бөлшекпен белгілейді;</w:t>
            </w:r>
          </w:p>
          <w:p w:rsidR="00D11C6D" w:rsidRPr="007C51AD" w:rsidRDefault="00D11C6D" w:rsidP="00D11C6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7C51A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-5, 7, 10 күнде орындалған бөлігін бөлшек түрінде жазады;</w:t>
            </w:r>
          </w:p>
          <w:p w:rsidR="00D11C6D" w:rsidRPr="007C51AD" w:rsidRDefault="00D11C6D" w:rsidP="00D11C6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7C51A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-Бөлшектерді қысқартып көрсетеді;</w:t>
            </w:r>
          </w:p>
          <w:p w:rsidR="00D11C6D" w:rsidRPr="007C51AD" w:rsidRDefault="00D11C6D" w:rsidP="00D11C6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7C51A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координаталық сәуледе дұрыс кескіндейді.</w:t>
            </w:r>
          </w:p>
          <w:p w:rsidR="00D11C6D" w:rsidRPr="007C51AD" w:rsidRDefault="00D11C6D" w:rsidP="00D11C6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7C51AD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 w:rsidRPr="007C51AD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  <w:p w:rsidR="00D11C6D" w:rsidRPr="007C51A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D11C6D" w:rsidRPr="008E3DEE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E3DEE">
              <w:rPr>
                <w:lang w:val="kk-KZ"/>
              </w:rPr>
              <w:t xml:space="preserve">Дескриптор: Білім алушы </w:t>
            </w:r>
            <w:r>
              <w:sym w:font="Symbol" w:char="F02D"/>
            </w:r>
            <w:r w:rsidRPr="008E3DEE">
              <w:rPr>
                <w:lang w:val="kk-KZ"/>
              </w:rPr>
              <w:t xml:space="preserve"> берілген бірлік кесінді бойынша координаталық сәуле сызады; </w:t>
            </w:r>
            <w:r>
              <w:sym w:font="Symbol" w:char="F02D"/>
            </w:r>
            <w:r w:rsidRPr="008E3DEE">
              <w:rPr>
                <w:lang w:val="kk-KZ"/>
              </w:rPr>
              <w:t xml:space="preserve"> жай бөлшектерді координаталық сәуледе кескіндейді.</w:t>
            </w:r>
          </w:p>
        </w:tc>
        <w:tc>
          <w:tcPr>
            <w:tcW w:w="1239" w:type="dxa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D11C6D" w:rsidTr="00542937">
        <w:tc>
          <w:tcPr>
            <w:tcW w:w="959" w:type="dxa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087" w:type="dxa"/>
            <w:gridSpan w:val="4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Cs/>
                <w:lang w:val="kk-KZ"/>
              </w:rPr>
            </w:pPr>
            <w:r>
              <w:rPr>
                <w:rFonts w:ascii="Times New Roman" w:hAnsi="Times New Roman"/>
                <w:bCs/>
                <w:lang w:val="kk-KZ"/>
              </w:rPr>
              <w:t>Тапсырмалар.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lang w:val="kk-KZ"/>
              </w:rPr>
              <w:t>№1.</w:t>
            </w:r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 xml:space="preserve"> Бірлік кесінді ретінде 10 см кесіндіні алып, координаталық сәуле сызыңдар. Оның бойынан: А(</w:t>
            </w:r>
            <w:r w:rsidRPr="005858F2">
              <w:rPr>
                <w:rFonts w:ascii="Times New Roman" w:eastAsia="Times New Roman" w:hAnsi="Times New Roman"/>
                <w:color w:val="000000" w:themeColor="text1"/>
                <w:position w:val="-24"/>
                <w:sz w:val="24"/>
                <w:lang w:val="kk-KZ"/>
              </w:rPr>
              <w:object w:dxaOrig="315" w:dyaOrig="6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.5pt;height:31.5pt" o:ole="">
                  <v:imagedata r:id="rId7" o:title=""/>
                </v:shape>
                <o:OLEObject Type="Embed" ProgID="Equation.3" ShapeID="_x0000_i1025" DrawAspect="Content" ObjectID="_1817819833" r:id="rId8"/>
              </w:object>
            </w:r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>), В(</w:t>
            </w:r>
            <w:r w:rsidRPr="005858F2">
              <w:rPr>
                <w:rFonts w:ascii="Times New Roman" w:eastAsia="Times New Roman" w:hAnsi="Times New Roman"/>
                <w:color w:val="000000" w:themeColor="text1"/>
                <w:position w:val="-24"/>
                <w:sz w:val="24"/>
                <w:lang w:val="kk-KZ"/>
              </w:rPr>
              <w:object w:dxaOrig="315" w:dyaOrig="615">
                <v:shape id="_x0000_i1026" type="#_x0000_t75" style="width:16.5pt;height:31.5pt" o:ole="">
                  <v:imagedata r:id="rId9" o:title=""/>
                </v:shape>
                <o:OLEObject Type="Embed" ProgID="Equation.3" ShapeID="_x0000_i1026" DrawAspect="Content" ObjectID="_1817819834" r:id="rId10"/>
              </w:object>
            </w:r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>), С(</w:t>
            </w:r>
            <w:r w:rsidRPr="005858F2">
              <w:rPr>
                <w:rFonts w:ascii="Times New Roman" w:eastAsia="Times New Roman" w:hAnsi="Times New Roman"/>
                <w:color w:val="000000" w:themeColor="text1"/>
                <w:position w:val="-24"/>
                <w:sz w:val="24"/>
                <w:lang w:val="kk-KZ"/>
              </w:rPr>
              <w:object w:dxaOrig="315" w:dyaOrig="615">
                <v:shape id="_x0000_i1027" type="#_x0000_t75" style="width:16.5pt;height:31.5pt" o:ole="">
                  <v:imagedata r:id="rId11" o:title=""/>
                </v:shape>
                <o:OLEObject Type="Embed" ProgID="Equation.3" ShapeID="_x0000_i1027" DrawAspect="Content" ObjectID="_1817819835" r:id="rId12"/>
              </w:object>
            </w:r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>), D(</w:t>
            </w:r>
            <w:r w:rsidRPr="005858F2">
              <w:rPr>
                <w:rFonts w:ascii="Times New Roman" w:eastAsia="Times New Roman" w:hAnsi="Times New Roman"/>
                <w:color w:val="000000" w:themeColor="text1"/>
                <w:position w:val="-24"/>
                <w:sz w:val="24"/>
                <w:lang w:val="kk-KZ"/>
              </w:rPr>
              <w:object w:dxaOrig="315" w:dyaOrig="615">
                <v:shape id="_x0000_i1028" type="#_x0000_t75" style="width:16.5pt;height:31.5pt" o:ole="">
                  <v:imagedata r:id="rId13" o:title=""/>
                </v:shape>
                <o:OLEObject Type="Embed" ProgID="Equation.3" ShapeID="_x0000_i1028" DrawAspect="Content" ObjectID="_1817819836" r:id="rId14"/>
              </w:object>
            </w:r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>) нүктелерін белгілеңдер.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lang w:val="kk-KZ"/>
              </w:rPr>
              <w:t>№2.</w:t>
            </w:r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 xml:space="preserve">  Бірлік кесінді ретінде 6 см кесіндіні алып, координаталық сәуле сызыңдар. Оның бойынан:</w:t>
            </w:r>
            <w:r w:rsidRPr="005858F2">
              <w:rPr>
                <w:rFonts w:ascii="Times New Roman" w:eastAsia="Times New Roman" w:hAnsi="Times New Roman"/>
                <w:color w:val="000000" w:themeColor="text1"/>
                <w:position w:val="-24"/>
                <w:sz w:val="24"/>
                <w:lang w:val="kk-KZ"/>
              </w:rPr>
              <w:object w:dxaOrig="240" w:dyaOrig="615">
                <v:shape id="_x0000_i1029" type="#_x0000_t75" style="width:12pt;height:31.5pt" o:ole="">
                  <v:imagedata r:id="rId15" o:title=""/>
                </v:shape>
                <o:OLEObject Type="Embed" ProgID="Equation.3" ShapeID="_x0000_i1029" DrawAspect="Content" ObjectID="_1817819837" r:id="rId16"/>
              </w:object>
            </w:r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 xml:space="preserve">, </w:t>
            </w:r>
            <w:r w:rsidRPr="005858F2">
              <w:rPr>
                <w:rFonts w:ascii="Times New Roman" w:eastAsia="Times New Roman" w:hAnsi="Times New Roman"/>
                <w:color w:val="000000" w:themeColor="text1"/>
                <w:position w:val="-24"/>
                <w:sz w:val="24"/>
                <w:lang w:val="kk-KZ"/>
              </w:rPr>
              <w:object w:dxaOrig="225" w:dyaOrig="615">
                <v:shape id="_x0000_i1030" type="#_x0000_t75" style="width:10.5pt;height:31.5pt" o:ole="">
                  <v:imagedata r:id="rId17" o:title=""/>
                </v:shape>
                <o:OLEObject Type="Embed" ProgID="Equation.3" ShapeID="_x0000_i1030" DrawAspect="Content" ObjectID="_1817819838" r:id="rId18"/>
              </w:object>
            </w:r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 xml:space="preserve">,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lang w:val="kk-KZ"/>
                </w:rPr>
                <m:t>1</m:t>
              </m:r>
              <m:r>
                <w:rPr>
                  <w:rFonts w:ascii="Cambria Math" w:eastAsia="Times New Roman" w:hAnsi="Cambria Math"/>
                  <w:i/>
                  <w:color w:val="000000" w:themeColor="text1"/>
                  <w:position w:val="-24"/>
                  <w:sz w:val="24"/>
                  <w:lang w:val="kk-KZ"/>
                </w:rPr>
                <w:object w:dxaOrig="225" w:dyaOrig="615">
                  <v:shape id="_x0000_i1031" type="#_x0000_t75" style="width:10.5pt;height:31.5pt" o:ole="">
                    <v:imagedata r:id="rId19" o:title=""/>
                  </v:shape>
                  <o:OLEObject Type="Embed" ProgID="Equation.3" ShapeID="_x0000_i1031" DrawAspect="Content" ObjectID="_1817819839" r:id="rId20"/>
                </w:object>
              </m:r>
            </m:oMath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>, 2</w:t>
            </w:r>
            <w:r w:rsidRPr="005858F2">
              <w:rPr>
                <w:rFonts w:ascii="Times New Roman" w:eastAsia="Times New Roman" w:hAnsi="Times New Roman"/>
                <w:color w:val="000000" w:themeColor="text1"/>
                <w:position w:val="-24"/>
                <w:sz w:val="24"/>
                <w:lang w:val="kk-KZ"/>
              </w:rPr>
              <w:object w:dxaOrig="240" w:dyaOrig="615">
                <v:shape id="_x0000_i1032" type="#_x0000_t75" style="width:12pt;height:31.5pt" o:ole="">
                  <v:imagedata r:id="rId21" o:title=""/>
                </v:shape>
                <o:OLEObject Type="Embed" ProgID="Equation.3" ShapeID="_x0000_i1032" DrawAspect="Content" ObjectID="_1817819840" r:id="rId22"/>
              </w:object>
            </w:r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 xml:space="preserve"> бөлшектерін кескіндейтін нүктелерді белгілеңдер.</w:t>
            </w:r>
          </w:p>
          <w:p w:rsidR="00D11C6D" w:rsidRDefault="00D11C6D" w:rsidP="00D11C6D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>№3</w:t>
            </w:r>
            <w:r w:rsidRPr="008E3DEE">
              <w:rPr>
                <w:lang w:val="kk-KZ"/>
              </w:rPr>
              <w:t xml:space="preserve"> Бірлік кесіндінің ұзындығы 7 см тең деп алып, координаталық сәуле сызыңдар. </w:t>
            </w:r>
            <w:r>
              <w:t xml:space="preserve">Оның </w:t>
            </w:r>
            <w:proofErr w:type="spellStart"/>
            <w:r>
              <w:t>бойынан</w:t>
            </w:r>
            <w:proofErr w:type="spellEnd"/>
            <w:r>
              <w:t>: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lang w:val="kk-KZ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4"/>
                <w:lang w:eastAsia="ru-RU"/>
              </w:rPr>
              <w:drawing>
                <wp:inline distT="0" distB="0" distL="0" distR="0">
                  <wp:extent cx="3409251" cy="399277"/>
                  <wp:effectExtent l="19050" t="0" r="699" b="0"/>
                  <wp:docPr id="157" name="Рисунок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0433" cy="399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1C6D" w:rsidRPr="007C51AD" w:rsidRDefault="00D11C6D" w:rsidP="00D11C6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7C51AD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Дескриптор:</w:t>
            </w:r>
          </w:p>
          <w:p w:rsidR="00D11C6D" w:rsidRPr="007C51AD" w:rsidRDefault="00D11C6D" w:rsidP="00D11C6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7C51A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-Бірлік кесіндіні берілген ұзындықта таңдайды;</w:t>
            </w:r>
          </w:p>
          <w:p w:rsidR="00D11C6D" w:rsidRPr="007C51AD" w:rsidRDefault="00D11C6D" w:rsidP="00D11C6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7C51A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-Координаталық сәулені сызады;</w:t>
            </w:r>
          </w:p>
          <w:p w:rsidR="00D11C6D" w:rsidRPr="007C51AD" w:rsidRDefault="00D11C6D" w:rsidP="00D11C6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7C51A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бөлшектерді сәуледе белгілейді;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7C51A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-Нүктелерді дұрыс орналастырады</w:t>
            </w:r>
            <w:r w:rsidRPr="007C51AD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.</w:t>
            </w:r>
          </w:p>
          <w:p w:rsidR="00D11C6D" w:rsidRPr="007C51AD" w:rsidRDefault="00D11C6D" w:rsidP="00D11C6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7C51AD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 w:rsidRPr="007C51AD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1560" w:type="dxa"/>
          </w:tcPr>
          <w:p w:rsidR="00D11C6D" w:rsidRPr="008E3DEE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E3DEE">
              <w:rPr>
                <w:lang w:val="kk-KZ"/>
              </w:rPr>
              <w:t xml:space="preserve">Дескриптор: Білім алушы </w:t>
            </w:r>
            <w:r>
              <w:sym w:font="Symbol" w:char="F02D"/>
            </w:r>
            <w:r w:rsidRPr="008E3DEE">
              <w:rPr>
                <w:lang w:val="kk-KZ"/>
              </w:rPr>
              <w:t xml:space="preserve"> берілген бірлік кесінді бойынша координаталық сәуле сызады; </w:t>
            </w:r>
            <w:r>
              <w:sym w:font="Symbol" w:char="F02D"/>
            </w:r>
            <w:r w:rsidRPr="008E3DEE">
              <w:rPr>
                <w:lang w:val="kk-KZ"/>
              </w:rPr>
              <w:t xml:space="preserve"> жай бөлшектерді координаталық сәуледе кескіндейді.</w:t>
            </w:r>
          </w:p>
        </w:tc>
        <w:tc>
          <w:tcPr>
            <w:tcW w:w="1239" w:type="dxa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11C6D" w:rsidTr="00542937">
        <w:trPr>
          <w:trHeight w:val="77"/>
        </w:trPr>
        <w:tc>
          <w:tcPr>
            <w:tcW w:w="959" w:type="dxa"/>
          </w:tcPr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11C6D" w:rsidRPr="00E3482E" w:rsidRDefault="00D11C6D" w:rsidP="00D11C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685" w:type="dxa"/>
            <w:gridSpan w:val="3"/>
          </w:tcPr>
          <w:p w:rsidR="00D11C6D" w:rsidRPr="00696DB5" w:rsidRDefault="00D11C6D" w:rsidP="00D11C6D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11C6D" w:rsidRDefault="00D11C6D" w:rsidP="00D11C6D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b/>
                <w:lang w:val="kk-KZ"/>
              </w:rPr>
              <w:t xml:space="preserve"> </w:t>
            </w:r>
            <w:r w:rsidRPr="002B6AFE">
              <w:rPr>
                <w:rFonts w:ascii="Times New Roman" w:hAnsi="Times New Roman"/>
                <w:b/>
                <w:bCs/>
                <w:szCs w:val="24"/>
                <w:lang w:val="kk-KZ"/>
              </w:rPr>
              <w:t>Бүгінгі сабақта:</w:t>
            </w:r>
          </w:p>
          <w:p w:rsidR="00D11C6D" w:rsidRDefault="00D11C6D" w:rsidP="00D11C6D">
            <w:pPr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-Координаталық сәуледе жай бөлшектерді орналастыра алады</w:t>
            </w:r>
          </w:p>
          <w:p w:rsidR="00D11C6D" w:rsidRPr="00FC0DF6" w:rsidRDefault="00D11C6D" w:rsidP="00D11C6D">
            <w:pPr>
              <w:shd w:val="clear" w:color="auto" w:fill="FFFFFF"/>
              <w:tabs>
                <w:tab w:val="left" w:pos="2268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-Координаталық сәуледе аралас сандарды орналастыра алады</w:t>
            </w:r>
          </w:p>
          <w:p w:rsidR="00D11C6D" w:rsidRPr="00696DB5" w:rsidRDefault="00D11C6D" w:rsidP="00D11C6D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3402" w:type="dxa"/>
          </w:tcPr>
          <w:p w:rsidR="00D11C6D" w:rsidRPr="00696DB5" w:rsidRDefault="00D11C6D" w:rsidP="00D11C6D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024"/>
              <w:gridCol w:w="1134"/>
            </w:tblGrid>
            <w:tr w:rsidR="00D11C6D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11C6D" w:rsidRPr="00696DB5" w:rsidRDefault="00D11C6D" w:rsidP="00D11C6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0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11C6D" w:rsidRPr="00696DB5" w:rsidRDefault="00D11C6D" w:rsidP="00D11C6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11C6D" w:rsidRPr="00696DB5" w:rsidRDefault="00D11C6D" w:rsidP="00D11C6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D11C6D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11C6D" w:rsidRPr="00696DB5" w:rsidRDefault="00D11C6D" w:rsidP="00D11C6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11C6D" w:rsidRPr="00696DB5" w:rsidRDefault="00D11C6D" w:rsidP="00D11C6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11C6D" w:rsidRPr="00696DB5" w:rsidRDefault="00D11C6D" w:rsidP="00D11C6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D11C6D" w:rsidRPr="00696DB5" w:rsidRDefault="00D11C6D" w:rsidP="00D11C6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D11C6D" w:rsidRPr="00696DB5" w:rsidRDefault="00D11C6D" w:rsidP="00D11C6D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D11C6D" w:rsidRPr="00696DB5" w:rsidRDefault="00D11C6D" w:rsidP="00D11C6D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D11C6D" w:rsidRPr="00696DB5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D11C6D" w:rsidRPr="00696DB5" w:rsidRDefault="00D11C6D" w:rsidP="00D11C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D11C6D" w:rsidRDefault="00D11C6D" w:rsidP="00D11C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D11C6D" w:rsidRPr="00E6716C" w:rsidRDefault="00D11C6D" w:rsidP="00D11C6D">
      <w:pPr>
        <w:spacing w:after="0" w:line="240" w:lineRule="auto"/>
        <w:rPr>
          <w:b/>
          <w:sz w:val="40"/>
          <w:szCs w:val="40"/>
          <w:lang w:val="kk-KZ"/>
        </w:rPr>
      </w:pPr>
      <w:r w:rsidRPr="00E6716C">
        <w:rPr>
          <w:b/>
          <w:sz w:val="40"/>
          <w:szCs w:val="40"/>
          <w:highlight w:val="yellow"/>
          <w:lang w:val="kk-KZ"/>
        </w:rPr>
        <w:t>№40 сабақта ТЖБ жазасыз сосын қайталау болады</w:t>
      </w:r>
    </w:p>
    <w:p w:rsidR="00F12C76" w:rsidRPr="00D11C6D" w:rsidRDefault="00F12C76" w:rsidP="00D11C6D">
      <w:pPr>
        <w:spacing w:after="0" w:line="240" w:lineRule="auto"/>
        <w:ind w:firstLine="709"/>
        <w:jc w:val="both"/>
        <w:rPr>
          <w:lang w:val="kk-KZ"/>
        </w:rPr>
      </w:pPr>
    </w:p>
    <w:sectPr w:rsidR="00F12C76" w:rsidRPr="00D11C6D" w:rsidSect="00D11C6D">
      <w:pgSz w:w="11906" w:h="16838" w:code="9"/>
      <w:pgMar w:top="1134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11C6D"/>
    <w:rsid w:val="00307DBB"/>
    <w:rsid w:val="006C0B77"/>
    <w:rsid w:val="008242FF"/>
    <w:rsid w:val="00870751"/>
    <w:rsid w:val="00922C48"/>
    <w:rsid w:val="00B915B7"/>
    <w:rsid w:val="00D11C6D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1C6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11C6D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D11C6D"/>
    <w:rPr>
      <w:rFonts w:ascii="Calibri" w:eastAsia="Calibri" w:hAnsi="Calibri" w:cs="Times New Roman"/>
    </w:rPr>
  </w:style>
  <w:style w:type="paragraph" w:customStyle="1" w:styleId="1">
    <w:name w:val="Без интервала1"/>
    <w:rsid w:val="00D11C6D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D11C6D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D11C6D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D11C6D"/>
  </w:style>
  <w:style w:type="paragraph" w:styleId="a6">
    <w:name w:val="No Spacing"/>
    <w:link w:val="a5"/>
    <w:uiPriority w:val="1"/>
    <w:qFormat/>
    <w:rsid w:val="00D11C6D"/>
    <w:pPr>
      <w:spacing w:after="0" w:line="240" w:lineRule="auto"/>
    </w:pPr>
  </w:style>
  <w:style w:type="table" w:styleId="a7">
    <w:name w:val="Table Grid"/>
    <w:basedOn w:val="a1"/>
    <w:uiPriority w:val="59"/>
    <w:rsid w:val="00D11C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D11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11C6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png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2025-08-27T12:09:00Z</dcterms:created>
  <dcterms:modified xsi:type="dcterms:W3CDTF">2025-08-27T12:09:00Z</dcterms:modified>
</cp:coreProperties>
</file>