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8AF89" w14:textId="053A46AE" w:rsidR="00046D69" w:rsidRPr="00B06F1F" w:rsidRDefault="00046D69" w:rsidP="00046D69">
      <w:pPr>
        <w:jc w:val="center"/>
        <w:rPr>
          <w:b/>
          <w:bCs/>
          <w:sz w:val="28"/>
          <w:szCs w:val="28"/>
        </w:rPr>
      </w:pPr>
      <w:r w:rsidRPr="00B06F1F">
        <w:rPr>
          <w:b/>
          <w:bCs/>
          <w:sz w:val="28"/>
          <w:szCs w:val="28"/>
        </w:rPr>
        <w:t>Glossary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4"/>
        <w:gridCol w:w="5448"/>
      </w:tblGrid>
      <w:tr w:rsidR="00046D69" w14:paraId="2952845D" w14:textId="77777777" w:rsidTr="00046D69">
        <w:tc>
          <w:tcPr>
            <w:tcW w:w="3794" w:type="dxa"/>
          </w:tcPr>
          <w:p w14:paraId="5F549995" w14:textId="0E32D316" w:rsidR="00046D69" w:rsidRPr="00395FC0" w:rsidRDefault="00046D69" w:rsidP="00046D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5448" w:type="dxa"/>
          </w:tcPr>
          <w:p w14:paraId="4B94DF97" w14:textId="09D255E7" w:rsidR="00046D69" w:rsidRPr="00046D69" w:rsidRDefault="00046D69" w:rsidP="00046D69">
            <w:pPr>
              <w:jc w:val="center"/>
              <w:rPr>
                <w:b/>
                <w:bCs/>
              </w:rPr>
            </w:pPr>
            <w:r w:rsidRPr="00046D69">
              <w:rPr>
                <w:b/>
                <w:bCs/>
              </w:rPr>
              <w:t>Definition</w:t>
            </w:r>
          </w:p>
        </w:tc>
      </w:tr>
      <w:tr w:rsidR="00395FC0" w14:paraId="1B0D3427" w14:textId="77777777" w:rsidTr="00046D69">
        <w:tc>
          <w:tcPr>
            <w:tcW w:w="3794" w:type="dxa"/>
          </w:tcPr>
          <w:p w14:paraId="5C9648C4" w14:textId="18E6249F" w:rsidR="00395FC0" w:rsidRDefault="00395FC0">
            <w:r w:rsidRPr="00395FC0">
              <w:rPr>
                <w:b/>
                <w:bCs/>
              </w:rPr>
              <w:t>Aggregator (Server Aggregator)</w:t>
            </w:r>
          </w:p>
        </w:tc>
        <w:tc>
          <w:tcPr>
            <w:tcW w:w="5448" w:type="dxa"/>
          </w:tcPr>
          <w:p w14:paraId="0C726158" w14:textId="348C5891" w:rsidR="00395FC0" w:rsidRDefault="00395FC0">
            <w:r w:rsidRPr="00395FC0">
              <w:t>The server component that collects client updates and computes a global update each round (FedHCA2 in this project).</w:t>
            </w:r>
          </w:p>
        </w:tc>
      </w:tr>
      <w:tr w:rsidR="00395FC0" w14:paraId="18245328" w14:textId="77777777" w:rsidTr="00046D69">
        <w:tc>
          <w:tcPr>
            <w:tcW w:w="3794" w:type="dxa"/>
          </w:tcPr>
          <w:p w14:paraId="64968512" w14:textId="6DBF5348" w:rsidR="00395FC0" w:rsidRDefault="00395FC0">
            <w:r w:rsidRPr="00395FC0">
              <w:rPr>
                <w:b/>
                <w:bCs/>
              </w:rPr>
              <w:t>Client</w:t>
            </w:r>
          </w:p>
        </w:tc>
        <w:tc>
          <w:tcPr>
            <w:tcW w:w="5448" w:type="dxa"/>
          </w:tcPr>
          <w:p w14:paraId="7D7BF99F" w14:textId="1E4AE1F6" w:rsidR="00395FC0" w:rsidRDefault="00395FC0">
            <w:r w:rsidRPr="00395FC0">
              <w:t>A browser-side learner with its own model instance, optimizer, data split, and task weights.</w:t>
            </w:r>
          </w:p>
        </w:tc>
      </w:tr>
      <w:tr w:rsidR="00395FC0" w14:paraId="0E49A5E5" w14:textId="77777777" w:rsidTr="00046D69">
        <w:tc>
          <w:tcPr>
            <w:tcW w:w="3794" w:type="dxa"/>
          </w:tcPr>
          <w:p w14:paraId="4496EBE4" w14:textId="1E082B4D" w:rsidR="00395FC0" w:rsidRDefault="00395FC0">
            <w:r w:rsidRPr="00395FC0">
              <w:rPr>
                <w:b/>
                <w:bCs/>
              </w:rPr>
              <w:t>Client Update</w:t>
            </w:r>
          </w:p>
        </w:tc>
        <w:tc>
          <w:tcPr>
            <w:tcW w:w="5448" w:type="dxa"/>
          </w:tcPr>
          <w:p w14:paraId="6CE452CE" w14:textId="44F86A5F" w:rsidR="00395FC0" w:rsidRDefault="00395FC0">
            <w:r w:rsidRPr="00395FC0">
              <w:t>The weights or weight deltas a client produces after local training in a round.</w:t>
            </w:r>
          </w:p>
        </w:tc>
      </w:tr>
      <w:tr w:rsidR="00395FC0" w14:paraId="58AC9A2B" w14:textId="77777777" w:rsidTr="00046D69">
        <w:tc>
          <w:tcPr>
            <w:tcW w:w="3794" w:type="dxa"/>
          </w:tcPr>
          <w:p w14:paraId="3A6DFBD0" w14:textId="6CCF4310" w:rsidR="00395FC0" w:rsidRDefault="00395FC0">
            <w:r w:rsidRPr="00395FC0">
              <w:rPr>
                <w:b/>
                <w:bCs/>
              </w:rPr>
              <w:t>Communication Round (Round)</w:t>
            </w:r>
          </w:p>
        </w:tc>
        <w:tc>
          <w:tcPr>
            <w:tcW w:w="5448" w:type="dxa"/>
          </w:tcPr>
          <w:p w14:paraId="28622831" w14:textId="6F7CD3C3" w:rsidR="00395FC0" w:rsidRDefault="00395FC0">
            <w:r w:rsidRPr="00395FC0">
              <w:t xml:space="preserve">One cycle: each client trains locally for </w:t>
            </w:r>
            <w:r w:rsidRPr="00395FC0">
              <w:rPr>
                <w:i/>
                <w:iCs/>
              </w:rPr>
              <w:t>E</w:t>
            </w:r>
            <w:r w:rsidRPr="00395FC0">
              <w:t xml:space="preserve"> epochs → sends an update → server aggregates → clients receive new weights.</w:t>
            </w:r>
          </w:p>
        </w:tc>
      </w:tr>
      <w:tr w:rsidR="00395FC0" w14:paraId="4B8D66B7" w14:textId="77777777" w:rsidTr="00046D69">
        <w:tc>
          <w:tcPr>
            <w:tcW w:w="3794" w:type="dxa"/>
          </w:tcPr>
          <w:p w14:paraId="70A35090" w14:textId="03150423" w:rsidR="00395FC0" w:rsidRDefault="00395FC0">
            <w:r w:rsidRPr="00395FC0">
              <w:rPr>
                <w:b/>
                <w:bCs/>
              </w:rPr>
              <w:t>FedAvg (Baseline)</w:t>
            </w:r>
          </w:p>
        </w:tc>
        <w:tc>
          <w:tcPr>
            <w:tcW w:w="5448" w:type="dxa"/>
          </w:tcPr>
          <w:p w14:paraId="4456A890" w14:textId="68D4C7A8" w:rsidR="00395FC0" w:rsidRDefault="00395FC0">
            <w:r w:rsidRPr="00395FC0">
              <w:t>A classic aggregation strategy that averages client updates weighted by data size (used only as a conceptual baseline here).</w:t>
            </w:r>
          </w:p>
        </w:tc>
      </w:tr>
      <w:tr w:rsidR="00395FC0" w14:paraId="62FB7897" w14:textId="77777777" w:rsidTr="00046D69">
        <w:tc>
          <w:tcPr>
            <w:tcW w:w="3794" w:type="dxa"/>
          </w:tcPr>
          <w:p w14:paraId="0AAA627C" w14:textId="00B93F93" w:rsidR="00395FC0" w:rsidRDefault="00395FC0">
            <w:r w:rsidRPr="00395FC0">
              <w:rPr>
                <w:b/>
                <w:bCs/>
              </w:rPr>
              <w:t>FedHCA2</w:t>
            </w:r>
          </w:p>
        </w:tc>
        <w:tc>
          <w:tcPr>
            <w:tcW w:w="5448" w:type="dxa"/>
          </w:tcPr>
          <w:p w14:paraId="4590E705" w14:textId="1354728B" w:rsidR="00395FC0" w:rsidRDefault="00395FC0">
            <w:r w:rsidRPr="00395FC0">
              <w:t>The project’s aggregation method combining conflict-averse updates with a cross-attention mechanism between task decoders.</w:t>
            </w:r>
          </w:p>
        </w:tc>
      </w:tr>
      <w:tr w:rsidR="00395FC0" w14:paraId="4DAD4351" w14:textId="77777777" w:rsidTr="00046D69">
        <w:tc>
          <w:tcPr>
            <w:tcW w:w="3794" w:type="dxa"/>
          </w:tcPr>
          <w:p w14:paraId="60425DDE" w14:textId="605EE9BF" w:rsidR="00395FC0" w:rsidRPr="00395FC0" w:rsidRDefault="00395FC0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Heterogeneous / Non-IID</w:t>
            </w:r>
          </w:p>
        </w:tc>
        <w:tc>
          <w:tcPr>
            <w:tcW w:w="5448" w:type="dxa"/>
          </w:tcPr>
          <w:p w14:paraId="6D18060E" w14:textId="67A85BE0" w:rsidR="00395FC0" w:rsidRPr="00395FC0" w:rsidRDefault="00395FC0">
            <w:r w:rsidRPr="00395FC0">
              <w:t>Clients have different data distributions and/or task sets, intentionally simulated here by custom splits and per-client task selections.</w:t>
            </w:r>
          </w:p>
        </w:tc>
      </w:tr>
      <w:tr w:rsidR="00395FC0" w14:paraId="3791E813" w14:textId="77777777" w:rsidTr="00046D69">
        <w:tc>
          <w:tcPr>
            <w:tcW w:w="3794" w:type="dxa"/>
          </w:tcPr>
          <w:p w14:paraId="03179CFC" w14:textId="4BB32FE8" w:rsidR="00395FC0" w:rsidRPr="00395FC0" w:rsidRDefault="00395FC0" w:rsidP="00E17B6D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Local Epoch</w:t>
            </w:r>
          </w:p>
        </w:tc>
        <w:tc>
          <w:tcPr>
            <w:tcW w:w="5448" w:type="dxa"/>
          </w:tcPr>
          <w:p w14:paraId="3BEE146A" w14:textId="5C9E6223" w:rsidR="00395FC0" w:rsidRPr="00395FC0" w:rsidRDefault="00395FC0" w:rsidP="00E17B6D">
            <w:r w:rsidRPr="00395FC0">
              <w:t>One pass over a client’s local dataset during a round.</w:t>
            </w:r>
          </w:p>
        </w:tc>
      </w:tr>
      <w:tr w:rsidR="00B06F1F" w14:paraId="4AA20E96" w14:textId="77777777" w:rsidTr="00046D69">
        <w:tc>
          <w:tcPr>
            <w:tcW w:w="3794" w:type="dxa"/>
          </w:tcPr>
          <w:p w14:paraId="065CA40A" w14:textId="4AE488C3" w:rsidR="00B06F1F" w:rsidRPr="00395FC0" w:rsidRDefault="00B06F1F" w:rsidP="00E17B6D">
            <w:pPr>
              <w:rPr>
                <w:b/>
                <w:bCs/>
              </w:rPr>
            </w:pPr>
            <w:r>
              <w:rPr>
                <w:b/>
                <w:bCs/>
              </w:rPr>
              <w:t>Data Heterogeneity</w:t>
            </w:r>
          </w:p>
        </w:tc>
        <w:tc>
          <w:tcPr>
            <w:tcW w:w="5448" w:type="dxa"/>
          </w:tcPr>
          <w:p w14:paraId="2B0DC743" w14:textId="07B27E6E" w:rsidR="00B06F1F" w:rsidRPr="00395FC0" w:rsidRDefault="00286170" w:rsidP="00E17B6D">
            <w:r w:rsidRPr="00395FC0">
              <w:t xml:space="preserve">The </w:t>
            </w:r>
            <w:r w:rsidR="004840E8" w:rsidRPr="00395FC0">
              <w:t xml:space="preserve">deliberate </w:t>
            </w:r>
            <w:r w:rsidRPr="00395FC0">
              <w:t xml:space="preserve">mismatch of </w:t>
            </w:r>
            <w:r w:rsidR="00E75195">
              <w:t>data</w:t>
            </w:r>
            <w:r w:rsidRPr="00395FC0">
              <w:t xml:space="preserve"> sets across clients </w:t>
            </w:r>
            <w:r w:rsidR="004840E8">
              <w:t>due</w:t>
            </w:r>
            <w:r w:rsidR="00262724">
              <w:t xml:space="preserve"> to </w:t>
            </w:r>
            <w:r w:rsidR="00AF1234">
              <w:t>the non-IID</w:t>
            </w:r>
            <w:r w:rsidR="00C76B04">
              <w:t xml:space="preserve"> nature of data collected across networks.</w:t>
            </w:r>
          </w:p>
        </w:tc>
      </w:tr>
      <w:tr w:rsidR="00395FC0" w14:paraId="06A71241" w14:textId="77777777" w:rsidTr="00046D69">
        <w:tc>
          <w:tcPr>
            <w:tcW w:w="3794" w:type="dxa"/>
          </w:tcPr>
          <w:p w14:paraId="5843C710" w14:textId="57985F6E" w:rsidR="00395FC0" w:rsidRPr="00395FC0" w:rsidRDefault="00395FC0" w:rsidP="00E17B6D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 xml:space="preserve">Task </w:t>
            </w:r>
            <w:r w:rsidR="00B06F1F">
              <w:rPr>
                <w:b/>
                <w:bCs/>
              </w:rPr>
              <w:t>Heterogeneity</w:t>
            </w:r>
          </w:p>
        </w:tc>
        <w:tc>
          <w:tcPr>
            <w:tcW w:w="5448" w:type="dxa"/>
          </w:tcPr>
          <w:p w14:paraId="3B38A1E1" w14:textId="2C178E23" w:rsidR="00395FC0" w:rsidRPr="00395FC0" w:rsidRDefault="00395FC0" w:rsidP="00E17B6D">
            <w:r w:rsidRPr="00395FC0">
              <w:t>The deliberate mismatch of task sets across clients (e.g., some train seg only, others edges), creating heterogeneity.</w:t>
            </w:r>
          </w:p>
        </w:tc>
      </w:tr>
      <w:tr w:rsidR="00B06F1F" w14:paraId="75087CFC" w14:textId="77777777" w:rsidTr="00046D69">
        <w:tc>
          <w:tcPr>
            <w:tcW w:w="3794" w:type="dxa"/>
          </w:tcPr>
          <w:p w14:paraId="1C4A88AF" w14:textId="12774747" w:rsidR="00B06F1F" w:rsidRPr="00395FC0" w:rsidRDefault="00B06F1F" w:rsidP="00E17B6D">
            <w:pPr>
              <w:rPr>
                <w:b/>
                <w:bCs/>
              </w:rPr>
            </w:pPr>
            <w:r>
              <w:rPr>
                <w:b/>
                <w:bCs/>
              </w:rPr>
              <w:t>Model Incongruity</w:t>
            </w:r>
          </w:p>
        </w:tc>
        <w:tc>
          <w:tcPr>
            <w:tcW w:w="5448" w:type="dxa"/>
          </w:tcPr>
          <w:p w14:paraId="726A59EB" w14:textId="1A8EA743" w:rsidR="00B06F1F" w:rsidRPr="00395FC0" w:rsidRDefault="00C82324" w:rsidP="00E17B6D">
            <w:r w:rsidRPr="00395FC0">
              <w:t>The deliberate mismatch</w:t>
            </w:r>
            <w:r>
              <w:t xml:space="preserve"> of model architectures across clients </w:t>
            </w:r>
            <w:r w:rsidR="00D0190A">
              <w:t>due to clients having different task setups.</w:t>
            </w:r>
          </w:p>
        </w:tc>
      </w:tr>
      <w:tr w:rsidR="00395FC0" w14:paraId="04BD9173" w14:textId="77777777" w:rsidTr="00046D69">
        <w:tc>
          <w:tcPr>
            <w:tcW w:w="3794" w:type="dxa"/>
          </w:tcPr>
          <w:p w14:paraId="241EB705" w14:textId="7DCECE05" w:rsidR="00395FC0" w:rsidRPr="00395FC0" w:rsidRDefault="00395FC0" w:rsidP="00E17B6D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Weights Distribution</w:t>
            </w:r>
          </w:p>
        </w:tc>
        <w:tc>
          <w:tcPr>
            <w:tcW w:w="5448" w:type="dxa"/>
          </w:tcPr>
          <w:p w14:paraId="49600C1D" w14:textId="707FBFD7" w:rsidR="00395FC0" w:rsidRPr="00395FC0" w:rsidRDefault="00395FC0" w:rsidP="00E17B6D">
            <w:r w:rsidRPr="00395FC0">
              <w:t>Pushing the newly aggregated global weights back to all active clients.</w:t>
            </w:r>
          </w:p>
        </w:tc>
      </w:tr>
      <w:tr w:rsidR="00395FC0" w14:paraId="262183F2" w14:textId="77777777" w:rsidTr="00046D69">
        <w:tc>
          <w:tcPr>
            <w:tcW w:w="3794" w:type="dxa"/>
          </w:tcPr>
          <w:p w14:paraId="170757C5" w14:textId="781261B2" w:rsidR="00395FC0" w:rsidRPr="00395FC0" w:rsidRDefault="00046D69" w:rsidP="00E17B6D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Batch Size</w:t>
            </w:r>
          </w:p>
        </w:tc>
        <w:tc>
          <w:tcPr>
            <w:tcW w:w="5448" w:type="dxa"/>
          </w:tcPr>
          <w:p w14:paraId="0FBECF40" w14:textId="6F7FD2D8" w:rsidR="00395FC0" w:rsidRPr="00395FC0" w:rsidRDefault="00046D69" w:rsidP="00E17B6D">
            <w:r w:rsidRPr="00395FC0">
              <w:t>Number of samples processed before an optimizer step.</w:t>
            </w:r>
          </w:p>
        </w:tc>
      </w:tr>
      <w:tr w:rsidR="00395FC0" w14:paraId="71D3E049" w14:textId="77777777" w:rsidTr="00046D69">
        <w:tc>
          <w:tcPr>
            <w:tcW w:w="3794" w:type="dxa"/>
          </w:tcPr>
          <w:p w14:paraId="779F9E83" w14:textId="38563A1D" w:rsidR="00395FC0" w:rsidRPr="00395FC0" w:rsidRDefault="00046D69" w:rsidP="00E17B6D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BCEWithLogits</w:t>
            </w:r>
          </w:p>
        </w:tc>
        <w:tc>
          <w:tcPr>
            <w:tcW w:w="5448" w:type="dxa"/>
          </w:tcPr>
          <w:p w14:paraId="4190FA01" w14:textId="61ED8A88" w:rsidR="00395FC0" w:rsidRPr="00395FC0" w:rsidRDefault="00046D69" w:rsidP="00E17B6D">
            <w:r w:rsidRPr="00395FC0">
              <w:t>Binary cross-entropy loss applied to raw logits</w:t>
            </w:r>
            <w:r w:rsidR="00B06F1F">
              <w:t xml:space="preserve"> used for edge tasks.</w:t>
            </w:r>
          </w:p>
        </w:tc>
      </w:tr>
      <w:tr w:rsidR="00395FC0" w14:paraId="08F6EC82" w14:textId="77777777" w:rsidTr="00046D69">
        <w:tc>
          <w:tcPr>
            <w:tcW w:w="3794" w:type="dxa"/>
          </w:tcPr>
          <w:p w14:paraId="6A3324D1" w14:textId="56CDD9CD" w:rsidR="00395FC0" w:rsidRPr="00395FC0" w:rsidRDefault="00046D69" w:rsidP="00E17B6D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Class Weights</w:t>
            </w:r>
          </w:p>
        </w:tc>
        <w:tc>
          <w:tcPr>
            <w:tcW w:w="5448" w:type="dxa"/>
          </w:tcPr>
          <w:p w14:paraId="47184409" w14:textId="3CA0091A" w:rsidR="00395FC0" w:rsidRPr="00395FC0" w:rsidRDefault="00046D69" w:rsidP="00E17B6D">
            <w:r w:rsidRPr="00395FC0">
              <w:t>Per-class multipliers for losses (e.g., segmentation) to balance class frequency.</w:t>
            </w:r>
          </w:p>
        </w:tc>
      </w:tr>
      <w:tr w:rsidR="00395FC0" w14:paraId="1AB73BFF" w14:textId="77777777" w:rsidTr="00046D69">
        <w:tc>
          <w:tcPr>
            <w:tcW w:w="3794" w:type="dxa"/>
          </w:tcPr>
          <w:p w14:paraId="72F5F210" w14:textId="127F10B7" w:rsidR="00395FC0" w:rsidRPr="00395FC0" w:rsidRDefault="00046D69" w:rsidP="00E17B6D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Cross-Attention (Decoder Cross-Attention</w:t>
            </w:r>
            <w:r>
              <w:rPr>
                <w:b/>
                <w:bCs/>
              </w:rPr>
              <w:t>)</w:t>
            </w:r>
          </w:p>
        </w:tc>
        <w:tc>
          <w:tcPr>
            <w:tcW w:w="5448" w:type="dxa"/>
          </w:tcPr>
          <w:p w14:paraId="60543D0E" w14:textId="14B0B7E3" w:rsidR="00395FC0" w:rsidRPr="00395FC0" w:rsidRDefault="00046D69" w:rsidP="00E17B6D">
            <w:r w:rsidRPr="00395FC0">
              <w:t>Mechanism linking decoders (across clients/tasks) during aggregation; produces attention scores γ between decoder nodes.</w:t>
            </w:r>
          </w:p>
        </w:tc>
      </w:tr>
      <w:tr w:rsidR="00395FC0" w14:paraId="447803EE" w14:textId="77777777" w:rsidTr="00046D69">
        <w:tc>
          <w:tcPr>
            <w:tcW w:w="3794" w:type="dxa"/>
          </w:tcPr>
          <w:p w14:paraId="7CFE3A67" w14:textId="1F693703" w:rsidR="00395FC0" w:rsidRPr="00395FC0" w:rsidRDefault="00046D69" w:rsidP="00E17B6D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CrossEntropy</w:t>
            </w:r>
          </w:p>
        </w:tc>
        <w:tc>
          <w:tcPr>
            <w:tcW w:w="5448" w:type="dxa"/>
          </w:tcPr>
          <w:p w14:paraId="40136E37" w14:textId="413018EF" w:rsidR="00395FC0" w:rsidRPr="00395FC0" w:rsidRDefault="00046D69" w:rsidP="00E17B6D">
            <w:r w:rsidRPr="00046D69">
              <w:t>Multiclass cross-entropy loss (used for segmentation</w:t>
            </w:r>
            <w:r w:rsidR="00C96CA5">
              <w:t xml:space="preserve"> tasks</w:t>
            </w:r>
            <w:r w:rsidRPr="00046D69">
              <w:t>).</w:t>
            </w:r>
          </w:p>
        </w:tc>
      </w:tr>
      <w:tr w:rsidR="00395FC0" w14:paraId="4BBD5261" w14:textId="77777777" w:rsidTr="00046D69">
        <w:tc>
          <w:tcPr>
            <w:tcW w:w="3794" w:type="dxa"/>
          </w:tcPr>
          <w:p w14:paraId="48F8261B" w14:textId="7200AE59" w:rsidR="00395FC0" w:rsidRPr="00395FC0" w:rsidRDefault="00046D69" w:rsidP="00E17B6D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Decoder / Head</w:t>
            </w:r>
          </w:p>
        </w:tc>
        <w:tc>
          <w:tcPr>
            <w:tcW w:w="5448" w:type="dxa"/>
          </w:tcPr>
          <w:p w14:paraId="72DAB777" w14:textId="5B0AC592" w:rsidR="00395FC0" w:rsidRPr="00395FC0" w:rsidRDefault="00046D69" w:rsidP="00E17B6D">
            <w:r w:rsidRPr="00395FC0">
              <w:t xml:space="preserve">Task-specific network parts transforming shared </w:t>
            </w:r>
            <w:r w:rsidRPr="00395FC0">
              <w:lastRenderedPageBreak/>
              <w:t>features into task outputs; one decoder</w:t>
            </w:r>
            <w:r w:rsidR="00B06F1F">
              <w:t xml:space="preserve"> and </w:t>
            </w:r>
            <w:r w:rsidRPr="00395FC0">
              <w:t>head per enabled task.</w:t>
            </w:r>
          </w:p>
        </w:tc>
      </w:tr>
      <w:tr w:rsidR="00395FC0" w14:paraId="2C049112" w14:textId="77777777" w:rsidTr="00046D69">
        <w:tc>
          <w:tcPr>
            <w:tcW w:w="3794" w:type="dxa"/>
          </w:tcPr>
          <w:p w14:paraId="0E40AF3C" w14:textId="36112DD8" w:rsidR="00395FC0" w:rsidRPr="00395FC0" w:rsidRDefault="00046D69" w:rsidP="00E17B6D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lastRenderedPageBreak/>
              <w:t xml:space="preserve">Encoder </w:t>
            </w:r>
            <w:r>
              <w:rPr>
                <w:b/>
                <w:bCs/>
              </w:rPr>
              <w:t xml:space="preserve">/ </w:t>
            </w:r>
            <w:r w:rsidRPr="00395FC0">
              <w:rPr>
                <w:b/>
                <w:bCs/>
              </w:rPr>
              <w:t>Backbone</w:t>
            </w:r>
          </w:p>
        </w:tc>
        <w:tc>
          <w:tcPr>
            <w:tcW w:w="5448" w:type="dxa"/>
          </w:tcPr>
          <w:p w14:paraId="628F3C2E" w14:textId="179C9BD1" w:rsidR="00395FC0" w:rsidRPr="00395FC0" w:rsidRDefault="00046D69" w:rsidP="00E17B6D">
            <w:r w:rsidRPr="00395FC0">
              <w:t>Shared feature extractor used by all tasks in a client.</w:t>
            </w:r>
          </w:p>
        </w:tc>
      </w:tr>
      <w:tr w:rsidR="00395FC0" w14:paraId="5AE2609B" w14:textId="77777777" w:rsidTr="00046D69">
        <w:tc>
          <w:tcPr>
            <w:tcW w:w="3794" w:type="dxa"/>
          </w:tcPr>
          <w:p w14:paraId="71E2179C" w14:textId="59D689ED" w:rsidR="00395FC0" w:rsidRPr="00395FC0" w:rsidRDefault="00046D69" w:rsidP="00E17B6D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Learning Rate (LR)</w:t>
            </w:r>
          </w:p>
        </w:tc>
        <w:tc>
          <w:tcPr>
            <w:tcW w:w="5448" w:type="dxa"/>
          </w:tcPr>
          <w:p w14:paraId="09B0B37C" w14:textId="3CAE850B" w:rsidR="00395FC0" w:rsidRPr="00395FC0" w:rsidRDefault="00046D69" w:rsidP="00E17B6D">
            <w:r w:rsidRPr="00046D69">
              <w:t>Step size for optimizer parameter updates.</w:t>
            </w:r>
          </w:p>
        </w:tc>
      </w:tr>
      <w:tr w:rsidR="00B06F1F" w14:paraId="4A2A0D4B" w14:textId="77777777" w:rsidTr="00046D69">
        <w:tc>
          <w:tcPr>
            <w:tcW w:w="3794" w:type="dxa"/>
          </w:tcPr>
          <w:p w14:paraId="5C1C130A" w14:textId="2B62CE31" w:rsidR="00B06F1F" w:rsidRPr="00395FC0" w:rsidRDefault="00B06F1F" w:rsidP="00E17B6D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Optimizer</w:t>
            </w:r>
          </w:p>
        </w:tc>
        <w:tc>
          <w:tcPr>
            <w:tcW w:w="5448" w:type="dxa"/>
          </w:tcPr>
          <w:p w14:paraId="3C134425" w14:textId="038420C8" w:rsidR="00B06F1F" w:rsidRPr="00046D69" w:rsidRDefault="00B06F1F" w:rsidP="00E17B6D">
            <w:r w:rsidRPr="00B06F1F">
              <w:t>Algorithm updating weights during training (e.g., Adam), configured per client.</w:t>
            </w:r>
          </w:p>
        </w:tc>
      </w:tr>
      <w:tr w:rsidR="00B06F1F" w14:paraId="7A762713" w14:textId="77777777" w:rsidTr="00046D69">
        <w:tc>
          <w:tcPr>
            <w:tcW w:w="3794" w:type="dxa"/>
          </w:tcPr>
          <w:p w14:paraId="41B53DD3" w14:textId="02C5AEDA" w:rsidR="00B06F1F" w:rsidRPr="00395FC0" w:rsidRDefault="00B06F1F" w:rsidP="00B06F1F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Task Weighting</w:t>
            </w:r>
          </w:p>
        </w:tc>
        <w:tc>
          <w:tcPr>
            <w:tcW w:w="5448" w:type="dxa"/>
          </w:tcPr>
          <w:p w14:paraId="61119461" w14:textId="028635D0" w:rsidR="00B06F1F" w:rsidRPr="00046D69" w:rsidRDefault="00B06F1F" w:rsidP="00B06F1F">
            <w:r w:rsidRPr="00395FC0">
              <w:t>Per-client scalar weights that set each task’s contribution to the combined loss (unowned tasks = 0).</w:t>
            </w:r>
          </w:p>
        </w:tc>
      </w:tr>
      <w:tr w:rsidR="00B06F1F" w14:paraId="7BEA8B43" w14:textId="77777777" w:rsidTr="00046D69">
        <w:tc>
          <w:tcPr>
            <w:tcW w:w="3794" w:type="dxa"/>
          </w:tcPr>
          <w:p w14:paraId="479121FD" w14:textId="00DB0CC1" w:rsidR="00B06F1F" w:rsidRPr="00395FC0" w:rsidRDefault="00B06F1F" w:rsidP="00B06F1F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Dataset (SHAPES Synth)</w:t>
            </w:r>
          </w:p>
        </w:tc>
        <w:tc>
          <w:tcPr>
            <w:tcW w:w="5448" w:type="dxa"/>
          </w:tcPr>
          <w:p w14:paraId="25D1C7CB" w14:textId="04FE86F1" w:rsidR="00B06F1F" w:rsidRPr="00046D69" w:rsidRDefault="00B06F1F" w:rsidP="00B06F1F">
            <w:r w:rsidRPr="00395FC0">
              <w:t>In-memory, procedurally generated images with ground truth for all tasks (seg, edge, depth, normals, saliency).</w:t>
            </w:r>
          </w:p>
        </w:tc>
      </w:tr>
      <w:tr w:rsidR="00B06F1F" w14:paraId="10DC239C" w14:textId="77777777" w:rsidTr="00046D69">
        <w:tc>
          <w:tcPr>
            <w:tcW w:w="3794" w:type="dxa"/>
          </w:tcPr>
          <w:p w14:paraId="4C31E014" w14:textId="68F0FE07" w:rsidR="00B06F1F" w:rsidRPr="00395FC0" w:rsidRDefault="00B06F1F" w:rsidP="00B06F1F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Data Split (Per Client)</w:t>
            </w:r>
          </w:p>
        </w:tc>
        <w:tc>
          <w:tcPr>
            <w:tcW w:w="5448" w:type="dxa"/>
          </w:tcPr>
          <w:p w14:paraId="306E41B9" w14:textId="2DFA443A" w:rsidR="00B06F1F" w:rsidRPr="00046D69" w:rsidRDefault="00B06F1F" w:rsidP="00B06F1F">
            <w:r w:rsidRPr="00B06F1F">
              <w:t>The subset of the dataset assigned to a client to induce non-IID behavio</w:t>
            </w:r>
            <w:r>
              <w:t>u</w:t>
            </w:r>
            <w:r w:rsidRPr="00B06F1F">
              <w:t>r.</w:t>
            </w:r>
          </w:p>
        </w:tc>
      </w:tr>
      <w:tr w:rsidR="00B06F1F" w14:paraId="6E55DDA4" w14:textId="77777777" w:rsidTr="00046D69">
        <w:tc>
          <w:tcPr>
            <w:tcW w:w="3794" w:type="dxa"/>
          </w:tcPr>
          <w:p w14:paraId="366B8A2D" w14:textId="3297E8AD" w:rsidR="00B06F1F" w:rsidRPr="00395FC0" w:rsidRDefault="00B06F1F" w:rsidP="00B06F1F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Ground Truth (GT)</w:t>
            </w:r>
          </w:p>
        </w:tc>
        <w:tc>
          <w:tcPr>
            <w:tcW w:w="5448" w:type="dxa"/>
          </w:tcPr>
          <w:p w14:paraId="56A0B53E" w14:textId="2972DE25" w:rsidR="00B06F1F" w:rsidRPr="00046D69" w:rsidRDefault="00B06F1F" w:rsidP="00B06F1F">
            <w:r w:rsidRPr="00395FC0">
              <w:t>The canonical targets attached to each image for every supported task.</w:t>
            </w:r>
          </w:p>
        </w:tc>
      </w:tr>
      <w:tr w:rsidR="00B06F1F" w14:paraId="69F846B3" w14:textId="77777777" w:rsidTr="00046D69">
        <w:tc>
          <w:tcPr>
            <w:tcW w:w="3794" w:type="dxa"/>
          </w:tcPr>
          <w:p w14:paraId="2D00F97B" w14:textId="5D1E15A1" w:rsidR="00B06F1F" w:rsidRPr="00395FC0" w:rsidRDefault="00B06F1F" w:rsidP="00B06F1F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RNG Seed</w:t>
            </w:r>
          </w:p>
        </w:tc>
        <w:tc>
          <w:tcPr>
            <w:tcW w:w="5448" w:type="dxa"/>
          </w:tcPr>
          <w:p w14:paraId="196F9D75" w14:textId="213CD6F5" w:rsidR="00B06F1F" w:rsidRPr="00046D69" w:rsidRDefault="00B06F1F" w:rsidP="00B06F1F">
            <w:r w:rsidRPr="00395FC0">
              <w:t>Integer controlling reproducible dataset generation and initializations.</w:t>
            </w:r>
          </w:p>
        </w:tc>
      </w:tr>
      <w:tr w:rsidR="00B06F1F" w14:paraId="69A62839" w14:textId="77777777" w:rsidTr="00046D69">
        <w:tc>
          <w:tcPr>
            <w:tcW w:w="3794" w:type="dxa"/>
          </w:tcPr>
          <w:p w14:paraId="48A6E12A" w14:textId="7EEE8074" w:rsidR="00B06F1F" w:rsidRPr="00395FC0" w:rsidRDefault="00B06F1F" w:rsidP="00B06F1F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Edge BCE</w:t>
            </w:r>
          </w:p>
        </w:tc>
        <w:tc>
          <w:tcPr>
            <w:tcW w:w="5448" w:type="dxa"/>
          </w:tcPr>
          <w:p w14:paraId="4518F61A" w14:textId="56CB31CD" w:rsidR="00B06F1F" w:rsidRPr="00046D69" w:rsidRDefault="00B06F1F" w:rsidP="00B06F1F">
            <w:r w:rsidRPr="00395FC0">
              <w:t>Binary cross-entropy evaluated on the edge task (lower is better).</w:t>
            </w:r>
          </w:p>
        </w:tc>
      </w:tr>
      <w:tr w:rsidR="00B06F1F" w14:paraId="6496D5ED" w14:textId="77777777" w:rsidTr="00046D69">
        <w:tc>
          <w:tcPr>
            <w:tcW w:w="3794" w:type="dxa"/>
          </w:tcPr>
          <w:p w14:paraId="1DFD93A2" w14:textId="6B84973F" w:rsidR="00B06F1F" w:rsidRPr="00395FC0" w:rsidRDefault="00B06F1F" w:rsidP="00B06F1F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FPS (UI)</w:t>
            </w:r>
          </w:p>
        </w:tc>
        <w:tc>
          <w:tcPr>
            <w:tcW w:w="5448" w:type="dxa"/>
          </w:tcPr>
          <w:p w14:paraId="24156A2C" w14:textId="77216A4A" w:rsidR="00B06F1F" w:rsidRPr="00046D69" w:rsidRDefault="00B06F1F" w:rsidP="00B06F1F">
            <w:r w:rsidRPr="00395FC0">
              <w:t>Frames per second for UI responsiveness during training/visualization.</w:t>
            </w:r>
          </w:p>
        </w:tc>
      </w:tr>
      <w:tr w:rsidR="00B06F1F" w14:paraId="4D353B9F" w14:textId="77777777" w:rsidTr="00046D69">
        <w:tc>
          <w:tcPr>
            <w:tcW w:w="3794" w:type="dxa"/>
          </w:tcPr>
          <w:p w14:paraId="7294D5D1" w14:textId="25932CE3" w:rsidR="00B06F1F" w:rsidRPr="00395FC0" w:rsidRDefault="00B06F1F" w:rsidP="00B06F1F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mIoU</w:t>
            </w:r>
          </w:p>
        </w:tc>
        <w:tc>
          <w:tcPr>
            <w:tcW w:w="5448" w:type="dxa"/>
          </w:tcPr>
          <w:p w14:paraId="52DB96CE" w14:textId="22A6E47B" w:rsidR="00B06F1F" w:rsidRPr="00046D69" w:rsidRDefault="00B06F1F" w:rsidP="00B06F1F">
            <w:r w:rsidRPr="00395FC0">
              <w:t>Mean Intersection over Union across segmentation classes (0–1; higher is better).</w:t>
            </w:r>
          </w:p>
        </w:tc>
      </w:tr>
      <w:tr w:rsidR="00B06F1F" w14:paraId="6A97521D" w14:textId="77777777" w:rsidTr="00046D69">
        <w:tc>
          <w:tcPr>
            <w:tcW w:w="3794" w:type="dxa"/>
          </w:tcPr>
          <w:p w14:paraId="11CCF038" w14:textId="57E8C20B" w:rsidR="00B06F1F" w:rsidRPr="00395FC0" w:rsidRDefault="00B06F1F" w:rsidP="00B06F1F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Round Log</w:t>
            </w:r>
          </w:p>
        </w:tc>
        <w:tc>
          <w:tcPr>
            <w:tcW w:w="5448" w:type="dxa"/>
          </w:tcPr>
          <w:p w14:paraId="7E284977" w14:textId="10BC6A45" w:rsidR="00B06F1F" w:rsidRPr="00046D69" w:rsidRDefault="00B06F1F" w:rsidP="00B06F1F">
            <w:r w:rsidRPr="00395FC0">
              <w:t>Per-round record of local losses, metrics, timings, and participants.</w:t>
            </w:r>
          </w:p>
        </w:tc>
      </w:tr>
      <w:tr w:rsidR="00B06F1F" w14:paraId="43990963" w14:textId="77777777" w:rsidTr="00046D69">
        <w:tc>
          <w:tcPr>
            <w:tcW w:w="3794" w:type="dxa"/>
          </w:tcPr>
          <w:p w14:paraId="11CABECA" w14:textId="2CF41783" w:rsidR="00B06F1F" w:rsidRPr="00395FC0" w:rsidRDefault="00B06F1F" w:rsidP="00B06F1F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Attention Edge (γ Edge)</w:t>
            </w:r>
          </w:p>
        </w:tc>
        <w:tc>
          <w:tcPr>
            <w:tcW w:w="5448" w:type="dxa"/>
          </w:tcPr>
          <w:p w14:paraId="2A060275" w14:textId="52A4CDFC" w:rsidR="00B06F1F" w:rsidRPr="00046D69" w:rsidRDefault="00B06F1F" w:rsidP="00B06F1F">
            <w:r w:rsidRPr="00395FC0">
              <w:t>Graph edge between decoder nodes; thickness/opacity proportional to the attention score γ after normalization.</w:t>
            </w:r>
          </w:p>
        </w:tc>
      </w:tr>
      <w:tr w:rsidR="00B06F1F" w14:paraId="71ABB324" w14:textId="77777777" w:rsidTr="00046D69">
        <w:tc>
          <w:tcPr>
            <w:tcW w:w="3794" w:type="dxa"/>
          </w:tcPr>
          <w:p w14:paraId="006C4606" w14:textId="4D7B53F2" w:rsidR="00B06F1F" w:rsidRPr="00395FC0" w:rsidRDefault="00B06F1F" w:rsidP="00B06F1F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γ (Gamma)</w:t>
            </w:r>
          </w:p>
        </w:tc>
        <w:tc>
          <w:tcPr>
            <w:tcW w:w="5448" w:type="dxa"/>
          </w:tcPr>
          <w:p w14:paraId="54C7022F" w14:textId="3008F470" w:rsidR="00B06F1F" w:rsidRPr="00046D69" w:rsidRDefault="00B06F1F" w:rsidP="00B06F1F">
            <w:r w:rsidRPr="00395FC0">
              <w:t>Cross-attention score in [0,1] post-normalization; summarizes how strongly one decoder influences another in aggregation.</w:t>
            </w:r>
          </w:p>
        </w:tc>
      </w:tr>
      <w:tr w:rsidR="00B06F1F" w14:paraId="6445841C" w14:textId="77777777" w:rsidTr="00046D69">
        <w:tc>
          <w:tcPr>
            <w:tcW w:w="3794" w:type="dxa"/>
          </w:tcPr>
          <w:p w14:paraId="7820E60E" w14:textId="09A2FA03" w:rsidR="00B06F1F" w:rsidRPr="00395FC0" w:rsidRDefault="00B06F1F" w:rsidP="00B06F1F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Heatmap</w:t>
            </w:r>
          </w:p>
        </w:tc>
        <w:tc>
          <w:tcPr>
            <w:tcW w:w="5448" w:type="dxa"/>
          </w:tcPr>
          <w:p w14:paraId="2126B048" w14:textId="5AC0CBA8" w:rsidR="00B06F1F" w:rsidRPr="00046D69" w:rsidRDefault="00B06F1F" w:rsidP="00B06F1F">
            <w:r w:rsidRPr="00B06F1F">
              <w:t>Visual overlay showing predictions or error fields (e.g., edges, depth, saliency) aligned to the input image.</w:t>
            </w:r>
          </w:p>
        </w:tc>
      </w:tr>
      <w:tr w:rsidR="00B06F1F" w14:paraId="2C17EAEB" w14:textId="77777777" w:rsidTr="00046D69">
        <w:tc>
          <w:tcPr>
            <w:tcW w:w="3794" w:type="dxa"/>
          </w:tcPr>
          <w:p w14:paraId="5B22EC98" w14:textId="4322E0AE" w:rsidR="00B06F1F" w:rsidRPr="00395FC0" w:rsidRDefault="00B06F1F" w:rsidP="00B06F1F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Overlay</w:t>
            </w:r>
          </w:p>
        </w:tc>
        <w:tc>
          <w:tcPr>
            <w:tcW w:w="5448" w:type="dxa"/>
          </w:tcPr>
          <w:p w14:paraId="65DB60A8" w14:textId="2EA4E130" w:rsidR="00B06F1F" w:rsidRPr="00046D69" w:rsidRDefault="00B06F1F" w:rsidP="00B06F1F">
            <w:r w:rsidRPr="00395FC0">
              <w:t>Layering predictions/heatmaps on the original image with legends and opacity controls.</w:t>
            </w:r>
          </w:p>
        </w:tc>
      </w:tr>
      <w:tr w:rsidR="00B06F1F" w14:paraId="0D325225" w14:textId="77777777" w:rsidTr="00046D69">
        <w:tc>
          <w:tcPr>
            <w:tcW w:w="3794" w:type="dxa"/>
          </w:tcPr>
          <w:p w14:paraId="4EE8E0E8" w14:textId="40A517ED" w:rsidR="00B06F1F" w:rsidRPr="00395FC0" w:rsidRDefault="00B06F1F" w:rsidP="00B06F1F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Per-Round Curves</w:t>
            </w:r>
          </w:p>
        </w:tc>
        <w:tc>
          <w:tcPr>
            <w:tcW w:w="5448" w:type="dxa"/>
          </w:tcPr>
          <w:p w14:paraId="5708F1D5" w14:textId="1283B15E" w:rsidR="00B06F1F" w:rsidRPr="00046D69" w:rsidRDefault="00B06F1F" w:rsidP="00B06F1F">
            <w:r w:rsidRPr="00395FC0">
              <w:t>Line charts plotting loss or metrics versus round index.</w:t>
            </w:r>
          </w:p>
        </w:tc>
      </w:tr>
      <w:tr w:rsidR="00B06F1F" w14:paraId="5AFCEFF1" w14:textId="77777777" w:rsidTr="00046D69">
        <w:tc>
          <w:tcPr>
            <w:tcW w:w="3794" w:type="dxa"/>
          </w:tcPr>
          <w:p w14:paraId="4940467E" w14:textId="4733336A" w:rsidR="00B06F1F" w:rsidRPr="00395FC0" w:rsidRDefault="00B06F1F" w:rsidP="00B06F1F">
            <w:pPr>
              <w:rPr>
                <w:b/>
                <w:bCs/>
              </w:rPr>
            </w:pPr>
            <w:r>
              <w:rPr>
                <w:b/>
                <w:bCs/>
              </w:rPr>
              <w:t>Cookies</w:t>
            </w:r>
          </w:p>
        </w:tc>
        <w:tc>
          <w:tcPr>
            <w:tcW w:w="5448" w:type="dxa"/>
          </w:tcPr>
          <w:p w14:paraId="41DD1F0C" w14:textId="0037B352" w:rsidR="00B06F1F" w:rsidRPr="00046D69" w:rsidRDefault="00B06F1F" w:rsidP="00B06F1F">
            <w:r w:rsidRPr="00395FC0">
              <w:t>Browser storage used to autosave sessions, runs, weights, and configs.</w:t>
            </w:r>
          </w:p>
        </w:tc>
      </w:tr>
      <w:tr w:rsidR="00B06F1F" w14:paraId="3C5ED2E0" w14:textId="77777777" w:rsidTr="00046D69">
        <w:tc>
          <w:tcPr>
            <w:tcW w:w="3794" w:type="dxa"/>
          </w:tcPr>
          <w:p w14:paraId="752AD3D8" w14:textId="04C757B8" w:rsidR="00B06F1F" w:rsidRPr="00395FC0" w:rsidRDefault="00B06F1F" w:rsidP="00B06F1F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Offline Training</w:t>
            </w:r>
          </w:p>
        </w:tc>
        <w:tc>
          <w:tcPr>
            <w:tcW w:w="5448" w:type="dxa"/>
          </w:tcPr>
          <w:p w14:paraId="070DED8C" w14:textId="2C93AB62" w:rsidR="00B06F1F" w:rsidRPr="00046D69" w:rsidRDefault="00B06F1F" w:rsidP="00B06F1F">
            <w:r w:rsidRPr="00B06F1F">
              <w:t>Training occurs fully in the browser with no network calls; only aggregation (if enabled) contacts the server after rounds.</w:t>
            </w:r>
          </w:p>
        </w:tc>
      </w:tr>
      <w:tr w:rsidR="00B06F1F" w14:paraId="3B7BA6F5" w14:textId="77777777" w:rsidTr="00046D69">
        <w:tc>
          <w:tcPr>
            <w:tcW w:w="3794" w:type="dxa"/>
          </w:tcPr>
          <w:p w14:paraId="5F8C8F81" w14:textId="244A3F56" w:rsidR="00B06F1F" w:rsidRPr="00395FC0" w:rsidRDefault="00B06F1F" w:rsidP="00B06F1F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 xml:space="preserve">WebGPU / WebGL / CPU </w:t>
            </w:r>
            <w:r w:rsidRPr="00395FC0">
              <w:rPr>
                <w:b/>
                <w:bCs/>
              </w:rPr>
              <w:lastRenderedPageBreak/>
              <w:t>Fallback</w:t>
            </w:r>
          </w:p>
        </w:tc>
        <w:tc>
          <w:tcPr>
            <w:tcW w:w="5448" w:type="dxa"/>
          </w:tcPr>
          <w:p w14:paraId="2E6A34E3" w14:textId="299813A8" w:rsidR="00B06F1F" w:rsidRPr="00046D69" w:rsidRDefault="00B06F1F" w:rsidP="00B06F1F">
            <w:r w:rsidRPr="00395FC0">
              <w:lastRenderedPageBreak/>
              <w:t xml:space="preserve">Execution backends; WebGPU preferred for </w:t>
            </w:r>
            <w:r w:rsidRPr="00395FC0">
              <w:lastRenderedPageBreak/>
              <w:t>performance, WebGL or CPU used if unavailable.</w:t>
            </w:r>
          </w:p>
        </w:tc>
      </w:tr>
      <w:tr w:rsidR="00B06F1F" w14:paraId="407C0180" w14:textId="77777777" w:rsidTr="00046D69">
        <w:tc>
          <w:tcPr>
            <w:tcW w:w="3794" w:type="dxa"/>
          </w:tcPr>
          <w:p w14:paraId="1AF73814" w14:textId="384CD488" w:rsidR="00B06F1F" w:rsidRPr="00395FC0" w:rsidRDefault="00B06F1F" w:rsidP="00B06F1F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lastRenderedPageBreak/>
              <w:t>Weights Snapshot (Checkpoint)</w:t>
            </w:r>
          </w:p>
        </w:tc>
        <w:tc>
          <w:tcPr>
            <w:tcW w:w="5448" w:type="dxa"/>
          </w:tcPr>
          <w:p w14:paraId="192F23C5" w14:textId="19FD8594" w:rsidR="00B06F1F" w:rsidRPr="00046D69" w:rsidRDefault="00B06F1F" w:rsidP="00B06F1F">
            <w:r w:rsidRPr="00395FC0">
              <w:t>Serialized model parameters saved at a given run/round for restore or export.</w:t>
            </w:r>
          </w:p>
        </w:tc>
      </w:tr>
      <w:tr w:rsidR="00B06F1F" w14:paraId="487AFC2C" w14:textId="77777777" w:rsidTr="00046D69">
        <w:tc>
          <w:tcPr>
            <w:tcW w:w="3794" w:type="dxa"/>
          </w:tcPr>
          <w:p w14:paraId="49A78336" w14:textId="3BA1C8D8" w:rsidR="00B06F1F" w:rsidRPr="00395FC0" w:rsidRDefault="00B06F1F" w:rsidP="00B06F1F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Run</w:t>
            </w:r>
          </w:p>
        </w:tc>
        <w:tc>
          <w:tcPr>
            <w:tcW w:w="5448" w:type="dxa"/>
          </w:tcPr>
          <w:p w14:paraId="3A617965" w14:textId="342AE93C" w:rsidR="00B06F1F" w:rsidRPr="00046D69" w:rsidRDefault="00B06F1F" w:rsidP="00B06F1F">
            <w:r w:rsidRPr="00395FC0">
              <w:t>A named experiment instance with fixed initial settings (N, tasks, batch, E) and its sequence of rounds.</w:t>
            </w:r>
          </w:p>
        </w:tc>
      </w:tr>
      <w:tr w:rsidR="00B06F1F" w14:paraId="1BB68CA1" w14:textId="77777777" w:rsidTr="00046D69">
        <w:tc>
          <w:tcPr>
            <w:tcW w:w="3794" w:type="dxa"/>
          </w:tcPr>
          <w:p w14:paraId="14B2B00D" w14:textId="19F80AA7" w:rsidR="00B06F1F" w:rsidRPr="00395FC0" w:rsidRDefault="00B06F1F" w:rsidP="00B06F1F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Session</w:t>
            </w:r>
          </w:p>
        </w:tc>
        <w:tc>
          <w:tcPr>
            <w:tcW w:w="5448" w:type="dxa"/>
          </w:tcPr>
          <w:p w14:paraId="2618AD21" w14:textId="76348F78" w:rsidR="00B06F1F" w:rsidRPr="00046D69" w:rsidRDefault="00B06F1F" w:rsidP="00B06F1F">
            <w:r w:rsidRPr="00395FC0">
              <w:t>A broader workspace in the UI; can hold multiple runs, clients, and UI state.</w:t>
            </w:r>
          </w:p>
        </w:tc>
      </w:tr>
      <w:tr w:rsidR="00B06F1F" w14:paraId="2992B25D" w14:textId="77777777" w:rsidTr="00046D69">
        <w:tc>
          <w:tcPr>
            <w:tcW w:w="3794" w:type="dxa"/>
          </w:tcPr>
          <w:p w14:paraId="32F6E240" w14:textId="2FC8AE73" w:rsidR="00B06F1F" w:rsidRPr="00395FC0" w:rsidRDefault="00B06F1F" w:rsidP="00B06F1F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Depth Map</w:t>
            </w:r>
          </w:p>
        </w:tc>
        <w:tc>
          <w:tcPr>
            <w:tcW w:w="5448" w:type="dxa"/>
          </w:tcPr>
          <w:p w14:paraId="44526FAA" w14:textId="5928DEE9" w:rsidR="00B06F1F" w:rsidRPr="00046D69" w:rsidRDefault="00B06F1F" w:rsidP="00B06F1F">
            <w:r w:rsidRPr="00395FC0">
              <w:t>Per-pixel relative scene depth (normalized).</w:t>
            </w:r>
          </w:p>
        </w:tc>
      </w:tr>
      <w:tr w:rsidR="00B06F1F" w14:paraId="64BA68BD" w14:textId="77777777" w:rsidTr="00046D69">
        <w:tc>
          <w:tcPr>
            <w:tcW w:w="3794" w:type="dxa"/>
          </w:tcPr>
          <w:p w14:paraId="3A1A3493" w14:textId="68FAAA8A" w:rsidR="00B06F1F" w:rsidRPr="00395FC0" w:rsidRDefault="00B06F1F" w:rsidP="00B06F1F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Edge Map</w:t>
            </w:r>
          </w:p>
        </w:tc>
        <w:tc>
          <w:tcPr>
            <w:tcW w:w="5448" w:type="dxa"/>
          </w:tcPr>
          <w:p w14:paraId="1A5FB549" w14:textId="708A9B98" w:rsidR="00B06F1F" w:rsidRPr="00046D69" w:rsidRDefault="00B06F1F" w:rsidP="00B06F1F">
            <w:r w:rsidRPr="00395FC0">
              <w:t>Per-pixel edge likelihood (0–1).</w:t>
            </w:r>
          </w:p>
        </w:tc>
      </w:tr>
      <w:tr w:rsidR="00B06F1F" w14:paraId="0861CA68" w14:textId="77777777" w:rsidTr="00046D69">
        <w:tc>
          <w:tcPr>
            <w:tcW w:w="3794" w:type="dxa"/>
          </w:tcPr>
          <w:p w14:paraId="43CD16B8" w14:textId="202335C6" w:rsidR="00B06F1F" w:rsidRPr="00395FC0" w:rsidRDefault="00B06F1F" w:rsidP="00B06F1F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Normals</w:t>
            </w:r>
          </w:p>
        </w:tc>
        <w:tc>
          <w:tcPr>
            <w:tcW w:w="5448" w:type="dxa"/>
          </w:tcPr>
          <w:p w14:paraId="2DED6C55" w14:textId="05D6711D" w:rsidR="00B06F1F" w:rsidRPr="00046D69" w:rsidRDefault="00B06F1F" w:rsidP="00B06F1F">
            <w:r w:rsidRPr="00395FC0">
              <w:t>Per-pixel surface normals (unit vectors).</w:t>
            </w:r>
          </w:p>
        </w:tc>
      </w:tr>
      <w:tr w:rsidR="00B06F1F" w14:paraId="036426BD" w14:textId="77777777" w:rsidTr="00046D69">
        <w:tc>
          <w:tcPr>
            <w:tcW w:w="3794" w:type="dxa"/>
          </w:tcPr>
          <w:p w14:paraId="4C4752B0" w14:textId="5933EB09" w:rsidR="00B06F1F" w:rsidRPr="00395FC0" w:rsidRDefault="00B06F1F" w:rsidP="00B06F1F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Saliency</w:t>
            </w:r>
          </w:p>
        </w:tc>
        <w:tc>
          <w:tcPr>
            <w:tcW w:w="5448" w:type="dxa"/>
          </w:tcPr>
          <w:p w14:paraId="673BFCF5" w14:textId="778CBA65" w:rsidR="00B06F1F" w:rsidRPr="00046D69" w:rsidRDefault="00B06F1F" w:rsidP="00B06F1F">
            <w:r w:rsidRPr="00395FC0">
              <w:t>Per-pixel importance/attention to salient regions</w:t>
            </w:r>
          </w:p>
        </w:tc>
      </w:tr>
      <w:tr w:rsidR="00B06F1F" w14:paraId="4DC3DFA0" w14:textId="77777777" w:rsidTr="00046D69">
        <w:tc>
          <w:tcPr>
            <w:tcW w:w="3794" w:type="dxa"/>
          </w:tcPr>
          <w:p w14:paraId="370BE696" w14:textId="29688E15" w:rsidR="00B06F1F" w:rsidRPr="00395FC0" w:rsidRDefault="00B06F1F" w:rsidP="00B06F1F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Segmentation (SemSeg)</w:t>
            </w:r>
          </w:p>
        </w:tc>
        <w:tc>
          <w:tcPr>
            <w:tcW w:w="5448" w:type="dxa"/>
          </w:tcPr>
          <w:p w14:paraId="5E99CFC0" w14:textId="1C3C7373" w:rsidR="00B06F1F" w:rsidRPr="00046D69" w:rsidRDefault="00B06F1F" w:rsidP="00B06F1F">
            <w:r w:rsidRPr="00B06F1F">
              <w:t>Per-pixel classification into semantic classes (e.g., square/circle/triangle/star/background).</w:t>
            </w:r>
          </w:p>
        </w:tc>
      </w:tr>
      <w:tr w:rsidR="00B06F1F" w14:paraId="2C1589CB" w14:textId="77777777" w:rsidTr="00046D69">
        <w:tc>
          <w:tcPr>
            <w:tcW w:w="3794" w:type="dxa"/>
          </w:tcPr>
          <w:p w14:paraId="436629DA" w14:textId="4DEF7EC4" w:rsidR="00B06F1F" w:rsidRPr="00395FC0" w:rsidRDefault="00B06F1F" w:rsidP="00B06F1F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Pause/Resume/Step</w:t>
            </w:r>
          </w:p>
        </w:tc>
        <w:tc>
          <w:tcPr>
            <w:tcW w:w="5448" w:type="dxa"/>
          </w:tcPr>
          <w:p w14:paraId="41607281" w14:textId="53B74F5D" w:rsidR="00B06F1F" w:rsidRPr="00B06F1F" w:rsidRDefault="00B06F1F" w:rsidP="00B06F1F">
            <w:r w:rsidRPr="00395FC0">
              <w:t>Controls to pause training, resume, or advance exactly one round.</w:t>
            </w:r>
          </w:p>
        </w:tc>
      </w:tr>
      <w:tr w:rsidR="00B06F1F" w14:paraId="397741C3" w14:textId="77777777" w:rsidTr="00046D69">
        <w:tc>
          <w:tcPr>
            <w:tcW w:w="3794" w:type="dxa"/>
          </w:tcPr>
          <w:p w14:paraId="085387F4" w14:textId="39879362" w:rsidR="00B06F1F" w:rsidRPr="00395FC0" w:rsidRDefault="00B06F1F" w:rsidP="00B06F1F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 xml:space="preserve">Tooltips </w:t>
            </w:r>
          </w:p>
        </w:tc>
        <w:tc>
          <w:tcPr>
            <w:tcW w:w="5448" w:type="dxa"/>
          </w:tcPr>
          <w:p w14:paraId="0793502B" w14:textId="1B777261" w:rsidR="00B06F1F" w:rsidRPr="00395FC0" w:rsidRDefault="00B06F1F" w:rsidP="00B06F1F">
            <w:r w:rsidRPr="00395FC0">
              <w:t>Embedded explanations of controls, hyperparameters, and visualizations.</w:t>
            </w:r>
          </w:p>
        </w:tc>
      </w:tr>
      <w:tr w:rsidR="00B06F1F" w14:paraId="1844B4BA" w14:textId="77777777" w:rsidTr="00046D69">
        <w:tc>
          <w:tcPr>
            <w:tcW w:w="3794" w:type="dxa"/>
          </w:tcPr>
          <w:p w14:paraId="50F32A25" w14:textId="47E4C459" w:rsidR="00B06F1F" w:rsidRPr="00395FC0" w:rsidRDefault="002B4482" w:rsidP="00B06F1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Hyper </w:t>
            </w:r>
            <w:r w:rsidR="00B06F1F" w:rsidRPr="00395FC0">
              <w:rPr>
                <w:b/>
                <w:bCs/>
              </w:rPr>
              <w:t xml:space="preserve">Conflict-Averse </w:t>
            </w:r>
            <w:r w:rsidR="00686FA3">
              <w:rPr>
                <w:b/>
                <w:bCs/>
              </w:rPr>
              <w:t>Aggregation</w:t>
            </w:r>
            <w:r w:rsidR="00686FA3">
              <w:rPr>
                <w:b/>
                <w:bCs/>
              </w:rPr>
              <w:t xml:space="preserve"> (Encoder Aggregation)</w:t>
            </w:r>
          </w:p>
        </w:tc>
        <w:tc>
          <w:tcPr>
            <w:tcW w:w="5448" w:type="dxa"/>
          </w:tcPr>
          <w:p w14:paraId="1BA4B1C6" w14:textId="68751628" w:rsidR="00B06F1F" w:rsidRPr="00395FC0" w:rsidRDefault="00B06F1F" w:rsidP="00B06F1F">
            <w:r w:rsidRPr="00395FC0">
              <w:t>Aggregation behavio</w:t>
            </w:r>
            <w:r>
              <w:t>u</w:t>
            </w:r>
            <w:r w:rsidRPr="00395FC0">
              <w:t>r that reduces destructive interference between heterogeneous client/task updates.</w:t>
            </w:r>
          </w:p>
        </w:tc>
      </w:tr>
      <w:tr w:rsidR="002B4482" w14:paraId="70B370A3" w14:textId="77777777" w:rsidTr="00046D69">
        <w:tc>
          <w:tcPr>
            <w:tcW w:w="3794" w:type="dxa"/>
          </w:tcPr>
          <w:p w14:paraId="3D650DB6" w14:textId="00523537" w:rsidR="002B4482" w:rsidRDefault="00657C3A" w:rsidP="00B06F1F">
            <w:pPr>
              <w:rPr>
                <w:b/>
                <w:bCs/>
              </w:rPr>
            </w:pPr>
            <w:r w:rsidRPr="00657C3A">
              <w:rPr>
                <w:b/>
                <w:bCs/>
              </w:rPr>
              <w:t>Hyper Cross-Attention Aggregation</w:t>
            </w:r>
            <w:r>
              <w:rPr>
                <w:b/>
                <w:bCs/>
              </w:rPr>
              <w:t xml:space="preserve"> (Decoder Aggregation)</w:t>
            </w:r>
          </w:p>
        </w:tc>
        <w:tc>
          <w:tcPr>
            <w:tcW w:w="5448" w:type="dxa"/>
          </w:tcPr>
          <w:p w14:paraId="68CBE23F" w14:textId="5A83B1F7" w:rsidR="002B4482" w:rsidRPr="00395FC0" w:rsidRDefault="002B09A3" w:rsidP="00B06F1F">
            <w:r w:rsidRPr="00395FC0">
              <w:t>Aggregation behavio</w:t>
            </w:r>
            <w:r>
              <w:t>u</w:t>
            </w:r>
            <w:r w:rsidRPr="00395FC0">
              <w:t>r that</w:t>
            </w:r>
            <w:r w:rsidR="004C487D">
              <w:t xml:space="preserve"> allows client</w:t>
            </w:r>
            <w:r w:rsidR="004C487D" w:rsidRPr="004C487D">
              <w:t xml:space="preserve"> </w:t>
            </w:r>
            <w:r w:rsidR="004C487D" w:rsidRPr="004C487D">
              <w:t xml:space="preserve">borrow updates </w:t>
            </w:r>
            <w:r w:rsidR="004C487D">
              <w:t xml:space="preserve">from other clients </w:t>
            </w:r>
            <w:r w:rsidR="004C487D" w:rsidRPr="004C487D">
              <w:t>proportional</w:t>
            </w:r>
            <w:r w:rsidR="004C487D">
              <w:t>ly</w:t>
            </w:r>
            <w:r w:rsidR="004C487D" w:rsidRPr="004C487D">
              <w:t xml:space="preserve"> to how useful</w:t>
            </w:r>
            <w:r w:rsidR="004C487D">
              <w:t xml:space="preserve"> or </w:t>
            </w:r>
            <w:r w:rsidR="004C487D" w:rsidRPr="004C487D">
              <w:t>similar they are</w:t>
            </w:r>
            <w:r w:rsidR="004C487D">
              <w:t>.</w:t>
            </w:r>
          </w:p>
        </w:tc>
      </w:tr>
      <w:tr w:rsidR="00B06F1F" w14:paraId="5C60C5F9" w14:textId="77777777" w:rsidTr="00046D69">
        <w:tc>
          <w:tcPr>
            <w:tcW w:w="3794" w:type="dxa"/>
          </w:tcPr>
          <w:p w14:paraId="1F574B01" w14:textId="44025923" w:rsidR="00B06F1F" w:rsidRPr="00395FC0" w:rsidRDefault="00B06F1F" w:rsidP="00B06F1F">
            <w:pPr>
              <w:rPr>
                <w:b/>
                <w:bCs/>
              </w:rPr>
            </w:pPr>
            <w:r w:rsidRPr="00395FC0">
              <w:rPr>
                <w:b/>
                <w:bCs/>
              </w:rPr>
              <w:t>Normalization Scheme</w:t>
            </w:r>
          </w:p>
        </w:tc>
        <w:tc>
          <w:tcPr>
            <w:tcW w:w="5448" w:type="dxa"/>
          </w:tcPr>
          <w:p w14:paraId="72E528F2" w14:textId="2686E692" w:rsidR="00B06F1F" w:rsidRPr="00395FC0" w:rsidRDefault="00B06F1F" w:rsidP="00B06F1F">
            <w:r w:rsidRPr="00395FC0">
              <w:t>How γ values are scaled for visualization or aggregation</w:t>
            </w:r>
            <w:r w:rsidR="00C96CA5">
              <w:t>.</w:t>
            </w:r>
          </w:p>
        </w:tc>
      </w:tr>
    </w:tbl>
    <w:p w14:paraId="7164F535" w14:textId="40818140" w:rsidR="00395FC0" w:rsidRPr="00395FC0" w:rsidRDefault="00395FC0" w:rsidP="00B06F1F">
      <w:r w:rsidRPr="00395FC0">
        <w:t xml:space="preserve"> </w:t>
      </w:r>
    </w:p>
    <w:p w14:paraId="501F1172" w14:textId="77777777" w:rsidR="00F8054F" w:rsidRDefault="00F8054F"/>
    <w:sectPr w:rsidR="00F8054F" w:rsidSect="002C7CF2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0C9"/>
    <w:multiLevelType w:val="multilevel"/>
    <w:tmpl w:val="5F04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A5412"/>
    <w:multiLevelType w:val="multilevel"/>
    <w:tmpl w:val="E788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B0FE7"/>
    <w:multiLevelType w:val="multilevel"/>
    <w:tmpl w:val="7358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205F3"/>
    <w:multiLevelType w:val="multilevel"/>
    <w:tmpl w:val="EC2C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F0F17"/>
    <w:multiLevelType w:val="multilevel"/>
    <w:tmpl w:val="3382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B67DD"/>
    <w:multiLevelType w:val="multilevel"/>
    <w:tmpl w:val="9E74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100FC"/>
    <w:multiLevelType w:val="multilevel"/>
    <w:tmpl w:val="C0EA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24A0B"/>
    <w:multiLevelType w:val="multilevel"/>
    <w:tmpl w:val="8D3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67DB4"/>
    <w:multiLevelType w:val="multilevel"/>
    <w:tmpl w:val="9092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B00EE"/>
    <w:multiLevelType w:val="multilevel"/>
    <w:tmpl w:val="D810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F47809"/>
    <w:multiLevelType w:val="multilevel"/>
    <w:tmpl w:val="8D24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210844"/>
    <w:multiLevelType w:val="multilevel"/>
    <w:tmpl w:val="7B40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AE0649"/>
    <w:multiLevelType w:val="multilevel"/>
    <w:tmpl w:val="BFA2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3835A2"/>
    <w:multiLevelType w:val="multilevel"/>
    <w:tmpl w:val="79C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812E1"/>
    <w:multiLevelType w:val="multilevel"/>
    <w:tmpl w:val="F1AC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F350C0"/>
    <w:multiLevelType w:val="multilevel"/>
    <w:tmpl w:val="568C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9223A1"/>
    <w:multiLevelType w:val="multilevel"/>
    <w:tmpl w:val="42EA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745000"/>
    <w:multiLevelType w:val="multilevel"/>
    <w:tmpl w:val="BA48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602AD1"/>
    <w:multiLevelType w:val="multilevel"/>
    <w:tmpl w:val="9D12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E86FF6"/>
    <w:multiLevelType w:val="multilevel"/>
    <w:tmpl w:val="EB7E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285674">
    <w:abstractNumId w:val="5"/>
  </w:num>
  <w:num w:numId="2" w16cid:durableId="1038045283">
    <w:abstractNumId w:val="13"/>
  </w:num>
  <w:num w:numId="3" w16cid:durableId="941767669">
    <w:abstractNumId w:val="3"/>
  </w:num>
  <w:num w:numId="4" w16cid:durableId="2026444815">
    <w:abstractNumId w:val="18"/>
  </w:num>
  <w:num w:numId="5" w16cid:durableId="1660226953">
    <w:abstractNumId w:val="9"/>
  </w:num>
  <w:num w:numId="6" w16cid:durableId="1550920969">
    <w:abstractNumId w:val="12"/>
  </w:num>
  <w:num w:numId="7" w16cid:durableId="749349903">
    <w:abstractNumId w:val="16"/>
  </w:num>
  <w:num w:numId="8" w16cid:durableId="2076272307">
    <w:abstractNumId w:val="2"/>
  </w:num>
  <w:num w:numId="9" w16cid:durableId="146746827">
    <w:abstractNumId w:val="6"/>
  </w:num>
  <w:num w:numId="10" w16cid:durableId="1403405259">
    <w:abstractNumId w:val="0"/>
  </w:num>
  <w:num w:numId="11" w16cid:durableId="942806156">
    <w:abstractNumId w:val="7"/>
  </w:num>
  <w:num w:numId="12" w16cid:durableId="1868909972">
    <w:abstractNumId w:val="19"/>
  </w:num>
  <w:num w:numId="13" w16cid:durableId="757679371">
    <w:abstractNumId w:val="11"/>
  </w:num>
  <w:num w:numId="14" w16cid:durableId="404184401">
    <w:abstractNumId w:val="1"/>
  </w:num>
  <w:num w:numId="15" w16cid:durableId="960308318">
    <w:abstractNumId w:val="8"/>
  </w:num>
  <w:num w:numId="16" w16cid:durableId="2082171224">
    <w:abstractNumId w:val="14"/>
  </w:num>
  <w:num w:numId="17" w16cid:durableId="792482600">
    <w:abstractNumId w:val="4"/>
  </w:num>
  <w:num w:numId="18" w16cid:durableId="448860620">
    <w:abstractNumId w:val="17"/>
  </w:num>
  <w:num w:numId="19" w16cid:durableId="902986015">
    <w:abstractNumId w:val="10"/>
  </w:num>
  <w:num w:numId="20" w16cid:durableId="13238483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7029"/>
    <w:rsid w:val="00046D69"/>
    <w:rsid w:val="00115BB5"/>
    <w:rsid w:val="00262724"/>
    <w:rsid w:val="00286170"/>
    <w:rsid w:val="002B09A3"/>
    <w:rsid w:val="002B4482"/>
    <w:rsid w:val="002C7CF2"/>
    <w:rsid w:val="003676A3"/>
    <w:rsid w:val="00395FC0"/>
    <w:rsid w:val="003E0BC4"/>
    <w:rsid w:val="004840E8"/>
    <w:rsid w:val="004C487D"/>
    <w:rsid w:val="005A0510"/>
    <w:rsid w:val="00616297"/>
    <w:rsid w:val="00634F46"/>
    <w:rsid w:val="00657C3A"/>
    <w:rsid w:val="00686FA3"/>
    <w:rsid w:val="006F4F05"/>
    <w:rsid w:val="008167B3"/>
    <w:rsid w:val="00903A61"/>
    <w:rsid w:val="009C073C"/>
    <w:rsid w:val="009D0350"/>
    <w:rsid w:val="00AF1234"/>
    <w:rsid w:val="00B06F1F"/>
    <w:rsid w:val="00B76A05"/>
    <w:rsid w:val="00C76B04"/>
    <w:rsid w:val="00C82324"/>
    <w:rsid w:val="00C96CA5"/>
    <w:rsid w:val="00D0190A"/>
    <w:rsid w:val="00E409E5"/>
    <w:rsid w:val="00E75195"/>
    <w:rsid w:val="00EC7029"/>
    <w:rsid w:val="00F8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A0A25"/>
  <w15:chartTrackingRefBased/>
  <w15:docId w15:val="{089C733B-2936-46BD-8370-6D3BFEF37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0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5F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6A729-935A-4151-9C85-6F3DDAB16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798</Words>
  <Characters>4550</Characters>
  <Application>Microsoft Office Word</Application>
  <DocSecurity>0</DocSecurity>
  <Lines>37</Lines>
  <Paragraphs>10</Paragraphs>
  <ScaleCrop>false</ScaleCrop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#YONG SHAO EN ERNEST#</dc:creator>
  <cp:keywords/>
  <dc:description/>
  <cp:lastModifiedBy>#YONG SHAO EN ERNEST#</cp:lastModifiedBy>
  <cp:revision>20</cp:revision>
  <dcterms:created xsi:type="dcterms:W3CDTF">2025-09-14T18:13:00Z</dcterms:created>
  <dcterms:modified xsi:type="dcterms:W3CDTF">2025-09-14T18:40:00Z</dcterms:modified>
</cp:coreProperties>
</file>