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FE4F" w14:textId="462BBFA4" w:rsidR="004E64AF" w:rsidRPr="00BB1F55" w:rsidRDefault="004E64AF" w:rsidP="004E64AF">
      <w:pPr>
        <w:rPr>
          <w:b/>
          <w:bCs/>
        </w:rPr>
      </w:pPr>
      <w:r w:rsidRPr="00BB1F55">
        <w:rPr>
          <w:b/>
          <w:bCs/>
        </w:rPr>
        <w:t xml:space="preserve">Non-Functional Requirements </w:t>
      </w:r>
    </w:p>
    <w:p w14:paraId="141EBF45" w14:textId="77777777" w:rsidR="00764429" w:rsidRDefault="004E64AF" w:rsidP="004E64AF">
      <w:pPr>
        <w:numPr>
          <w:ilvl w:val="0"/>
          <w:numId w:val="1"/>
        </w:numPr>
      </w:pPr>
      <w:r w:rsidRPr="00BB1F55">
        <w:t>Usability: </w:t>
      </w:r>
    </w:p>
    <w:p w14:paraId="1659AC64" w14:textId="77777777" w:rsidR="00764429" w:rsidRDefault="004E64AF" w:rsidP="00764429">
      <w:pPr>
        <w:pStyle w:val="ListParagraph"/>
        <w:numPr>
          <w:ilvl w:val="1"/>
          <w:numId w:val="3"/>
        </w:numPr>
      </w:pPr>
      <w:r w:rsidRPr="00BB1F55">
        <w:t xml:space="preserve">The UI should be intuitive, clean, and inspired by TensorFlow Playground. </w:t>
      </w:r>
    </w:p>
    <w:p w14:paraId="5B72DE1C" w14:textId="68EE3AFB" w:rsidR="004E64AF" w:rsidRPr="00BB1F55" w:rsidRDefault="004E64AF" w:rsidP="00764429">
      <w:pPr>
        <w:pStyle w:val="ListParagraph"/>
        <w:numPr>
          <w:ilvl w:val="1"/>
          <w:numId w:val="3"/>
        </w:numPr>
      </w:pPr>
      <w:r w:rsidRPr="00BB1F55">
        <w:t>Complex concepts</w:t>
      </w:r>
      <w:r w:rsidR="007050C4">
        <w:t xml:space="preserve"> and hyperparameters</w:t>
      </w:r>
      <w:r w:rsidRPr="00BB1F55">
        <w:t xml:space="preserve"> should be explained with tooltips.</w:t>
      </w:r>
    </w:p>
    <w:p w14:paraId="0D41B567" w14:textId="77777777" w:rsidR="00266250" w:rsidRDefault="004E64AF" w:rsidP="004E64AF">
      <w:pPr>
        <w:numPr>
          <w:ilvl w:val="0"/>
          <w:numId w:val="1"/>
        </w:numPr>
      </w:pPr>
      <w:r w:rsidRPr="00BB1F55">
        <w:t>Performance: </w:t>
      </w:r>
    </w:p>
    <w:p w14:paraId="57CA6AE9" w14:textId="6C546469" w:rsidR="00266250" w:rsidRDefault="004E64AF" w:rsidP="00266250">
      <w:pPr>
        <w:pStyle w:val="ListParagraph"/>
        <w:numPr>
          <w:ilvl w:val="1"/>
          <w:numId w:val="2"/>
        </w:numPr>
      </w:pPr>
      <w:r w:rsidRPr="00BB1F55">
        <w:t xml:space="preserve">The simulation must run in a reasonable time in a browser. </w:t>
      </w:r>
      <w:r w:rsidR="00764429" w:rsidRPr="00764429">
        <w:t xml:space="preserve">Round time (3 clients, 800 samples/client, batch 64, </w:t>
      </w:r>
      <w:proofErr w:type="spellStart"/>
      <w:r w:rsidR="00764429" w:rsidRPr="00764429">
        <w:t>local_epochs</w:t>
      </w:r>
      <w:proofErr w:type="spellEnd"/>
      <w:r w:rsidR="00764429" w:rsidRPr="00764429">
        <w:t>=1): ≤ ~35s on a single consumer GPU; qualitative guidance on CPU.</w:t>
      </w:r>
    </w:p>
    <w:p w14:paraId="0819C534" w14:textId="77777777" w:rsidR="00266250" w:rsidRDefault="000E3D5E" w:rsidP="00266250">
      <w:pPr>
        <w:pStyle w:val="ListParagraph"/>
        <w:numPr>
          <w:ilvl w:val="1"/>
          <w:numId w:val="2"/>
        </w:numPr>
      </w:pPr>
      <w:r>
        <w:t>M</w:t>
      </w:r>
      <w:r w:rsidRPr="000E3D5E">
        <w:t xml:space="preserve">aintain ≥ 3 FPS UI responsiveness during training on a typical laptop with </w:t>
      </w:r>
      <w:proofErr w:type="spellStart"/>
      <w:r w:rsidRPr="000E3D5E">
        <w:t>WebGPU</w:t>
      </w:r>
      <w:proofErr w:type="spellEnd"/>
      <w:r w:rsidRPr="000E3D5E">
        <w:t>.</w:t>
      </w:r>
      <w:r w:rsidR="00266250">
        <w:t xml:space="preserve"> </w:t>
      </w:r>
    </w:p>
    <w:p w14:paraId="60BFC7F7" w14:textId="0B744F7A" w:rsidR="004E64AF" w:rsidRPr="00BB1F55" w:rsidRDefault="00266250" w:rsidP="00266250">
      <w:pPr>
        <w:pStyle w:val="ListParagraph"/>
        <w:numPr>
          <w:ilvl w:val="1"/>
          <w:numId w:val="2"/>
        </w:numPr>
      </w:pPr>
      <w:r w:rsidRPr="00266250">
        <w:t>Memory footprint per client model ≤ ~10–20 MB parameters.</w:t>
      </w:r>
    </w:p>
    <w:p w14:paraId="2797CCFB" w14:textId="77777777" w:rsidR="00764429" w:rsidRDefault="004E64AF" w:rsidP="004E64AF">
      <w:pPr>
        <w:numPr>
          <w:ilvl w:val="0"/>
          <w:numId w:val="1"/>
        </w:numPr>
      </w:pPr>
      <w:r w:rsidRPr="00BB1F55">
        <w:t>Interpretability: </w:t>
      </w:r>
    </w:p>
    <w:p w14:paraId="386728DF" w14:textId="505791A5" w:rsidR="004E64AF" w:rsidRPr="00BB1F55" w:rsidRDefault="004E64AF" w:rsidP="00764429">
      <w:pPr>
        <w:pStyle w:val="ListParagraph"/>
        <w:numPr>
          <w:ilvl w:val="1"/>
          <w:numId w:val="4"/>
        </w:numPr>
      </w:pPr>
      <w:r w:rsidRPr="00BB1F55">
        <w:t>The visualizations for aggregation must be abstracted meaningfully. Users should </w:t>
      </w:r>
      <w:r>
        <w:t>understand</w:t>
      </w:r>
      <w:r w:rsidRPr="00BB1F55">
        <w:t> </w:t>
      </w:r>
      <w:r>
        <w:t>the difference between</w:t>
      </w:r>
      <w:r w:rsidRPr="00BB1F55">
        <w:t xml:space="preserve"> "conflict-averse" and "cross-attention".</w:t>
      </w:r>
    </w:p>
    <w:p w14:paraId="6CE4DA31" w14:textId="77777777" w:rsidR="00764429" w:rsidRDefault="004E64AF" w:rsidP="004E64AF">
      <w:pPr>
        <w:numPr>
          <w:ilvl w:val="0"/>
          <w:numId w:val="1"/>
        </w:numPr>
      </w:pPr>
      <w:r w:rsidRPr="00BB1F55">
        <w:t>Correctness: </w:t>
      </w:r>
    </w:p>
    <w:p w14:paraId="6897BA31" w14:textId="5F334394" w:rsidR="004E64AF" w:rsidRDefault="004E64AF" w:rsidP="00764429">
      <w:pPr>
        <w:pStyle w:val="ListParagraph"/>
        <w:numPr>
          <w:ilvl w:val="1"/>
          <w:numId w:val="5"/>
        </w:numPr>
      </w:pPr>
      <w:r w:rsidRPr="00BB1F55">
        <w:t xml:space="preserve">The implementation of the FedHCA2 aggregation math must be </w:t>
      </w:r>
      <w:r>
        <w:t>based on</w:t>
      </w:r>
      <w:r w:rsidRPr="00BB1F55">
        <w:t xml:space="preserve"> the paper's description, even if the models and data are simplified.</w:t>
      </w:r>
    </w:p>
    <w:p w14:paraId="7ECC14F4" w14:textId="77777777" w:rsidR="00764429" w:rsidRDefault="004E64AF" w:rsidP="004E64AF">
      <w:pPr>
        <w:numPr>
          <w:ilvl w:val="0"/>
          <w:numId w:val="1"/>
        </w:numPr>
      </w:pPr>
      <w:r w:rsidRPr="00BB1F55">
        <w:t>Platform: </w:t>
      </w:r>
    </w:p>
    <w:p w14:paraId="3F26010F" w14:textId="77777777" w:rsidR="00593EE0" w:rsidRDefault="004E64AF" w:rsidP="00593EE0">
      <w:pPr>
        <w:pStyle w:val="ListParagraph"/>
        <w:numPr>
          <w:ilvl w:val="1"/>
          <w:numId w:val="6"/>
        </w:numPr>
      </w:pPr>
      <w:r w:rsidRPr="00BB1F55">
        <w:t>Must run in a web browser</w:t>
      </w:r>
      <w:r w:rsidR="00D06C9C">
        <w:t xml:space="preserve"> (</w:t>
      </w:r>
      <w:r w:rsidR="00D06C9C" w:rsidRPr="00D06C9C">
        <w:t>Chrome/Edge/Safari</w:t>
      </w:r>
      <w:r w:rsidR="00D06C9C">
        <w:t>)</w:t>
      </w:r>
      <w:r w:rsidR="000C73F7">
        <w:t xml:space="preserve"> using </w:t>
      </w:r>
      <w:proofErr w:type="spellStart"/>
      <w:r w:rsidR="000C73F7" w:rsidRPr="000C73F7">
        <w:t>WebGPU</w:t>
      </w:r>
      <w:proofErr w:type="spellEnd"/>
      <w:r w:rsidR="000C73F7" w:rsidRPr="000C73F7">
        <w:t xml:space="preserve"> first</w:t>
      </w:r>
      <w:r w:rsidR="000C73F7">
        <w:t xml:space="preserve"> and</w:t>
      </w:r>
      <w:r w:rsidR="000C73F7" w:rsidRPr="000C73F7">
        <w:t xml:space="preserve"> WebGL fallback if needed.</w:t>
      </w:r>
      <w:r w:rsidR="009B093B">
        <w:t xml:space="preserve"> </w:t>
      </w:r>
      <w:r w:rsidR="009B093B" w:rsidRPr="009B093B">
        <w:t xml:space="preserve">No network calls </w:t>
      </w:r>
      <w:r w:rsidR="009B093B">
        <w:t>should be made during</w:t>
      </w:r>
      <w:r w:rsidR="009B093B" w:rsidRPr="009B093B">
        <w:t xml:space="preserve"> training.</w:t>
      </w:r>
    </w:p>
    <w:p w14:paraId="5D6A5743" w14:textId="023ED2B4" w:rsidR="004E64AF" w:rsidRDefault="004E64AF" w:rsidP="00593EE0">
      <w:pPr>
        <w:pStyle w:val="ListParagraph"/>
        <w:numPr>
          <w:ilvl w:val="1"/>
          <w:numId w:val="6"/>
        </w:numPr>
      </w:pPr>
      <w:r w:rsidRPr="00BB1F55">
        <w:t>A simulation, not a production FL framework. Models will be small (e.g., a few layers)</w:t>
      </w:r>
      <w:r w:rsidR="00A85090">
        <w:t xml:space="preserve"> and only the </w:t>
      </w:r>
      <w:r w:rsidR="00A85090" w:rsidRPr="00A85090">
        <w:t xml:space="preserve">synthetic </w:t>
      </w:r>
      <w:r w:rsidR="00A85090">
        <w:t>SHAPES dataset will be used</w:t>
      </w:r>
      <w:r w:rsidR="00A85090" w:rsidRPr="00A85090">
        <w:t>.</w:t>
      </w:r>
    </w:p>
    <w:p w14:paraId="0CEF9F51" w14:textId="77777777" w:rsidR="00593EE0" w:rsidRDefault="0068562C" w:rsidP="0068562C">
      <w:pPr>
        <w:numPr>
          <w:ilvl w:val="0"/>
          <w:numId w:val="1"/>
        </w:numPr>
      </w:pPr>
      <w:r>
        <w:t xml:space="preserve">Maintainability: </w:t>
      </w:r>
    </w:p>
    <w:p w14:paraId="437D88A9" w14:textId="6DA0D9F6" w:rsidR="0068562C" w:rsidRPr="00BB1F55" w:rsidRDefault="0068562C" w:rsidP="00593EE0">
      <w:pPr>
        <w:pStyle w:val="ListParagraph"/>
        <w:numPr>
          <w:ilvl w:val="1"/>
          <w:numId w:val="7"/>
        </w:numPr>
      </w:pPr>
      <w:r>
        <w:t>Code must be modular</w:t>
      </w:r>
      <w:r w:rsidR="00E61293">
        <w:t>;</w:t>
      </w:r>
      <w:r>
        <w:t xml:space="preserve"> dataset, model, losses, train loop, aggregation, metrics, UI</w:t>
      </w:r>
      <w:r w:rsidR="00E61293">
        <w:t xml:space="preserve"> components must be</w:t>
      </w:r>
      <w:r>
        <w:t xml:space="preserve"> separated.</w:t>
      </w:r>
    </w:p>
    <w:p w14:paraId="7926A00B" w14:textId="77777777" w:rsidR="00F8054F" w:rsidRDefault="00F8054F"/>
    <w:sectPr w:rsidR="00F8054F" w:rsidSect="002C7C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799"/>
    <w:multiLevelType w:val="multilevel"/>
    <w:tmpl w:val="2D881AF4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38E5B3F"/>
    <w:multiLevelType w:val="multilevel"/>
    <w:tmpl w:val="80F8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3BAC"/>
    <w:multiLevelType w:val="multilevel"/>
    <w:tmpl w:val="DBDC046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F3830AB"/>
    <w:multiLevelType w:val="multilevel"/>
    <w:tmpl w:val="974246B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691172EF"/>
    <w:multiLevelType w:val="multilevel"/>
    <w:tmpl w:val="0A2CA7CA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3AB377C"/>
    <w:multiLevelType w:val="multilevel"/>
    <w:tmpl w:val="B9C40C94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7A8F0957"/>
    <w:multiLevelType w:val="multilevel"/>
    <w:tmpl w:val="FFD407EE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030643253">
    <w:abstractNumId w:val="1"/>
  </w:num>
  <w:num w:numId="2" w16cid:durableId="665717501">
    <w:abstractNumId w:val="3"/>
  </w:num>
  <w:num w:numId="3" w16cid:durableId="973632401">
    <w:abstractNumId w:val="2"/>
  </w:num>
  <w:num w:numId="4" w16cid:durableId="1070419892">
    <w:abstractNumId w:val="6"/>
  </w:num>
  <w:num w:numId="5" w16cid:durableId="1810049026">
    <w:abstractNumId w:val="5"/>
  </w:num>
  <w:num w:numId="6" w16cid:durableId="1114786994">
    <w:abstractNumId w:val="4"/>
  </w:num>
  <w:num w:numId="7" w16cid:durableId="59252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AF"/>
    <w:rsid w:val="00091B3E"/>
    <w:rsid w:val="000C73F7"/>
    <w:rsid w:val="000E3D5E"/>
    <w:rsid w:val="00115BB5"/>
    <w:rsid w:val="00266250"/>
    <w:rsid w:val="002C7CF2"/>
    <w:rsid w:val="00321F1F"/>
    <w:rsid w:val="003E0BC4"/>
    <w:rsid w:val="004E64AF"/>
    <w:rsid w:val="00593EE0"/>
    <w:rsid w:val="005A0510"/>
    <w:rsid w:val="005D1F2A"/>
    <w:rsid w:val="00616297"/>
    <w:rsid w:val="00634F46"/>
    <w:rsid w:val="0068562C"/>
    <w:rsid w:val="006F4F05"/>
    <w:rsid w:val="007050C4"/>
    <w:rsid w:val="00764429"/>
    <w:rsid w:val="00803129"/>
    <w:rsid w:val="008167B3"/>
    <w:rsid w:val="00956722"/>
    <w:rsid w:val="009B093B"/>
    <w:rsid w:val="009C073C"/>
    <w:rsid w:val="009D6486"/>
    <w:rsid w:val="00A85090"/>
    <w:rsid w:val="00B76A05"/>
    <w:rsid w:val="00D06C9C"/>
    <w:rsid w:val="00E409E5"/>
    <w:rsid w:val="00E61293"/>
    <w:rsid w:val="00F8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6933"/>
  <w15:chartTrackingRefBased/>
  <w15:docId w15:val="{2900CD7D-CE4B-4C34-A210-ECE5B099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AF"/>
  </w:style>
  <w:style w:type="paragraph" w:styleId="Heading1">
    <w:name w:val="heading 1"/>
    <w:basedOn w:val="Normal"/>
    <w:next w:val="Normal"/>
    <w:link w:val="Heading1Char"/>
    <w:uiPriority w:val="9"/>
    <w:qFormat/>
    <w:rsid w:val="004E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SHAO EN ERNEST#</dc:creator>
  <cp:keywords/>
  <dc:description/>
  <cp:lastModifiedBy>#YONG SHAO EN ERNEST#</cp:lastModifiedBy>
  <cp:revision>15</cp:revision>
  <dcterms:created xsi:type="dcterms:W3CDTF">2025-09-11T17:40:00Z</dcterms:created>
  <dcterms:modified xsi:type="dcterms:W3CDTF">2025-09-17T15:32:00Z</dcterms:modified>
</cp:coreProperties>
</file>