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[Papier à en-tête HUG / CASU 144]</w:t>
      </w:r>
      <w:r>
        <w:t xml:space="preserve"> </w:t>
      </w:r>
      <w:r>
        <w:t xml:space="preserve">[Lieu, date]</w:t>
      </w:r>
    </w:p>
    <w:p>
      <w:pPr>
        <w:pStyle w:val="BodyText"/>
      </w:pPr>
      <w:r>
        <w:rPr>
          <w:bCs/>
          <w:b/>
        </w:rPr>
        <w:t xml:space="preserve">Objet : lettre de collaboration - projet COLDSTART, candidature Ambizione FNS (Dr Erol Orel)</w:t>
      </w:r>
    </w:p>
    <w:p>
      <w:pPr>
        <w:pStyle w:val="BodyText"/>
      </w:pPr>
      <w:r>
        <w:t xml:space="preserve">Madame, Monsieur,</w:t>
      </w:r>
    </w:p>
    <w:p>
      <w:pPr>
        <w:pStyle w:val="BodyText"/>
      </w:pPr>
      <w:r>
        <w:t xml:space="preserve">Par la présente, nous confirmons la collaboration de [service / département] avec le</w:t>
      </w:r>
      <w:r>
        <w:t xml:space="preserve"> </w:t>
      </w:r>
      <w:r>
        <w:t xml:space="preserve">Dr Erol Orel dans le cadre du projet</w:t>
      </w:r>
      <w:r>
        <w:t xml:space="preserve"> </w:t>
      </w:r>
      <w:r>
        <w:rPr>
          <w:bCs/>
          <w:b/>
        </w:rPr>
        <w:t xml:space="preserve">COLDSTART</w:t>
      </w:r>
      <w:r>
        <w:t xml:space="preserve">, soumis à l’appel Ambizione 2026 du Fonds</w:t>
      </w:r>
      <w:r>
        <w:t xml:space="preserve"> </w:t>
      </w:r>
      <w:r>
        <w:t xml:space="preserve">national suisse.</w:t>
      </w:r>
    </w:p>
    <w:p>
      <w:pPr>
        <w:pStyle w:val="BodyText"/>
      </w:pPr>
      <w:r>
        <w:t xml:space="preserve">Notre service collabore avec le Dr Orel depuis [année] dans le cadre du projet Interreg</w:t>
      </w:r>
      <w:r>
        <w:t xml:space="preserve"> </w:t>
      </w:r>
      <w:r>
        <w:t xml:space="preserve">GESICA, notamment au travers d’une revue systématique commune sur l’intelligence</w:t>
      </w:r>
      <w:r>
        <w:t xml:space="preserve"> </w:t>
      </w:r>
      <w:r>
        <w:t xml:space="preserve">artificielle en médecine d’urgence préhospitalière.</w:t>
      </w:r>
    </w:p>
    <w:p>
      <w:pPr>
        <w:pStyle w:val="BodyText"/>
      </w:pPr>
      <w:r>
        <w:t xml:space="preserve">Dans le cadre du projet COLDSTART, nous confirmons notre intention de poursuivre cette</w:t>
      </w:r>
      <w:r>
        <w:t xml:space="preserve"> </w:t>
      </w:r>
      <w:r>
        <w:t xml:space="preserve">collaboration : par des échanges scientifiques réguliers et, sous réserve de l’approbation</w:t>
      </w:r>
      <w:r>
        <w:t xml:space="preserve"> </w:t>
      </w:r>
      <w:r>
        <w:t xml:space="preserve">de la Commission cantonale d’éthique de la recherche et des procédures institutionnelles</w:t>
      </w:r>
      <w:r>
        <w:t xml:space="preserve"> </w:t>
      </w:r>
      <w:r>
        <w:t xml:space="preserve">applicables, par la mise à disposition, le moment venu, d’extraits rétrospectifs agrégés,</w:t>
      </w:r>
      <w:r>
        <w:t xml:space="preserve"> </w:t>
      </w:r>
      <w:r>
        <w:t xml:space="preserve">sans identifiant ni donnée individuelle.</w:t>
      </w:r>
    </w:p>
    <w:p>
      <w:pPr>
        <w:pStyle w:val="BodyText"/>
      </w:pPr>
      <w:r>
        <w:t xml:space="preserve">Nous restons à disposition pour préciser les modalités pratiques de cette collaboration.</w:t>
      </w:r>
    </w:p>
    <w:p>
      <w:pPr>
        <w:pStyle w:val="BodyText"/>
      </w:pPr>
      <w:r>
        <w:t xml:space="preserve">[Signature - fonction, service]</w:t>
      </w:r>
    </w:p>
    <w:sectPr>
      <w:pgSz w:h="16838" w:w="11906"/>
      <w:pgMar w:bottom="760" w:footer="708" w:gutter="0" w:header="708" w:left="880" w:right="880" w:top="7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2026-10-08T13:58:38Z</dcterms:created>
  <dcterms:modified xsi:type="dcterms:W3CDTF">2026-10-08T13:58:38Z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