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highlight w:val="white"/>
        </w:rPr>
      </w:pPr>
      <w:r w:rsidDel="00000000" w:rsidR="00000000" w:rsidRPr="00000000">
        <w:rPr>
          <w:rFonts w:ascii="Aptos" w:cs="Aptos" w:eastAsia="Aptos" w:hAnsi="Aptos"/>
          <w:smallCaps w:val="1"/>
          <w:color w:val="000000"/>
          <w:highlight w:val="white"/>
          <w:rtl w:val="0"/>
        </w:rPr>
        <w:t xml:space="preserve">THIS AGREEMENT</w:t>
      </w:r>
      <w:r w:rsidDel="00000000" w:rsidR="00000000" w:rsidRPr="00000000">
        <w:rPr>
          <w:rFonts w:ascii="Aptos" w:cs="Aptos" w:eastAsia="Aptos" w:hAnsi="Aptos"/>
          <w:color w:val="000000"/>
          <w:highlight w:val="white"/>
          <w:rtl w:val="0"/>
        </w:rPr>
        <w:t xml:space="preserve"> is made on </w:t>
      </w:r>
      <w:r w:rsidDel="00000000" w:rsidR="00000000" w:rsidRPr="00000000">
        <w:rPr>
          <w:rFonts w:ascii="Aptos" w:cs="Aptos" w:eastAsia="Aptos" w:hAnsi="Aptos"/>
          <w:highlight w:val="white"/>
          <w:rtl w:val="0"/>
        </w:rPr>
        <w:t xml:space="preserve">{{EFFECTIVE_DATE}} </w:t>
      </w:r>
      <w:r w:rsidDel="00000000" w:rsidR="00000000" w:rsidRPr="00000000">
        <w:rPr>
          <w:rFonts w:ascii="Aptos" w:cs="Aptos" w:eastAsia="Aptos" w:hAnsi="Aptos"/>
          <w:color w:val="000000"/>
          <w:highlight w:val="white"/>
          <w:rtl w:val="0"/>
        </w:rPr>
        <w:t xml:space="preserve"> (the </w:t>
      </w:r>
      <w:r w:rsidDel="00000000" w:rsidR="00000000" w:rsidRPr="00000000">
        <w:rPr>
          <w:rFonts w:ascii="Aptos" w:cs="Aptos" w:eastAsia="Aptos" w:hAnsi="Aptos"/>
          <w:b w:val="1"/>
          <w:bCs w:val="1"/>
          <w:color w:val="000000"/>
          <w:highlight w:val="white"/>
          <w:rtl w:val="0"/>
        </w:rPr>
        <w:t xml:space="preserve">Effective Date</w:t>
      </w:r>
      <w:r w:rsidDel="00000000" w:rsidR="00000000" w:rsidRPr="00000000">
        <w:rPr>
          <w:rFonts w:ascii="Aptos" w:cs="Aptos" w:eastAsia="Aptos" w:hAnsi="Aptos"/>
          <w:color w:val="000000"/>
          <w:highlight w:val="white"/>
          <w:rtl w:val="0"/>
        </w:rPr>
        <w:t xml:space="preserve">)</w:t>
      </w:r>
      <w:r w:rsidDel="00000000" w:rsidR="00000000" w:rsidRPr="00000000">
        <w:rPr>
          <w:rtl w:val="0"/>
        </w:rPr>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240" w:before="240" w:lineRule="auto"/>
        <w:ind w:left="0" w:hanging="2"/>
        <w:jc w:val="both"/>
        <w:rPr>
          <w:rFonts w:ascii="Aptos" w:cs="Aptos" w:eastAsia="Aptos" w:hAnsi="Aptos"/>
          <w:b w:val="1"/>
          <w:bCs w:val="1"/>
          <w:smallCaps w:val="1"/>
          <w:color w:val="000000"/>
          <w:highlight w:val="white"/>
        </w:rPr>
      </w:pPr>
      <w:r w:rsidDel="00000000" w:rsidR="00000000" w:rsidRPr="00000000">
        <w:rPr>
          <w:rFonts w:ascii="Aptos" w:cs="Aptos" w:eastAsia="Aptos" w:hAnsi="Aptos"/>
          <w:b w:val="1"/>
          <w:bCs w:val="1"/>
          <w:smallCaps w:val="1"/>
          <w:color w:val="000000"/>
          <w:highlight w:val="white"/>
          <w:rtl w:val="0"/>
        </w:rPr>
        <w:t xml:space="preserve">PARTIES</w:t>
      </w:r>
    </w:p>
    <w:p w:rsidR="00000000" w:rsidDel="00000000" w:rsidP="00000000" w:rsidRDefault="00000000" w:rsidRPr="00000000" w14:paraId="00000003">
      <w:pPr>
        <w:numPr>
          <w:ilvl w:val="0"/>
          <w:numId w:val="3"/>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2efrzradrzb9" w:id="0"/>
      <w:bookmarkEnd w:id="0"/>
      <w:r w:rsidDel="00000000" w:rsidR="00000000" w:rsidRPr="00000000">
        <w:rPr>
          <w:rFonts w:ascii="Aptos" w:cs="Aptos" w:eastAsia="Aptos" w:hAnsi="Aptos"/>
          <w:color w:val="000000"/>
          <w:highlight w:val="white"/>
          <w:rtl w:val="0"/>
        </w:rPr>
        <w:t xml:space="preserve">Shop Circle Holdings LTD, a company incorporated in England and Wales under number 13575229, and whose registered office is at One Kingdom Street, Paddington Central, London, United Kingdom, W2 6BD (</w:t>
      </w:r>
      <w:r w:rsidDel="00000000" w:rsidR="00000000" w:rsidRPr="00000000">
        <w:rPr>
          <w:rFonts w:ascii="Aptos" w:cs="Aptos" w:eastAsia="Aptos" w:hAnsi="Aptos"/>
          <w:b w:val="1"/>
          <w:bCs w:val="1"/>
          <w:color w:val="000000"/>
          <w:highlight w:val="white"/>
          <w:rtl w:val="0"/>
        </w:rPr>
        <w:t xml:space="preserve">Company</w:t>
      </w:r>
      <w:r w:rsidDel="00000000" w:rsidR="00000000" w:rsidRPr="00000000">
        <w:rPr>
          <w:rFonts w:ascii="Aptos" w:cs="Aptos" w:eastAsia="Aptos" w:hAnsi="Aptos"/>
          <w:color w:val="000000"/>
          <w:highlight w:val="white"/>
          <w:rtl w:val="0"/>
        </w:rPr>
        <w:t xml:space="preserve">); and</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a7zo2e4w0way" w:id="1"/>
      <w:bookmarkEnd w:id="1"/>
      <w:r w:rsidDel="00000000" w:rsidR="00000000" w:rsidRPr="00000000">
        <w:rPr>
          <w:rFonts w:ascii="Aptos" w:cs="Aptos" w:eastAsia="Aptos" w:hAnsi="Aptos"/>
          <w:highlight w:val="white"/>
          <w:rtl w:val="0"/>
        </w:rPr>
        <w:t xml:space="preserve">{{TALENT_NAME}}, {{TALENT_ADDRESS}}  </w:t>
      </w:r>
      <w:r w:rsidDel="00000000" w:rsidR="00000000" w:rsidRPr="00000000">
        <w:rPr>
          <w:rFonts w:ascii="Aptos" w:cs="Aptos" w:eastAsia="Aptos" w:hAnsi="Aptos"/>
          <w:color w:val="000000"/>
          <w:highlight w:val="white"/>
          <w:rtl w:val="0"/>
        </w:rPr>
        <w:t xml:space="preserve">(</w:t>
      </w:r>
      <w:r w:rsidDel="00000000" w:rsidR="00000000" w:rsidRPr="00000000">
        <w:rPr>
          <w:rFonts w:ascii="Aptos" w:cs="Aptos" w:eastAsia="Aptos" w:hAnsi="Aptos"/>
          <w:b w:val="1"/>
          <w:bCs w:val="1"/>
          <w:color w:val="000000"/>
          <w:highlight w:val="white"/>
          <w:rtl w:val="0"/>
        </w:rPr>
        <w:t xml:space="preserve">Talent</w:t>
      </w:r>
      <w:r w:rsidDel="00000000" w:rsidR="00000000" w:rsidRPr="00000000">
        <w:rPr>
          <w:rFonts w:ascii="Aptos" w:cs="Aptos" w:eastAsia="Aptos" w:hAnsi="Aptos"/>
          <w:color w:val="000000"/>
          <w:highlight w:val="white"/>
          <w:rtl w:val="0"/>
        </w:rPr>
        <w:t xml:space="preserve">).</w:t>
      </w:r>
    </w:p>
    <w:p w:rsidR="00000000" w:rsidDel="00000000" w:rsidP="00000000" w:rsidRDefault="00000000" w:rsidRPr="00000000" w14:paraId="00000005">
      <w:pPr>
        <w:keepNext w:val="1"/>
        <w:pBdr>
          <w:top w:space="0" w:sz="0" w:val="nil"/>
          <w:left w:space="0" w:sz="0" w:val="nil"/>
          <w:bottom w:space="0" w:sz="0" w:val="nil"/>
          <w:right w:space="0" w:sz="0" w:val="nil"/>
          <w:between w:space="0" w:sz="0" w:val="nil"/>
        </w:pBdr>
        <w:spacing w:after="240" w:before="240" w:lineRule="auto"/>
        <w:ind w:left="0" w:hanging="2"/>
        <w:jc w:val="both"/>
        <w:rPr>
          <w:rFonts w:ascii="Aptos" w:cs="Aptos" w:eastAsia="Aptos" w:hAnsi="Aptos"/>
          <w:b w:val="1"/>
          <w:bCs w:val="1"/>
          <w:smallCaps w:val="1"/>
          <w:color w:val="000000"/>
          <w:highlight w:val="white"/>
        </w:rPr>
      </w:pPr>
      <w:r w:rsidDel="00000000" w:rsidR="00000000" w:rsidRPr="00000000">
        <w:rPr>
          <w:rFonts w:ascii="Aptos" w:cs="Aptos" w:eastAsia="Aptos" w:hAnsi="Aptos"/>
          <w:b w:val="1"/>
          <w:bCs w:val="1"/>
          <w:smallCaps w:val="1"/>
          <w:color w:val="000000"/>
          <w:highlight w:val="white"/>
          <w:rtl w:val="0"/>
        </w:rPr>
        <w:t xml:space="preserve">BACKGROUND</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dzzrzjb2woiy" w:id="2"/>
      <w:bookmarkEnd w:id="2"/>
      <w:r w:rsidDel="00000000" w:rsidR="00000000" w:rsidRPr="00000000">
        <w:rPr>
          <w:rFonts w:ascii="Aptos" w:cs="Aptos" w:eastAsia="Aptos" w:hAnsi="Aptos"/>
          <w:color w:val="000000"/>
          <w:highlight w:val="white"/>
          <w:rtl w:val="0"/>
        </w:rPr>
        <w:t xml:space="preserve">The Company is the owner of the Releasit brand.</w:t>
      </w:r>
    </w:p>
    <w:p w:rsidR="00000000" w:rsidDel="00000000" w:rsidP="00000000" w:rsidRDefault="00000000" w:rsidRPr="00000000" w14:paraId="00000007">
      <w:pPr>
        <w:numPr>
          <w:ilvl w:val="0"/>
          <w:numId w:val="2"/>
        </w:numPr>
        <w:spacing w:after="240" w:before="0" w:lineRule="auto"/>
        <w:ind w:left="720" w:hanging="720"/>
        <w:jc w:val="both"/>
        <w:rPr>
          <w:rFonts w:ascii="Aptos" w:cs="Aptos" w:eastAsia="Aptos" w:hAnsi="Aptos"/>
          <w:highlight w:val="white"/>
        </w:rPr>
      </w:pPr>
      <w:bookmarkStart w:colFirst="0" w:colLast="0" w:name="_rbt232f3pk0k" w:id="3"/>
      <w:bookmarkEnd w:id="3"/>
      <w:r w:rsidDel="00000000" w:rsidR="00000000" w:rsidRPr="00000000">
        <w:rPr>
          <w:rFonts w:ascii="Aptos" w:cs="Aptos" w:eastAsia="Aptos" w:hAnsi="Aptos"/>
          <w:highlight w:val="white"/>
          <w:rtl w:val="0"/>
        </w:rPr>
        <w:t>{{TALENT_NAME}}</w:t>
      </w:r>
      <w:r w:rsidDel="00000000" w:rsidR="00000000" w:rsidRPr="00000000">
        <w:rPr>
          <w:rFonts w:ascii="Aptos" w:cs="Aptos" w:eastAsia="Aptos" w:hAnsi="Aptos"/>
          <w:sz w:val="21"/>
          <w:szCs w:val="21"/>
          <w:highlight w:val="white"/>
          <w:rtl w:val="0"/>
        </w:rPr>
        <w:t xml:space="preserve"> {{TALENT_ROLE_LINE}}</w:t>
      </w:r>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v5i27tjldqzl" w:id="4"/>
      <w:bookmarkEnd w:id="4"/>
      <w:r w:rsidDel="00000000" w:rsidR="00000000" w:rsidRPr="00000000">
        <w:rPr>
          <w:rFonts w:ascii="Aptos" w:cs="Aptos" w:eastAsia="Aptos" w:hAnsi="Aptos"/>
          <w:color w:val="000000"/>
          <w:highlight w:val="white"/>
          <w:rtl w:val="0"/>
        </w:rPr>
        <w:t xml:space="preserve">The Company engages the Talent on the terms of this Agreement to promote the Company’s products.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2rd8ly1awmc0" w:id="5"/>
      <w:bookmarkEnd w:id="5"/>
      <w:r w:rsidDel="00000000" w:rsidR="00000000" w:rsidRPr="00000000">
        <w:rPr>
          <w:rFonts w:ascii="Aptos" w:cs="Aptos" w:eastAsia="Aptos" w:hAnsi="Aptos"/>
          <w:smallCaps w:val="1"/>
          <w:color w:val="000000"/>
          <w:highlight w:val="white"/>
          <w:rtl w:val="0"/>
        </w:rPr>
        <w:t xml:space="preserve">THE PARTIES AGREE:</w:t>
      </w:r>
      <w:r w:rsidDel="00000000" w:rsidR="00000000" w:rsidRPr="00000000">
        <w:rPr>
          <w:rtl w:val="0"/>
        </w:rPr>
      </w:r>
    </w:p>
    <w:p w:rsidR="00000000" w:rsidDel="00000000" w:rsidP="00000000" w:rsidRDefault="00000000" w:rsidRPr="00000000" w14:paraId="0000000A">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Definitions and interpretation</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tgpm3k2rgqd3" w:id="6"/>
      <w:bookmarkEnd w:id="6"/>
      <w:r w:rsidDel="00000000" w:rsidR="00000000" w:rsidRPr="00000000">
        <w:rPr>
          <w:rFonts w:ascii="Aptos" w:cs="Aptos" w:eastAsia="Aptos" w:hAnsi="Aptos"/>
          <w:color w:val="000000"/>
          <w:highlight w:val="white"/>
          <w:rtl w:val="0"/>
        </w:rPr>
        <w:t xml:space="preserve">In this Agreement:</w:t>
      </w:r>
    </w:p>
    <w:tbl>
      <w:tblPr>
        <w:tblStyle w:val="Table1"/>
        <w:tblW w:w="8306.0" w:type="dxa"/>
        <w:jc w:val="left"/>
        <w:tblInd w:w="720.0" w:type="dxa"/>
        <w:tblLayout w:type="fixed"/>
        <w:tblLook w:val="0000"/>
      </w:tblPr>
      <w:tblGrid>
        <w:gridCol w:w="4142"/>
        <w:gridCol w:w="4164"/>
        <w:tblGridChange w:id="0">
          <w:tblGrid>
            <w:gridCol w:w="4142"/>
            <w:gridCol w:w="4164"/>
          </w:tblGrid>
        </w:tblGridChange>
      </w:tblGrid>
      <w:tr>
        <w:trPr>
          <w:cantSplit w:val="0"/>
          <w:tblHeader w:val="0"/>
        </w:trPr>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Business Day</w:t>
            </w:r>
            <w:r w:rsidDel="00000000" w:rsidR="00000000" w:rsidRPr="00000000">
              <w:rPr>
                <w:rtl w:val="0"/>
              </w:rPr>
            </w:r>
          </w:p>
        </w:tc>
        <w:tc>
          <w:tcPr/>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a day other than a Saturday, Sunday or bank or public holiday in England;</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Fees</w:t>
            </w:r>
            <w:r w:rsidDel="00000000" w:rsidR="00000000" w:rsidRPr="00000000">
              <w:rPr>
                <w:rtl w:val="0"/>
              </w:rPr>
            </w:r>
          </w:p>
        </w:tc>
        <w:tc>
          <w:tcPr/>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the sums set out in the relevant Project Assignment;</w:t>
            </w:r>
          </w:p>
        </w:tc>
      </w:tr>
      <w:tr>
        <w:trPr>
          <w:cantSplit w:val="0"/>
          <w:tblHeader w:val="0"/>
        </w:trPr>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Project Assignment</w:t>
            </w:r>
            <w:r w:rsidDel="00000000" w:rsidR="00000000" w:rsidRPr="00000000">
              <w:rPr>
                <w:rtl w:val="0"/>
              </w:rPr>
            </w:r>
          </w:p>
        </w:tc>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a document (substantially in the form set out in the schedule to this Agreement) to be agreed in writing by the parties and which shall set out the detail of the Services to be performed by the Talent, including the fees to be paid for the Services;</w:t>
            </w:r>
          </w:p>
        </w:tc>
      </w:tr>
      <w:tr>
        <w:trPr>
          <w:cantSplit w:val="0"/>
          <w:tblHeader w:val="0"/>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Services</w:t>
            </w:r>
            <w:r w:rsidDel="00000000" w:rsidR="00000000" w:rsidRPr="00000000">
              <w:rPr>
                <w:rtl w:val="0"/>
              </w:rPr>
            </w:r>
          </w:p>
        </w:tc>
        <w:tc>
          <w:tcPr/>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the services to be provided by the Talent as set out in the relevant Project Assignment(s). The initial Project Assignment is attached in the schedule to this Agreement;</w:t>
            </w:r>
          </w:p>
        </w:tc>
      </w:tr>
      <w:tr>
        <w:trPr>
          <w:cantSplit w:val="0"/>
          <w:tblHeader w:val="0"/>
        </w:trPr>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Talent Channels</w:t>
            </w:r>
            <w:r w:rsidDel="00000000" w:rsidR="00000000" w:rsidRPr="00000000">
              <w:rPr>
                <w:rtl w:val="0"/>
              </w:rPr>
            </w:r>
          </w:p>
        </w:tc>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the platform and/or channels which are controlled by the Talent and in relation to which the Talent agrees to distribute the Talent Materials as further described in the relevant Project Assignment;</w:t>
            </w:r>
          </w:p>
        </w:tc>
      </w:tr>
      <w:tr>
        <w:trPr>
          <w:cantSplit w:val="0"/>
          <w:tblHeader w:val="0"/>
        </w:trPr>
        <w:tc>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Talent Materials</w:t>
            </w:r>
            <w:r w:rsidDel="00000000" w:rsidR="00000000" w:rsidRPr="00000000">
              <w:rPr>
                <w:rtl w:val="0"/>
              </w:rPr>
            </w:r>
          </w:p>
        </w:tc>
        <w:tc>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any and all content and materials produced by or on behalf of the Talent as a result of the performance of the Services featuring and/or otherwise referring or relating to the Company and/or its products (including the copy (including social media posts), blogs, vlogs, audio visual recordings, sound recordings, photographs or images described in any Project Assignment); and</w:t>
            </w:r>
          </w:p>
        </w:tc>
      </w:tr>
      <w:tr>
        <w:trPr>
          <w:cantSplit w:val="0"/>
          <w:tblHeader w:val="0"/>
        </w:trPr>
        <w:tc>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0" w:lineRule="auto"/>
              <w:ind w:left="0" w:hanging="2"/>
              <w:rPr>
                <w:rFonts w:ascii="Aptos" w:cs="Aptos" w:eastAsia="Aptos" w:hAnsi="Aptos"/>
                <w:color w:val="000000"/>
                <w:highlight w:val="white"/>
              </w:rPr>
            </w:pPr>
            <w:r w:rsidDel="00000000" w:rsidR="00000000" w:rsidRPr="00000000">
              <w:rPr>
                <w:rFonts w:ascii="Aptos" w:cs="Aptos" w:eastAsia="Aptos" w:hAnsi="Aptos"/>
                <w:b w:val="1"/>
                <w:bCs w:val="1"/>
                <w:color w:val="000000"/>
                <w:highlight w:val="white"/>
                <w:rtl w:val="0"/>
              </w:rPr>
              <w:t xml:space="preserve">Talent Image Rights</w:t>
            </w:r>
            <w:r w:rsidDel="00000000" w:rsidR="00000000" w:rsidRPr="00000000">
              <w:rPr>
                <w:rtl w:val="0"/>
              </w:rPr>
            </w:r>
          </w:p>
        </w:tc>
        <w:tc>
          <w:tcPr/>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means the name, likeness, branding, image, voice or signature of the Talent.</w:t>
            </w:r>
          </w:p>
        </w:tc>
      </w:tr>
    </w:tbl>
    <w:p w:rsidR="00000000" w:rsidDel="00000000" w:rsidP="00000000" w:rsidRDefault="00000000" w:rsidRPr="00000000" w14:paraId="0000001A">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eyqs9ari973t" w:id="7"/>
      <w:bookmarkEnd w:id="7"/>
      <w:r w:rsidDel="00000000" w:rsidR="00000000" w:rsidRPr="00000000">
        <w:rPr>
          <w:rFonts w:ascii="Aptos" w:cs="Aptos" w:eastAsia="Aptos" w:hAnsi="Aptos"/>
          <w:b w:val="1"/>
          <w:bCs w:val="1"/>
          <w:color w:val="000000"/>
          <w:highlight w:val="white"/>
          <w:rtl w:val="0"/>
        </w:rPr>
        <w:t xml:space="preserve">Engagement</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eqy78yqnadlw" w:id="8"/>
      <w:bookmarkEnd w:id="8"/>
      <w:r w:rsidDel="00000000" w:rsidR="00000000" w:rsidRPr="00000000">
        <w:rPr>
          <w:rFonts w:ascii="Aptos" w:cs="Aptos" w:eastAsia="Aptos" w:hAnsi="Aptos"/>
          <w:color w:val="000000"/>
          <w:highlight w:val="white"/>
          <w:rtl w:val="0"/>
        </w:rPr>
        <w:t xml:space="preserve">The Company engages the services of the Talent in connection with the marketing, advertising and promotion of the Company’s products in accordance with this Agreement (including the relevant Project Assignment). The Talent shall provide the Services to the Company and create the Talent Materials in accordance with this Agreement, including by complying with any deadlines agreed in a Project Assignment. Each Project Assignment signed by duly authorised representatives of each party shall form part of and be governed by the terms of this Agreement.</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3oyd7p8ta4ey" w:id="9"/>
      <w:bookmarkEnd w:id="9"/>
      <w:r w:rsidDel="00000000" w:rsidR="00000000" w:rsidRPr="00000000">
        <w:rPr>
          <w:rFonts w:ascii="Aptos" w:cs="Aptos" w:eastAsia="Aptos" w:hAnsi="Aptos"/>
          <w:color w:val="000000"/>
          <w:highlight w:val="white"/>
          <w:rtl w:val="0"/>
        </w:rPr>
        <w:t xml:space="preserve">The Talent shall ensure that any Talent Materials shall be reasonably transparent to users as being marketing in accordance with advertising regulations, industry guidance and best practice and individual platform requirements.</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ik6h6wm6dela" w:id="10"/>
      <w:bookmarkEnd w:id="10"/>
      <w:r w:rsidDel="00000000" w:rsidR="00000000" w:rsidRPr="00000000">
        <w:rPr>
          <w:rFonts w:ascii="Aptos" w:cs="Aptos" w:eastAsia="Aptos" w:hAnsi="Aptos"/>
          <w:color w:val="000000"/>
          <w:highlight w:val="white"/>
          <w:rtl w:val="0"/>
        </w:rPr>
        <w:t xml:space="preserve">The Talent shall ensure that the Talent Materials are not:</w:t>
      </w:r>
    </w:p>
    <w:p w:rsidR="00000000" w:rsidDel="00000000" w:rsidP="00000000" w:rsidRDefault="00000000" w:rsidRPr="00000000" w14:paraId="0000001E">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a5tqpsiyvc5l" w:id="11"/>
      <w:bookmarkEnd w:id="11"/>
      <w:r w:rsidDel="00000000" w:rsidR="00000000" w:rsidRPr="00000000">
        <w:rPr>
          <w:rFonts w:ascii="Aptos" w:cs="Aptos" w:eastAsia="Aptos" w:hAnsi="Aptos"/>
          <w:color w:val="000000"/>
          <w:highlight w:val="white"/>
          <w:rtl w:val="0"/>
        </w:rPr>
        <w:t xml:space="preserve">knowingly false, misleading to consumers, or containing of unsubstantiated claims on the perceived benefits or faults of the Company’s products; or</w:t>
      </w:r>
    </w:p>
    <w:p w:rsidR="00000000" w:rsidDel="00000000" w:rsidP="00000000" w:rsidRDefault="00000000" w:rsidRPr="00000000" w14:paraId="0000001F">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o2agifd8knrt" w:id="12"/>
      <w:bookmarkEnd w:id="12"/>
      <w:r w:rsidDel="00000000" w:rsidR="00000000" w:rsidRPr="00000000">
        <w:rPr>
          <w:rFonts w:ascii="Aptos" w:cs="Aptos" w:eastAsia="Aptos" w:hAnsi="Aptos"/>
          <w:color w:val="000000"/>
          <w:highlight w:val="white"/>
          <w:rtl w:val="0"/>
        </w:rPr>
        <w:t xml:space="preserve"> artificially filtered, augmented or edited in such a way as to give a misleading impression of the effects or benefits of any Company product.</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r6yf45awdwvl" w:id="13"/>
      <w:bookmarkEnd w:id="13"/>
      <w:r w:rsidDel="00000000" w:rsidR="00000000" w:rsidRPr="00000000">
        <w:rPr>
          <w:rFonts w:ascii="Aptos" w:cs="Aptos" w:eastAsia="Aptos" w:hAnsi="Aptos"/>
          <w:color w:val="000000"/>
          <w:highlight w:val="white"/>
          <w:rtl w:val="0"/>
        </w:rPr>
        <w:t xml:space="preserve">The Talent shall at all times comply with:</w:t>
      </w:r>
    </w:p>
    <w:p w:rsidR="00000000" w:rsidDel="00000000" w:rsidP="00000000" w:rsidRDefault="00000000" w:rsidRPr="00000000" w14:paraId="00000021">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q0lfgcv8o9d8" w:id="14"/>
      <w:bookmarkEnd w:id="14"/>
      <w:r w:rsidDel="00000000" w:rsidR="00000000" w:rsidRPr="00000000">
        <w:rPr>
          <w:rFonts w:ascii="Aptos" w:cs="Aptos" w:eastAsia="Aptos" w:hAnsi="Aptos"/>
          <w:color w:val="000000"/>
          <w:highlight w:val="white"/>
          <w:rtl w:val="0"/>
        </w:rPr>
        <w:t xml:space="preserve">all applicable laws, guidance, regulations and codes of practice relevant to the Services, including advertising regulations and the ISBA Influencer Marketing Code of Conduct, in each case as may be updated from time to time; and</w:t>
      </w:r>
    </w:p>
    <w:p w:rsidR="00000000" w:rsidDel="00000000" w:rsidP="00000000" w:rsidRDefault="00000000" w:rsidRPr="00000000" w14:paraId="00000022">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7nve2n5z1uo9" w:id="15"/>
      <w:bookmarkEnd w:id="15"/>
      <w:r w:rsidDel="00000000" w:rsidR="00000000" w:rsidRPr="00000000">
        <w:rPr>
          <w:rFonts w:ascii="Aptos" w:cs="Aptos" w:eastAsia="Aptos" w:hAnsi="Aptos"/>
          <w:color w:val="000000"/>
          <w:highlight w:val="white"/>
          <w:rtl w:val="0"/>
        </w:rPr>
        <w:t xml:space="preserve">any Company branding or content guidelines (as may be updated from time to time) and any other reasonable instructions from the Company in relation to the Services.</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2n2sfzmxamta" w:id="16"/>
      <w:bookmarkEnd w:id="16"/>
      <w:r w:rsidDel="00000000" w:rsidR="00000000" w:rsidRPr="00000000">
        <w:rPr>
          <w:rFonts w:ascii="Aptos" w:cs="Aptos" w:eastAsia="Aptos" w:hAnsi="Aptos"/>
          <w:color w:val="000000"/>
          <w:highlight w:val="white"/>
          <w:rtl w:val="0"/>
        </w:rPr>
        <w:t xml:space="preserve">The Talent shall, as part of the Services, provide to the Company any information reasonably requested in relation to:</w:t>
      </w:r>
    </w:p>
    <w:p w:rsidR="00000000" w:rsidDel="00000000" w:rsidP="00000000" w:rsidRDefault="00000000" w:rsidRPr="00000000" w14:paraId="00000024">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5f2hv2o9tedn" w:id="17"/>
      <w:bookmarkEnd w:id="17"/>
      <w:r w:rsidDel="00000000" w:rsidR="00000000" w:rsidRPr="00000000">
        <w:rPr>
          <w:rFonts w:ascii="Aptos" w:cs="Aptos" w:eastAsia="Aptos" w:hAnsi="Aptos"/>
          <w:color w:val="000000"/>
          <w:highlight w:val="white"/>
          <w:rtl w:val="0"/>
        </w:rPr>
        <w:t xml:space="preserve">the demographics and statistics of the Talent’s social media followers; and</w:t>
      </w:r>
    </w:p>
    <w:p w:rsidR="00000000" w:rsidDel="00000000" w:rsidP="00000000" w:rsidRDefault="00000000" w:rsidRPr="00000000" w14:paraId="00000025">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5za8xu0p2ko" w:id="18"/>
      <w:bookmarkEnd w:id="18"/>
      <w:r w:rsidDel="00000000" w:rsidR="00000000" w:rsidRPr="00000000">
        <w:rPr>
          <w:rFonts w:ascii="Aptos" w:cs="Aptos" w:eastAsia="Aptos" w:hAnsi="Aptos"/>
          <w:color w:val="000000"/>
          <w:highlight w:val="white"/>
          <w:rtl w:val="0"/>
        </w:rPr>
        <w:t xml:space="preserve">any feedback, engagement results, analytics, metrics, comments and other outcomes in relation to the Services, to enable the Company to assess the return on investment and evaluate the performance of the campaign(s) to which the Services relate. </w:t>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54uadoldhxg" w:id="19"/>
      <w:bookmarkEnd w:id="19"/>
      <w:r w:rsidDel="00000000" w:rsidR="00000000" w:rsidRPr="00000000">
        <w:rPr>
          <w:rFonts w:ascii="Aptos" w:cs="Aptos" w:eastAsia="Aptos" w:hAnsi="Aptos"/>
          <w:color w:val="000000"/>
          <w:highlight w:val="white"/>
          <w:rtl w:val="0"/>
        </w:rPr>
        <w:t xml:space="preserve">This Agreement shall start on the Effective Date and shall continue for an indefinite term (the </w:t>
      </w:r>
      <w:r w:rsidDel="00000000" w:rsidR="00000000" w:rsidRPr="00000000">
        <w:rPr>
          <w:rFonts w:ascii="Aptos" w:cs="Aptos" w:eastAsia="Aptos" w:hAnsi="Aptos"/>
          <w:b w:val="1"/>
          <w:bCs w:val="1"/>
          <w:color w:val="000000"/>
          <w:highlight w:val="white"/>
          <w:rtl w:val="0"/>
        </w:rPr>
        <w:t xml:space="preserve">Term</w:t>
      </w:r>
      <w:r w:rsidDel="00000000" w:rsidR="00000000" w:rsidRPr="00000000">
        <w:rPr>
          <w:rFonts w:ascii="Aptos" w:cs="Aptos" w:eastAsia="Aptos" w:hAnsi="Aptos"/>
          <w:color w:val="000000"/>
          <w:highlight w:val="white"/>
          <w:rtl w:val="0"/>
        </w:rPr>
        <w:t xml:space="preserve">), subject always to earlier termination pursuant to the terms of this Agreement.</w:t>
      </w:r>
    </w:p>
    <w:p w:rsidR="00000000" w:rsidDel="00000000" w:rsidP="00000000" w:rsidRDefault="00000000" w:rsidRPr="00000000" w14:paraId="00000027">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r525jwb11zlz" w:id="20"/>
      <w:bookmarkEnd w:id="20"/>
      <w:r w:rsidDel="00000000" w:rsidR="00000000" w:rsidRPr="00000000">
        <w:rPr>
          <w:rFonts w:ascii="Aptos" w:cs="Aptos" w:eastAsia="Aptos" w:hAnsi="Aptos"/>
          <w:b w:val="1"/>
          <w:bCs w:val="1"/>
          <w:color w:val="000000"/>
          <w:highlight w:val="white"/>
          <w:rtl w:val="0"/>
        </w:rPr>
        <w:t xml:space="preserve">Grant of endorsement rights</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expf4u9mlpu0" w:id="21"/>
      <w:bookmarkEnd w:id="21"/>
      <w:r w:rsidDel="00000000" w:rsidR="00000000" w:rsidRPr="00000000">
        <w:rPr>
          <w:rFonts w:ascii="Aptos" w:cs="Aptos" w:eastAsia="Aptos" w:hAnsi="Aptos"/>
          <w:color w:val="000000"/>
          <w:highlight w:val="white"/>
          <w:rtl w:val="0"/>
        </w:rPr>
        <w:t xml:space="preserve">The Talent grants to the Company the right and licence throughout the world, in perpetuity, to use and exploit the Talent Image Rights in connection with the endorsement, promotion, marketing or advertising of the Company and/or its products solely in connection with the Talent Materials.</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e1dkcigr6ujl" w:id="22"/>
      <w:bookmarkEnd w:id="22"/>
      <w:r w:rsidDel="00000000" w:rsidR="00000000" w:rsidRPr="00000000">
        <w:rPr>
          <w:rFonts w:ascii="Aptos" w:cs="Aptos" w:eastAsia="Aptos" w:hAnsi="Aptos"/>
          <w:color w:val="000000"/>
          <w:highlight w:val="white"/>
          <w:rtl w:val="0"/>
        </w:rPr>
        <w:t xml:space="preserve">The Talent agrees that the Company may use and reproduce (and authorise others to do so) reproductions of the Talent Image Rights for and in connection with the promotion and commercial exploitation of the Company’s products solely in connection with the Talent Materials.</w:t>
      </w:r>
    </w:p>
    <w:p w:rsidR="00000000" w:rsidDel="00000000" w:rsidP="00000000" w:rsidRDefault="00000000" w:rsidRPr="00000000" w14:paraId="0000002A">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30u62ztrl5j6" w:id="23"/>
      <w:bookmarkEnd w:id="23"/>
      <w:r w:rsidDel="00000000" w:rsidR="00000000" w:rsidRPr="00000000">
        <w:rPr>
          <w:rFonts w:ascii="Aptos" w:cs="Aptos" w:eastAsia="Aptos" w:hAnsi="Aptos"/>
          <w:b w:val="1"/>
          <w:bCs w:val="1"/>
          <w:color w:val="000000"/>
          <w:highlight w:val="white"/>
          <w:rtl w:val="0"/>
        </w:rPr>
        <w:t xml:space="preserve">Intellectual property</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9i5vb35onl42" w:id="24"/>
      <w:bookmarkEnd w:id="24"/>
      <w:r w:rsidDel="00000000" w:rsidR="00000000" w:rsidRPr="00000000">
        <w:rPr>
          <w:rFonts w:ascii="Aptos" w:cs="Aptos" w:eastAsia="Aptos" w:hAnsi="Aptos"/>
          <w:color w:val="000000"/>
          <w:highlight w:val="white"/>
          <w:rtl w:val="0"/>
        </w:rPr>
        <w:t xml:space="preserve">The Company retains ownership of all intellectual property rights subsisting in the Company’s brand and its products. During the Term of this Agreement, the Company grants a non-exclusive, worldwide, royalty-free licence to the Talent to use the intellectual property rights in the Company’s brand, products and any other materials in each case solely as provided by the Company to the Talent and strictly to the extent required for the Talent to perform the Services.</w:t>
      </w:r>
    </w:p>
    <w:p w:rsidR="00000000" w:rsidDel="00000000" w:rsidP="00000000" w:rsidRDefault="00000000" w:rsidRPr="00000000" w14:paraId="0000002C">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lm6glbpc6hmb" w:id="25"/>
      <w:bookmarkEnd w:id="25"/>
      <w:r w:rsidDel="00000000" w:rsidR="00000000" w:rsidRPr="00000000">
        <w:rPr>
          <w:rFonts w:ascii="Aptos" w:cs="Aptos" w:eastAsia="Aptos" w:hAnsi="Aptos"/>
          <w:color w:val="000000"/>
          <w:highlight w:val="white"/>
          <w:rtl w:val="0"/>
        </w:rPr>
        <w:t xml:space="preserve">The Talent grants to the Company an exclusive, royalty-free, perpetual licence throughout the world to use, adapt, copy, reproduce, modify and exploit the Talent Materials in connection with the endorsement, promotion, marketing or advertising of the Company and/or its products, in each case with an appropriate credit given to the Talent in relation to the applicable Talent Materials.</w:t>
      </w:r>
    </w:p>
    <w:p w:rsidR="00000000" w:rsidDel="00000000" w:rsidP="00000000" w:rsidRDefault="00000000" w:rsidRPr="00000000" w14:paraId="0000002D">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majq2qqopvqi" w:id="26"/>
      <w:bookmarkEnd w:id="26"/>
      <w:r w:rsidDel="00000000" w:rsidR="00000000" w:rsidRPr="00000000">
        <w:rPr>
          <w:rFonts w:ascii="Aptos" w:cs="Aptos" w:eastAsia="Aptos" w:hAnsi="Aptos"/>
          <w:color w:val="000000"/>
          <w:highlight w:val="white"/>
          <w:rtl w:val="0"/>
        </w:rPr>
        <w:t xml:space="preserve">The Talent grants to the Company all necessary consents under applicable law (including the Copyright, Designs and Patents Act 1988) to enable the Company to make the fullest possible use of the Services, the Talent Image Rights and the Talent Materials as contemplated in this Agreement.</w:t>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4d05lw487k9o" w:id="27"/>
      <w:bookmarkEnd w:id="27"/>
      <w:r w:rsidDel="00000000" w:rsidR="00000000" w:rsidRPr="00000000">
        <w:rPr>
          <w:rFonts w:ascii="Aptos" w:cs="Aptos" w:eastAsia="Aptos" w:hAnsi="Aptos"/>
          <w:color w:val="000000"/>
          <w:highlight w:val="white"/>
          <w:rtl w:val="0"/>
        </w:rPr>
        <w:t xml:space="preserve">The Talent irrevocably and unconditionally waives, in perpetuity, all moral rights in Talent Materials and all similar rights under the laws of any jurisdiction whether now existing or conferred in the future.</w:t>
      </w:r>
    </w:p>
    <w:p w:rsidR="00000000" w:rsidDel="00000000" w:rsidP="00000000" w:rsidRDefault="00000000" w:rsidRPr="00000000" w14:paraId="0000002F">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yms1amaw9i77" w:id="28"/>
      <w:bookmarkEnd w:id="28"/>
      <w:r w:rsidDel="00000000" w:rsidR="00000000" w:rsidRPr="00000000">
        <w:rPr>
          <w:rFonts w:ascii="Aptos" w:cs="Aptos" w:eastAsia="Aptos" w:hAnsi="Aptos"/>
          <w:b w:val="1"/>
          <w:bCs w:val="1"/>
          <w:color w:val="000000"/>
          <w:highlight w:val="white"/>
          <w:rtl w:val="0"/>
        </w:rPr>
        <w:t xml:space="preserve">Fees and expenses</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bhlalhhcm16i" w:id="29"/>
      <w:bookmarkEnd w:id="29"/>
      <w:r w:rsidDel="00000000" w:rsidR="00000000" w:rsidRPr="00000000">
        <w:rPr>
          <w:rFonts w:ascii="Aptos" w:cs="Aptos" w:eastAsia="Aptos" w:hAnsi="Aptos"/>
          <w:color w:val="000000"/>
          <w:highlight w:val="white"/>
          <w:rtl w:val="0"/>
        </w:rPr>
        <w:t xml:space="preserve">Subject to the Talent rendering the Services in accordance with the terms of this Agreement, the Company agrees to pay to the Talent the Fees as set out in the relevant Project Assignment.</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eu6y9vi18uql" w:id="30"/>
      <w:bookmarkEnd w:id="30"/>
      <w:r w:rsidDel="00000000" w:rsidR="00000000" w:rsidRPr="00000000">
        <w:rPr>
          <w:rFonts w:ascii="Aptos" w:cs="Aptos" w:eastAsia="Aptos" w:hAnsi="Aptos"/>
          <w:color w:val="000000"/>
          <w:highlight w:val="white"/>
          <w:rtl w:val="0"/>
        </w:rPr>
        <w:t xml:space="preserve">The Fees shall be inclusive of all use fees, residuals, repeat fees, re-use fees, royalties or other payments whatsoever. The Talent acknowledges and agrees that the Fees are also inclusive of any/all of the Talent’s travel, accommodation and any other expenses.</w:t>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gb8hseomuk60" w:id="31"/>
      <w:bookmarkEnd w:id="31"/>
      <w:r w:rsidDel="00000000" w:rsidR="00000000" w:rsidRPr="00000000">
        <w:rPr>
          <w:rFonts w:ascii="Aptos" w:cs="Aptos" w:eastAsia="Aptos" w:hAnsi="Aptos"/>
          <w:color w:val="000000"/>
          <w:highlight w:val="white"/>
          <w:rtl w:val="0"/>
        </w:rPr>
        <w:t xml:space="preserve">The Company shall pay all fees due to the Talent before the 15</w:t>
      </w:r>
      <w:r w:rsidDel="00000000" w:rsidR="00000000" w:rsidRPr="00000000">
        <w:rPr>
          <w:rFonts w:ascii="Aptos" w:cs="Aptos" w:eastAsia="Aptos" w:hAnsi="Aptos"/>
          <w:color w:val="000000"/>
          <w:highlight w:val="white"/>
          <w:vertAlign w:val="superscript"/>
          <w:rtl w:val="0"/>
        </w:rPr>
        <w:t xml:space="preserve">th</w:t>
      </w:r>
      <w:r w:rsidDel="00000000" w:rsidR="00000000" w:rsidRPr="00000000">
        <w:rPr>
          <w:rFonts w:ascii="Aptos" w:cs="Aptos" w:eastAsia="Aptos" w:hAnsi="Aptos"/>
          <w:color w:val="000000"/>
          <w:highlight w:val="white"/>
          <w:rtl w:val="0"/>
        </w:rPr>
        <w:t xml:space="preserve"> of the month for fees due from the previous month.</w:t>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emz4htwv4air" w:id="32"/>
      <w:bookmarkEnd w:id="32"/>
      <w:r w:rsidDel="00000000" w:rsidR="00000000" w:rsidRPr="00000000">
        <w:rPr>
          <w:rFonts w:ascii="Aptos" w:cs="Aptos" w:eastAsia="Aptos" w:hAnsi="Aptos"/>
          <w:color w:val="000000"/>
          <w:highlight w:val="white"/>
          <w:rtl w:val="0"/>
        </w:rPr>
        <w:t xml:space="preserve">All amounts payable under this Agreement shall be exclusive of sales, use, value added, goods and services, and all other similar taxes (but not including withholding tax), if any, imposed by a governmental entity for any taxable supply provided under this Agreement. The Talent shall be solely responsible for all income tax and national insurance contributions due in respect of the Fees. </w:t>
      </w:r>
    </w:p>
    <w:p w:rsidR="00000000" w:rsidDel="00000000" w:rsidP="00000000" w:rsidRDefault="00000000" w:rsidRPr="00000000" w14:paraId="00000034">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ycnpx1etzqzv" w:id="33"/>
      <w:bookmarkEnd w:id="33"/>
      <w:r w:rsidDel="00000000" w:rsidR="00000000" w:rsidRPr="00000000">
        <w:rPr>
          <w:rFonts w:ascii="Aptos" w:cs="Aptos" w:eastAsia="Aptos" w:hAnsi="Aptos"/>
          <w:b w:val="1"/>
          <w:bCs w:val="1"/>
          <w:color w:val="000000"/>
          <w:highlight w:val="white"/>
          <w:rtl w:val="0"/>
        </w:rPr>
        <w:t xml:space="preserve">Warranties and indemnity</w:t>
      </w:r>
    </w:p>
    <w:p w:rsidR="00000000" w:rsidDel="00000000" w:rsidP="00000000" w:rsidRDefault="00000000" w:rsidRPr="00000000" w14:paraId="00000035">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g82qcfhc7hor" w:id="34"/>
      <w:bookmarkEnd w:id="34"/>
      <w:r w:rsidDel="00000000" w:rsidR="00000000" w:rsidRPr="00000000">
        <w:rPr>
          <w:rFonts w:ascii="Aptos" w:cs="Aptos" w:eastAsia="Aptos" w:hAnsi="Aptos"/>
          <w:color w:val="000000"/>
          <w:highlight w:val="white"/>
          <w:rtl w:val="0"/>
        </w:rPr>
        <w:t xml:space="preserve">The Talent warrants, represents and undertakes to the Company that:</w:t>
      </w:r>
    </w:p>
    <w:p w:rsidR="00000000" w:rsidDel="00000000" w:rsidP="00000000" w:rsidRDefault="00000000" w:rsidRPr="00000000" w14:paraId="00000036">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smq4gmkyweyl" w:id="35"/>
      <w:bookmarkEnd w:id="35"/>
      <w:r w:rsidDel="00000000" w:rsidR="00000000" w:rsidRPr="00000000">
        <w:rPr>
          <w:rFonts w:ascii="Aptos" w:cs="Aptos" w:eastAsia="Aptos" w:hAnsi="Aptos"/>
          <w:color w:val="000000"/>
          <w:highlight w:val="white"/>
          <w:rtl w:val="0"/>
        </w:rPr>
        <w:t xml:space="preserve">the Talent Materials are the Talent’s original works and use by the Company of the Talent Materials and Talent Image Rights in accordance with the terms of this Agreement shall not infringe the rights of any third party;</w:t>
      </w:r>
    </w:p>
    <w:p w:rsidR="00000000" w:rsidDel="00000000" w:rsidP="00000000" w:rsidRDefault="00000000" w:rsidRPr="00000000" w14:paraId="00000037">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dalvuuk5bwh9" w:id="36"/>
      <w:bookmarkEnd w:id="36"/>
      <w:r w:rsidDel="00000000" w:rsidR="00000000" w:rsidRPr="00000000">
        <w:rPr>
          <w:rFonts w:ascii="Aptos" w:cs="Aptos" w:eastAsia="Aptos" w:hAnsi="Aptos"/>
          <w:color w:val="000000"/>
          <w:highlight w:val="white"/>
          <w:rtl w:val="0"/>
        </w:rPr>
        <w:t xml:space="preserve">the Talent is entitled to enter into this Agreement and has full power and authority to grant the rights expressed to be granted under this Agreement and the Talent is exclusively entitled to give all assurances, confirmations, waivers and agreements set out in this Agreement to enable the Company to exploit the Talent Image Rights and Talent Materials as described in this Agreement without making any further payment other than as expressly set out in this Agreement;</w:t>
      </w:r>
    </w:p>
    <w:p w:rsidR="00000000" w:rsidDel="00000000" w:rsidP="00000000" w:rsidRDefault="00000000" w:rsidRPr="00000000" w14:paraId="00000038">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ffcuzmid92gt" w:id="37"/>
      <w:bookmarkEnd w:id="37"/>
      <w:r w:rsidDel="00000000" w:rsidR="00000000" w:rsidRPr="00000000">
        <w:rPr>
          <w:rFonts w:ascii="Aptos" w:cs="Aptos" w:eastAsia="Aptos" w:hAnsi="Aptos"/>
          <w:color w:val="000000"/>
          <w:highlight w:val="white"/>
          <w:rtl w:val="0"/>
        </w:rPr>
        <w:t xml:space="preserve">the Talent Materials shall comply with:</w:t>
      </w:r>
    </w:p>
    <w:p w:rsidR="00000000" w:rsidDel="00000000" w:rsidP="00000000" w:rsidRDefault="00000000" w:rsidRPr="00000000" w14:paraId="00000039">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s23trg43ae82" w:id="38"/>
      <w:bookmarkEnd w:id="38"/>
      <w:r w:rsidDel="00000000" w:rsidR="00000000" w:rsidRPr="00000000">
        <w:rPr>
          <w:rFonts w:ascii="Aptos" w:cs="Aptos" w:eastAsia="Aptos" w:hAnsi="Aptos"/>
          <w:color w:val="000000"/>
          <w:highlight w:val="white"/>
          <w:rtl w:val="0"/>
        </w:rPr>
        <w:t xml:space="preserve">all applicable laws (including data protection laws), regulations and binding codes of practice, including advertising regulations; and</w:t>
      </w:r>
    </w:p>
    <w:p w:rsidR="00000000" w:rsidDel="00000000" w:rsidP="00000000" w:rsidRDefault="00000000" w:rsidRPr="00000000" w14:paraId="0000003A">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o43igmw6zgn" w:id="39"/>
      <w:bookmarkEnd w:id="39"/>
      <w:r w:rsidDel="00000000" w:rsidR="00000000" w:rsidRPr="00000000">
        <w:rPr>
          <w:rFonts w:ascii="Aptos" w:cs="Aptos" w:eastAsia="Aptos" w:hAnsi="Aptos"/>
          <w:color w:val="000000"/>
          <w:highlight w:val="white"/>
          <w:rtl w:val="0"/>
        </w:rPr>
        <w:t xml:space="preserve">all terms and conditions and/or terms of use of any social media platforms or other online platforms used by the Talent in relation to the Services;</w:t>
      </w:r>
    </w:p>
    <w:p w:rsidR="00000000" w:rsidDel="00000000" w:rsidP="00000000" w:rsidRDefault="00000000" w:rsidRPr="00000000" w14:paraId="0000003B">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ajbq6cw5eugy" w:id="40"/>
      <w:bookmarkEnd w:id="40"/>
      <w:r w:rsidDel="00000000" w:rsidR="00000000" w:rsidRPr="00000000">
        <w:rPr>
          <w:rFonts w:ascii="Aptos" w:cs="Aptos" w:eastAsia="Aptos" w:hAnsi="Aptos"/>
          <w:color w:val="000000"/>
          <w:highlight w:val="white"/>
          <w:rtl w:val="0"/>
        </w:rPr>
        <w:t xml:space="preserve">the Talent Materials shall not include any: </w:t>
      </w:r>
    </w:p>
    <w:p w:rsidR="00000000" w:rsidDel="00000000" w:rsidP="00000000" w:rsidRDefault="00000000" w:rsidRPr="00000000" w14:paraId="0000003C">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g3p91iuma9ob" w:id="41"/>
      <w:bookmarkEnd w:id="41"/>
      <w:r w:rsidDel="00000000" w:rsidR="00000000" w:rsidRPr="00000000">
        <w:rPr>
          <w:rFonts w:ascii="Aptos" w:cs="Aptos" w:eastAsia="Aptos" w:hAnsi="Aptos"/>
          <w:color w:val="000000"/>
          <w:highlight w:val="white"/>
          <w:rtl w:val="0"/>
        </w:rPr>
        <w:t xml:space="preserve">third party content (e.g. music or other branded products) unless the Talent has obtained permission from the owner of the intellectual property rights in any such third party content and/or prior written approval from the Company;</w:t>
      </w:r>
    </w:p>
    <w:p w:rsidR="00000000" w:rsidDel="00000000" w:rsidP="00000000" w:rsidRDefault="00000000" w:rsidRPr="00000000" w14:paraId="0000003D">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kl2ega4ht5kw" w:id="42"/>
      <w:bookmarkEnd w:id="42"/>
      <w:r w:rsidDel="00000000" w:rsidR="00000000" w:rsidRPr="00000000">
        <w:rPr>
          <w:rFonts w:ascii="Aptos" w:cs="Aptos" w:eastAsia="Aptos" w:hAnsi="Aptos"/>
          <w:color w:val="000000"/>
          <w:highlight w:val="white"/>
          <w:rtl w:val="0"/>
        </w:rPr>
        <w:t xml:space="preserve">material which could reasonably be interpreted as either threatening, racist, anti-Semitic, homophobic, misogynistic, pornographic, violent, extreme, bullying, aggressive or religiously intolerant or insensitive; </w:t>
      </w:r>
    </w:p>
    <w:p w:rsidR="00000000" w:rsidDel="00000000" w:rsidP="00000000" w:rsidRDefault="00000000" w:rsidRPr="00000000" w14:paraId="0000003E">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dyf371komkam" w:id="43"/>
      <w:bookmarkEnd w:id="43"/>
      <w:r w:rsidDel="00000000" w:rsidR="00000000" w:rsidRPr="00000000">
        <w:rPr>
          <w:rFonts w:ascii="Aptos" w:cs="Aptos" w:eastAsia="Aptos" w:hAnsi="Aptos"/>
          <w:color w:val="000000"/>
          <w:highlight w:val="white"/>
          <w:rtl w:val="0"/>
        </w:rPr>
        <w:t xml:space="preserve">material which promotes, encourages or includes any criminal activity or self-harm; or</w:t>
      </w:r>
    </w:p>
    <w:p w:rsidR="00000000" w:rsidDel="00000000" w:rsidP="00000000" w:rsidRDefault="00000000" w:rsidRPr="00000000" w14:paraId="0000003F">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goiebg4xl4h9" w:id="44"/>
      <w:bookmarkEnd w:id="44"/>
      <w:r w:rsidDel="00000000" w:rsidR="00000000" w:rsidRPr="00000000">
        <w:rPr>
          <w:rFonts w:ascii="Aptos" w:cs="Aptos" w:eastAsia="Aptos" w:hAnsi="Aptos"/>
          <w:color w:val="000000"/>
          <w:highlight w:val="white"/>
          <w:rtl w:val="0"/>
        </w:rPr>
        <w:t xml:space="preserve">personal data (as defined in the Data Protection Act 2018) of any third party;</w:t>
      </w:r>
    </w:p>
    <w:p w:rsidR="00000000" w:rsidDel="00000000" w:rsidP="00000000" w:rsidRDefault="00000000" w:rsidRPr="00000000" w14:paraId="00000040">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zhky4cmaigj3" w:id="45"/>
      <w:bookmarkEnd w:id="45"/>
      <w:r w:rsidDel="00000000" w:rsidR="00000000" w:rsidRPr="00000000">
        <w:rPr>
          <w:rFonts w:ascii="Aptos" w:cs="Aptos" w:eastAsia="Aptos" w:hAnsi="Aptos"/>
          <w:color w:val="000000"/>
          <w:highlight w:val="white"/>
          <w:rtl w:val="0"/>
        </w:rPr>
        <w:t xml:space="preserve">the Talent shall render the Services diligently, and to the best of the Talent’s skill and ability in willing co-operation with others and in the manner reasonably required by the Company or by its appointed representatives;</w:t>
      </w:r>
    </w:p>
    <w:p w:rsidR="00000000" w:rsidDel="00000000" w:rsidP="00000000" w:rsidRDefault="00000000" w:rsidRPr="00000000" w14:paraId="00000041">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he6wrj7fhbls" w:id="46"/>
      <w:bookmarkEnd w:id="46"/>
      <w:r w:rsidDel="00000000" w:rsidR="00000000" w:rsidRPr="00000000">
        <w:rPr>
          <w:rFonts w:ascii="Aptos" w:cs="Aptos" w:eastAsia="Aptos" w:hAnsi="Aptos"/>
          <w:color w:val="000000"/>
          <w:highlight w:val="white"/>
          <w:rtl w:val="0"/>
        </w:rPr>
        <w:t xml:space="preserve">the Talent shall not engage in any practices to artificially inflate its number of social media followers or engagements, or to otherwise mislead the Company or its appointed representatives;</w:t>
      </w:r>
    </w:p>
    <w:p w:rsidR="00000000" w:rsidDel="00000000" w:rsidP="00000000" w:rsidRDefault="00000000" w:rsidRPr="00000000" w14:paraId="00000042">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sswkxumaw9qt" w:id="47"/>
      <w:bookmarkEnd w:id="47"/>
      <w:r w:rsidDel="00000000" w:rsidR="00000000" w:rsidRPr="00000000">
        <w:rPr>
          <w:rFonts w:ascii="Aptos" w:cs="Aptos" w:eastAsia="Aptos" w:hAnsi="Aptos"/>
          <w:color w:val="000000"/>
          <w:highlight w:val="white"/>
          <w:rtl w:val="0"/>
        </w:rPr>
        <w:t xml:space="preserve">the Talent shall not be in breach of any agreement with or of any obligation to any third party by reason of entering into this Agreement and performing the Services and the Talent has obtained all necessary rights, licences, consents permissions and approvals necessary to: </w:t>
      </w:r>
    </w:p>
    <w:p w:rsidR="00000000" w:rsidDel="00000000" w:rsidP="00000000" w:rsidRDefault="00000000" w:rsidRPr="00000000" w14:paraId="00000043">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yajnul1frikz" w:id="48"/>
      <w:bookmarkEnd w:id="48"/>
      <w:r w:rsidDel="00000000" w:rsidR="00000000" w:rsidRPr="00000000">
        <w:rPr>
          <w:rFonts w:ascii="Aptos" w:cs="Aptos" w:eastAsia="Aptos" w:hAnsi="Aptos"/>
          <w:color w:val="000000"/>
          <w:highlight w:val="white"/>
          <w:rtl w:val="0"/>
        </w:rPr>
        <w:t xml:space="preserve">enter into this Agreement;</w:t>
      </w:r>
    </w:p>
    <w:p w:rsidR="00000000" w:rsidDel="00000000" w:rsidP="00000000" w:rsidRDefault="00000000" w:rsidRPr="00000000" w14:paraId="00000044">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g1p27mciia3a" w:id="49"/>
      <w:bookmarkEnd w:id="49"/>
      <w:r w:rsidDel="00000000" w:rsidR="00000000" w:rsidRPr="00000000">
        <w:rPr>
          <w:rFonts w:ascii="Aptos" w:cs="Aptos" w:eastAsia="Aptos" w:hAnsi="Aptos"/>
          <w:color w:val="000000"/>
          <w:highlight w:val="white"/>
          <w:rtl w:val="0"/>
        </w:rPr>
        <w:t xml:space="preserve">enable the Company to use the Talent Materials as contemplated hereunder; and </w:t>
      </w:r>
    </w:p>
    <w:p w:rsidR="00000000" w:rsidDel="00000000" w:rsidP="00000000" w:rsidRDefault="00000000" w:rsidRPr="00000000" w14:paraId="00000045">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6hg5lvh67trh" w:id="50"/>
      <w:bookmarkEnd w:id="50"/>
      <w:r w:rsidDel="00000000" w:rsidR="00000000" w:rsidRPr="00000000">
        <w:rPr>
          <w:rFonts w:ascii="Aptos" w:cs="Aptos" w:eastAsia="Aptos" w:hAnsi="Aptos"/>
          <w:color w:val="000000"/>
          <w:highlight w:val="white"/>
          <w:rtl w:val="0"/>
        </w:rPr>
        <w:t xml:space="preserve">grant the rights purported to be granted herein and to perform its obligations set out herein;</w:t>
      </w:r>
    </w:p>
    <w:p w:rsidR="00000000" w:rsidDel="00000000" w:rsidP="00000000" w:rsidRDefault="00000000" w:rsidRPr="00000000" w14:paraId="00000046">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54rlg5m3qmnt" w:id="51"/>
      <w:bookmarkEnd w:id="51"/>
      <w:r w:rsidDel="00000000" w:rsidR="00000000" w:rsidRPr="00000000">
        <w:rPr>
          <w:rFonts w:ascii="Aptos" w:cs="Aptos" w:eastAsia="Aptos" w:hAnsi="Aptos"/>
          <w:color w:val="000000"/>
          <w:highlight w:val="white"/>
          <w:rtl w:val="0"/>
        </w:rPr>
        <w:t xml:space="preserve">the Talent shall not at any time do or say anything, or be involved or associate with any activity which is or may be considered by the Company to:</w:t>
      </w:r>
    </w:p>
    <w:p w:rsidR="00000000" w:rsidDel="00000000" w:rsidP="00000000" w:rsidRDefault="00000000" w:rsidRPr="00000000" w14:paraId="00000047">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dsh83v8saaz3" w:id="52"/>
      <w:bookmarkEnd w:id="52"/>
      <w:r w:rsidDel="00000000" w:rsidR="00000000" w:rsidRPr="00000000">
        <w:rPr>
          <w:rFonts w:ascii="Aptos" w:cs="Aptos" w:eastAsia="Aptos" w:hAnsi="Aptos"/>
          <w:color w:val="000000"/>
          <w:highlight w:val="white"/>
          <w:rtl w:val="0"/>
        </w:rPr>
        <w:t xml:space="preserve">be detrimental or prejudicial to or to affect adversely the name, image, reputation or business of the Company or any of its products; or</w:t>
      </w:r>
    </w:p>
    <w:p w:rsidR="00000000" w:rsidDel="00000000" w:rsidP="00000000" w:rsidRDefault="00000000" w:rsidRPr="00000000" w14:paraId="00000048">
      <w:pPr>
        <w:numPr>
          <w:ilvl w:val="3"/>
          <w:numId w:val="4"/>
        </w:num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bookmarkStart w:colFirst="0" w:colLast="0" w:name="_f64iketxdqpv" w:id="53"/>
      <w:bookmarkEnd w:id="53"/>
      <w:r w:rsidDel="00000000" w:rsidR="00000000" w:rsidRPr="00000000">
        <w:rPr>
          <w:rFonts w:ascii="Aptos" w:cs="Aptos" w:eastAsia="Aptos" w:hAnsi="Aptos"/>
          <w:color w:val="000000"/>
          <w:highlight w:val="white"/>
          <w:rtl w:val="0"/>
        </w:rPr>
        <w:t xml:space="preserve">bring the Talent, the Company or any of its products into disrepute;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6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and the Talent is not aware of any past statement or action taken by the Talent which would be, or would be likely to be, in breach of this provision; and</w:t>
      </w:r>
    </w:p>
    <w:p w:rsidR="00000000" w:rsidDel="00000000" w:rsidP="00000000" w:rsidRDefault="00000000" w:rsidRPr="00000000" w14:paraId="0000004A">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njgesqxhikyz" w:id="54"/>
      <w:bookmarkEnd w:id="54"/>
      <w:r w:rsidDel="00000000" w:rsidR="00000000" w:rsidRPr="00000000">
        <w:rPr>
          <w:rFonts w:ascii="Aptos" w:cs="Aptos" w:eastAsia="Aptos" w:hAnsi="Aptos"/>
          <w:color w:val="000000"/>
          <w:highlight w:val="white"/>
          <w:rtl w:val="0"/>
        </w:rPr>
        <w:t xml:space="preserve">the Talent shall not, for the duration of the Term, provide services which are similar to (or the equivalent of) the Services to any direct competitor of the Company, or in relation to any products or services which are similar to or substitutable for the Company’s products or services; and</w:t>
      </w:r>
    </w:p>
    <w:p w:rsidR="00000000" w:rsidDel="00000000" w:rsidP="00000000" w:rsidRDefault="00000000" w:rsidRPr="00000000" w14:paraId="0000004B">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cq33khdbmkum" w:id="55"/>
      <w:bookmarkEnd w:id="55"/>
      <w:r w:rsidDel="00000000" w:rsidR="00000000" w:rsidRPr="00000000">
        <w:rPr>
          <w:rFonts w:ascii="Aptos" w:cs="Aptos" w:eastAsia="Aptos" w:hAnsi="Aptos"/>
          <w:color w:val="000000"/>
          <w:highlight w:val="white"/>
          <w:rtl w:val="0"/>
        </w:rPr>
        <w:t xml:space="preserve">the Talent shall not without the prior written consent of the Company make any statement or disclosure or supply to any party any confidential information relating to the Company or its products within the Talent’s knowledge by reason of the rendering of Services under this Agreement.</w:t>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srw5uc5jdyh0" w:id="56"/>
      <w:bookmarkEnd w:id="56"/>
      <w:r w:rsidDel="00000000" w:rsidR="00000000" w:rsidRPr="00000000">
        <w:rPr>
          <w:rFonts w:ascii="Aptos" w:cs="Aptos" w:eastAsia="Aptos" w:hAnsi="Aptos"/>
          <w:color w:val="000000"/>
          <w:highlight w:val="white"/>
          <w:rtl w:val="0"/>
        </w:rPr>
        <w:t xml:space="preserve">The Talent shall immediately inform the Company in the event:</w:t>
      </w:r>
    </w:p>
    <w:p w:rsidR="00000000" w:rsidDel="00000000" w:rsidP="00000000" w:rsidRDefault="00000000" w:rsidRPr="00000000" w14:paraId="0000004D">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g6yi0x96hcem" w:id="57"/>
      <w:bookmarkEnd w:id="57"/>
      <w:r w:rsidDel="00000000" w:rsidR="00000000" w:rsidRPr="00000000">
        <w:rPr>
          <w:rFonts w:ascii="Aptos" w:cs="Aptos" w:eastAsia="Aptos" w:hAnsi="Aptos"/>
          <w:color w:val="000000"/>
          <w:highlight w:val="white"/>
          <w:rtl w:val="0"/>
        </w:rPr>
        <w:t xml:space="preserve">it is in breach of, or is likely to be in breach of, this Agreement;</w:t>
      </w:r>
    </w:p>
    <w:p w:rsidR="00000000" w:rsidDel="00000000" w:rsidP="00000000" w:rsidRDefault="00000000" w:rsidRPr="00000000" w14:paraId="0000004E">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gbxvretf30xx" w:id="58"/>
      <w:bookmarkEnd w:id="58"/>
      <w:r w:rsidDel="00000000" w:rsidR="00000000" w:rsidRPr="00000000">
        <w:rPr>
          <w:rFonts w:ascii="Aptos" w:cs="Aptos" w:eastAsia="Aptos" w:hAnsi="Aptos"/>
          <w:color w:val="000000"/>
          <w:highlight w:val="white"/>
          <w:rtl w:val="0"/>
        </w:rPr>
        <w:t xml:space="preserve">the Talent is aware of any relevant circumstances, facts or allegations which might be detrimental or prejudicial to or to affect adversely the name, image, reputation or business of the Company or any of its products, or otherwise bring the Talent, the Company or any of its products into disrepute; or</w:t>
      </w:r>
    </w:p>
    <w:p w:rsidR="00000000" w:rsidDel="00000000" w:rsidP="00000000" w:rsidRDefault="00000000" w:rsidRPr="00000000" w14:paraId="0000004F">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ysrloawd9n1y" w:id="59"/>
      <w:bookmarkEnd w:id="59"/>
      <w:r w:rsidDel="00000000" w:rsidR="00000000" w:rsidRPr="00000000">
        <w:rPr>
          <w:rFonts w:ascii="Aptos" w:cs="Aptos" w:eastAsia="Aptos" w:hAnsi="Aptos"/>
          <w:color w:val="000000"/>
          <w:highlight w:val="white"/>
          <w:rtl w:val="0"/>
        </w:rPr>
        <w:t xml:space="preserve">it is unable, or is likely to be unable, to perform the Services in accordance with this Agreement.</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i2jh7tike9wk" w:id="60"/>
      <w:bookmarkEnd w:id="60"/>
      <w:r w:rsidDel="00000000" w:rsidR="00000000" w:rsidRPr="00000000">
        <w:rPr>
          <w:rFonts w:ascii="Aptos" w:cs="Aptos" w:eastAsia="Aptos" w:hAnsi="Aptos"/>
          <w:color w:val="000000"/>
          <w:highlight w:val="white"/>
          <w:rtl w:val="0"/>
        </w:rPr>
        <w:t xml:space="preserve">The Talent shall indemnify and hold harmless the Company from and against any and all liabilities, losses, claims, demands, damages, costs and expenses (including reasonable legal costs and expenses and VAT) suffered or incurred directly or indirectly by the Company in consequence of any breach or alleged breach by the Talent of any warranties contained in this Agreement.</w:t>
      </w:r>
    </w:p>
    <w:p w:rsidR="00000000" w:rsidDel="00000000" w:rsidP="00000000" w:rsidRDefault="00000000" w:rsidRPr="00000000" w14:paraId="00000051">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x9czelansopo" w:id="61"/>
      <w:bookmarkEnd w:id="61"/>
      <w:r w:rsidDel="00000000" w:rsidR="00000000" w:rsidRPr="00000000">
        <w:rPr>
          <w:rFonts w:ascii="Aptos" w:cs="Aptos" w:eastAsia="Aptos" w:hAnsi="Aptos"/>
          <w:b w:val="1"/>
          <w:bCs w:val="1"/>
          <w:color w:val="000000"/>
          <w:highlight w:val="white"/>
          <w:rtl w:val="0"/>
        </w:rPr>
        <w:t xml:space="preserve">Termination</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vfqkmmex1k0u" w:id="62"/>
      <w:bookmarkEnd w:id="62"/>
      <w:r w:rsidDel="00000000" w:rsidR="00000000" w:rsidRPr="00000000">
        <w:rPr>
          <w:rFonts w:ascii="Aptos" w:cs="Aptos" w:eastAsia="Aptos" w:hAnsi="Aptos"/>
          <w:color w:val="000000"/>
          <w:highlight w:val="white"/>
          <w:rtl w:val="0"/>
        </w:rPr>
        <w:t xml:space="preserve">Either party may terminate this Agreement (without prejudice to their other rights and remedies) with immediate effect by written notice to the other party if the other commits a material breach of this Agreement and, if capable of remedy, fails to remedy such breach within thirty Business Days.</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cxlwvnluq2qg" w:id="63"/>
      <w:bookmarkEnd w:id="63"/>
      <w:r w:rsidDel="00000000" w:rsidR="00000000" w:rsidRPr="00000000">
        <w:rPr>
          <w:rFonts w:ascii="Aptos" w:cs="Aptos" w:eastAsia="Aptos" w:hAnsi="Aptos"/>
          <w:color w:val="000000"/>
          <w:highlight w:val="white"/>
          <w:rtl w:val="0"/>
        </w:rPr>
        <w:t xml:space="preserve">The Company may terminate this Agreement (without prejudice to its other rights and remedies) with immediate effect upon written notice to the Talent if the Talent:</w:t>
      </w:r>
    </w:p>
    <w:p w:rsidR="00000000" w:rsidDel="00000000" w:rsidP="00000000" w:rsidRDefault="00000000" w:rsidRPr="00000000" w14:paraId="00000054">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d1dlvjmbpg2c" w:id="64"/>
      <w:bookmarkEnd w:id="64"/>
      <w:r w:rsidDel="00000000" w:rsidR="00000000" w:rsidRPr="00000000">
        <w:rPr>
          <w:rFonts w:ascii="Aptos" w:cs="Aptos" w:eastAsia="Aptos" w:hAnsi="Aptos"/>
          <w:color w:val="000000"/>
          <w:highlight w:val="white"/>
          <w:rtl w:val="0"/>
        </w:rPr>
        <w:t xml:space="preserve">is incapacitated from rendering the Services;</w:t>
      </w:r>
    </w:p>
    <w:p w:rsidR="00000000" w:rsidDel="00000000" w:rsidP="00000000" w:rsidRDefault="00000000" w:rsidRPr="00000000" w14:paraId="00000055">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1arqa2er1hj2" w:id="65"/>
      <w:bookmarkEnd w:id="65"/>
      <w:r w:rsidDel="00000000" w:rsidR="00000000" w:rsidRPr="00000000">
        <w:rPr>
          <w:rFonts w:ascii="Aptos" w:cs="Aptos" w:eastAsia="Aptos" w:hAnsi="Aptos"/>
          <w:color w:val="000000"/>
          <w:highlight w:val="white"/>
          <w:rtl w:val="0"/>
        </w:rPr>
        <w:t xml:space="preserve">is convicted of any criminal offence;</w:t>
      </w:r>
    </w:p>
    <w:p w:rsidR="00000000" w:rsidDel="00000000" w:rsidP="00000000" w:rsidRDefault="00000000" w:rsidRPr="00000000" w14:paraId="00000056">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ubhljmymuyy2" w:id="66"/>
      <w:bookmarkEnd w:id="66"/>
      <w:r w:rsidDel="00000000" w:rsidR="00000000" w:rsidRPr="00000000">
        <w:rPr>
          <w:rFonts w:ascii="Aptos" w:cs="Aptos" w:eastAsia="Aptos" w:hAnsi="Aptos"/>
          <w:color w:val="000000"/>
          <w:highlight w:val="white"/>
          <w:rtl w:val="0"/>
        </w:rPr>
        <w:t xml:space="preserve">has conducted itself, in the Company’s opinion, in such a manner which might be detrimental or prejudicial to or affect adversely the name, image, reputation or business of the Company or any of its products, or otherwise bring the Talent, the Company or any of its products into disrepute;</w:t>
      </w:r>
    </w:p>
    <w:p w:rsidR="00000000" w:rsidDel="00000000" w:rsidP="00000000" w:rsidRDefault="00000000" w:rsidRPr="00000000" w14:paraId="00000057">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pduqvhkaf4q8" w:id="67"/>
      <w:bookmarkEnd w:id="67"/>
      <w:r w:rsidDel="00000000" w:rsidR="00000000" w:rsidRPr="00000000">
        <w:rPr>
          <w:rFonts w:ascii="Aptos" w:cs="Aptos" w:eastAsia="Aptos" w:hAnsi="Aptos"/>
          <w:color w:val="000000"/>
          <w:highlight w:val="white"/>
          <w:rtl w:val="0"/>
        </w:rPr>
        <w:t xml:space="preserve">has breached any of the warranties provided at clause 7.1; or</w:t>
      </w:r>
    </w:p>
    <w:p w:rsidR="00000000" w:rsidDel="00000000" w:rsidP="00000000" w:rsidRDefault="00000000" w:rsidRPr="00000000" w14:paraId="00000058">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1siatjlonfyq" w:id="68"/>
      <w:bookmarkEnd w:id="68"/>
      <w:r w:rsidDel="00000000" w:rsidR="00000000" w:rsidRPr="00000000">
        <w:rPr>
          <w:rFonts w:ascii="Aptos" w:cs="Aptos" w:eastAsia="Aptos" w:hAnsi="Aptos"/>
          <w:color w:val="000000"/>
          <w:highlight w:val="white"/>
          <w:rtl w:val="0"/>
        </w:rPr>
        <w:t xml:space="preserve">is in persistent breach of this Agreement.</w:t>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gq85r6k2vi4e" w:id="69"/>
      <w:bookmarkEnd w:id="69"/>
      <w:r w:rsidDel="00000000" w:rsidR="00000000" w:rsidRPr="00000000">
        <w:rPr>
          <w:rFonts w:ascii="Aptos" w:cs="Aptos" w:eastAsia="Aptos" w:hAnsi="Aptos"/>
          <w:color w:val="000000"/>
          <w:highlight w:val="white"/>
          <w:rtl w:val="0"/>
        </w:rPr>
        <w:t xml:space="preserve">The Company may terminate this Agreement for convenience at any time upon five Business Days’ written notice to the Talent.</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9031fnqcjvw" w:id="70"/>
      <w:bookmarkEnd w:id="70"/>
      <w:r w:rsidDel="00000000" w:rsidR="00000000" w:rsidRPr="00000000">
        <w:rPr>
          <w:rFonts w:ascii="Aptos" w:cs="Aptos" w:eastAsia="Aptos" w:hAnsi="Aptos"/>
          <w:color w:val="000000"/>
          <w:highlight w:val="white"/>
          <w:rtl w:val="0"/>
        </w:rPr>
        <w:t xml:space="preserve">Without prejudice to any obligations or rights which have accrued to either party at the date of termination or expiry, upon termination or expiry of this Agreement the parties shall have no further obligations or rights under this Agreement save that those clauses which by their nature are intended to survive shall do so.</w:t>
      </w:r>
    </w:p>
    <w:p w:rsidR="00000000" w:rsidDel="00000000" w:rsidP="00000000" w:rsidRDefault="00000000" w:rsidRPr="00000000" w14:paraId="0000005B">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ely2tj9jkoh1" w:id="71"/>
      <w:bookmarkEnd w:id="71"/>
      <w:r w:rsidDel="00000000" w:rsidR="00000000" w:rsidRPr="00000000">
        <w:rPr>
          <w:rFonts w:ascii="Aptos" w:cs="Aptos" w:eastAsia="Aptos" w:hAnsi="Aptos"/>
          <w:b w:val="1"/>
          <w:bCs w:val="1"/>
          <w:color w:val="000000"/>
          <w:highlight w:val="white"/>
          <w:rtl w:val="0"/>
        </w:rPr>
        <w:t xml:space="preserve">Notices</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bhehalfptg2v" w:id="72"/>
      <w:bookmarkEnd w:id="72"/>
      <w:r w:rsidDel="00000000" w:rsidR="00000000" w:rsidRPr="00000000">
        <w:rPr>
          <w:rFonts w:ascii="Aptos" w:cs="Aptos" w:eastAsia="Aptos" w:hAnsi="Aptos"/>
          <w:color w:val="000000"/>
          <w:highlight w:val="white"/>
          <w:rtl w:val="0"/>
        </w:rPr>
        <w:t xml:space="preserve">Any notice or other communication given by a party under this Agreement shall be in writing and in English.</w:t>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bq45lcl8q8vz" w:id="73"/>
      <w:bookmarkEnd w:id="73"/>
      <w:r w:rsidDel="00000000" w:rsidR="00000000" w:rsidRPr="00000000">
        <w:rPr>
          <w:rFonts w:ascii="Aptos" w:cs="Aptos" w:eastAsia="Aptos" w:hAnsi="Aptos"/>
          <w:color w:val="000000"/>
          <w:highlight w:val="white"/>
          <w:rtl w:val="0"/>
        </w:rPr>
        <w:t xml:space="preserve">Notices may be given, and are deemed received by email on receipt of a delivery email from the correct address.</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4ipzjavk0swh" w:id="74"/>
      <w:bookmarkEnd w:id="74"/>
      <w:r w:rsidDel="00000000" w:rsidR="00000000" w:rsidRPr="00000000">
        <w:rPr>
          <w:rFonts w:ascii="Aptos" w:cs="Aptos" w:eastAsia="Aptos" w:hAnsi="Aptos"/>
          <w:color w:val="000000"/>
          <w:highlight w:val="white"/>
          <w:rtl w:val="0"/>
        </w:rPr>
        <w:t xml:space="preserve">Notices and other communications shall be sent to:</w:t>
      </w:r>
    </w:p>
    <w:p w:rsidR="00000000" w:rsidDel="00000000" w:rsidP="00000000" w:rsidRDefault="00000000" w:rsidRPr="00000000" w14:paraId="0000005F">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fttcqpttzjbf" w:id="75"/>
      <w:bookmarkEnd w:id="75"/>
      <w:r w:rsidDel="00000000" w:rsidR="00000000" w:rsidRPr="00000000">
        <w:rPr>
          <w:rFonts w:ascii="Aptos" w:cs="Aptos" w:eastAsia="Aptos" w:hAnsi="Aptos"/>
          <w:color w:val="000000"/>
          <w:highlight w:val="white"/>
          <w:rtl w:val="0"/>
        </w:rPr>
        <w:t xml:space="preserve">Shop Circle Holdings LTD for the attention of Carlos Villanueva at:</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carlos@shopcircle.co; </w:t>
      </w:r>
    </w:p>
    <w:p w:rsidR="00000000" w:rsidDel="00000000" w:rsidP="00000000" w:rsidRDefault="00000000" w:rsidRPr="00000000" w14:paraId="00000061">
      <w:pPr>
        <w:numPr>
          <w:ilvl w:val="2"/>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48ttsjs8rq5t" w:id="76"/>
      <w:bookmarkEnd w:id="76"/>
      <w:r w:rsidDel="00000000" w:rsidR="00000000" w:rsidRPr="00000000">
        <w:rPr>
          <w:rFonts w:ascii="Aptos" w:cs="Aptos" w:eastAsia="Aptos" w:hAnsi="Aptos"/>
          <w:highlight w:val="white"/>
          <w:rtl w:val="0"/>
        </w:rPr>
        <w:t>{{TALENT_NAME}}  at:</w:t>
      </w:r>
      <w:r w:rsidDel="00000000" w:rsidR="00000000" w:rsidRPr="00000000">
        <w:rPr>
          <w:rtl w:val="0"/>
        </w:rPr>
      </w:r>
    </w:p>
    <w:p w:rsidR="00000000" w:rsidDel="00000000" w:rsidP="00000000" w:rsidRDefault="00000000" w:rsidRPr="00000000" w14:paraId="00000062">
      <w:pPr>
        <w:spacing w:after="240" w:before="0" w:lineRule="auto"/>
        <w:ind w:hanging="2"/>
        <w:jc w:val="both"/>
        <w:rPr>
          <w:rFonts w:ascii="Aptos" w:cs="Aptos" w:eastAsia="Aptos" w:hAnsi="Aptos"/>
          <w:color w:val="3b82f6"/>
          <w:highlight w:val="white"/>
          <w:u w:val="single"/>
        </w:rPr>
      </w:pPr>
      <w:r w:rsidDel="00000000" w:rsidR="00000000" w:rsidRPr="00000000">
        <w:rPr>
          <w:rFonts w:ascii="Aptos" w:cs="Aptos" w:eastAsia="Aptos" w:hAnsi="Aptos"/>
          <w:color w:val="3b82f6"/>
          <w:highlight w:val="white"/>
          <w:u w:val="single"/>
          <w:rtl w:val="0"/>
        </w:rPr>
        <w:t>{{TALENT_EMAIL}}</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This clause does not apply to notices given in legal proceedings or arbitration.</w:t>
      </w:r>
    </w:p>
    <w:p w:rsidR="00000000" w:rsidDel="00000000" w:rsidP="00000000" w:rsidRDefault="00000000" w:rsidRPr="00000000" w14:paraId="00000064">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bookmarkStart w:colFirst="0" w:colLast="0" w:name="_doilecmfk17" w:id="77"/>
      <w:bookmarkEnd w:id="77"/>
      <w:r w:rsidDel="00000000" w:rsidR="00000000" w:rsidRPr="00000000">
        <w:rPr>
          <w:rFonts w:ascii="Aptos" w:cs="Aptos" w:eastAsia="Aptos" w:hAnsi="Aptos"/>
          <w:b w:val="1"/>
          <w:bCs w:val="1"/>
          <w:color w:val="000000"/>
          <w:highlight w:val="white"/>
          <w:rtl w:val="0"/>
        </w:rPr>
        <w:t xml:space="preserve">Assignment and sub-licensing</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2t6b0lm80g75" w:id="78"/>
      <w:bookmarkEnd w:id="78"/>
      <w:r w:rsidDel="00000000" w:rsidR="00000000" w:rsidRPr="00000000">
        <w:rPr>
          <w:rFonts w:ascii="Aptos" w:cs="Aptos" w:eastAsia="Aptos" w:hAnsi="Aptos"/>
          <w:color w:val="000000"/>
          <w:highlight w:val="white"/>
          <w:rtl w:val="0"/>
        </w:rPr>
        <w:t xml:space="preserve">The Talent shall not, without the prior written consent of the Company, assign, sub-license or deal in any other manner with this Agreement or any rights under this Agreement, or sub-contract any or all of the Talent’s obligations under it or purport to do any of the same.</w:t>
      </w:r>
    </w:p>
    <w:p w:rsidR="00000000" w:rsidDel="00000000" w:rsidP="00000000" w:rsidRDefault="00000000" w:rsidRPr="00000000" w14:paraId="00000066">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Confidentiality</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jp7r0m4lshg" w:id="79"/>
      <w:bookmarkEnd w:id="79"/>
      <w:r w:rsidDel="00000000" w:rsidR="00000000" w:rsidRPr="00000000">
        <w:rPr>
          <w:rFonts w:ascii="Aptos" w:cs="Aptos" w:eastAsia="Aptos" w:hAnsi="Aptos"/>
          <w:color w:val="000000"/>
          <w:highlight w:val="white"/>
          <w:rtl w:val="0"/>
        </w:rPr>
        <w:t xml:space="preserve">The Talent shall not use or disclose to any person, except to the Talent’s professional representatives or as may be required by law or by any legal or regulatory authority, the terms of this Agreement or any confidential information concerning the business or affairs of the Company or its products which may have or may in the future come to their knowledge. The Talent shall not use any such confidential information except for the performance of this Agreement or make any announcement relating to this Agreement or its subject matter without the prior written approval of the Company.</w:t>
      </w:r>
    </w:p>
    <w:p w:rsidR="00000000" w:rsidDel="00000000" w:rsidP="00000000" w:rsidRDefault="00000000" w:rsidRPr="00000000" w14:paraId="00000068">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Entire agreement</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84dkka92sdq8" w:id="80"/>
      <w:bookmarkEnd w:id="80"/>
      <w:r w:rsidDel="00000000" w:rsidR="00000000" w:rsidRPr="00000000">
        <w:rPr>
          <w:rFonts w:ascii="Aptos" w:cs="Aptos" w:eastAsia="Aptos" w:hAnsi="Aptos"/>
          <w:color w:val="000000"/>
          <w:highlight w:val="white"/>
          <w:rtl w:val="0"/>
        </w:rPr>
        <w:t xml:space="preserve">This Agreement (together with any and all Project Assignments) constitutes the entire agreement and understanding of the parties relating to the subject matter hereof and supersedes any previous agreement or understanding between the parties in relation to such subject matter. In entering into the Agreement, the parties have not relied on any statement, representation, warranty, understanding, undertaking, promise or assurance (whether negligently or innocently made) of any person other than as expressly set out in herein.</w:t>
      </w:r>
    </w:p>
    <w:p w:rsidR="00000000" w:rsidDel="00000000" w:rsidP="00000000" w:rsidRDefault="00000000" w:rsidRPr="00000000" w14:paraId="0000006A">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No partnership or agency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jelpmlfsee6e" w:id="81"/>
      <w:bookmarkEnd w:id="81"/>
      <w:r w:rsidDel="00000000" w:rsidR="00000000" w:rsidRPr="00000000">
        <w:rPr>
          <w:rFonts w:ascii="Aptos" w:cs="Aptos" w:eastAsia="Aptos" w:hAnsi="Aptos"/>
          <w:color w:val="000000"/>
          <w:highlight w:val="white"/>
          <w:rtl w:val="0"/>
        </w:rPr>
        <w:t xml:space="preserve">Nothing in this Agreement shall create or be deemed to create a partnership, joint venture or principal-agent relationship between the parties and neither party shall have authority to bind the other in any way.</w:t>
      </w:r>
    </w:p>
    <w:p w:rsidR="00000000" w:rsidDel="00000000" w:rsidP="00000000" w:rsidRDefault="00000000" w:rsidRPr="00000000" w14:paraId="0000006C">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Variation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rblr6lse1x6i" w:id="82"/>
      <w:bookmarkEnd w:id="82"/>
      <w:r w:rsidDel="00000000" w:rsidR="00000000" w:rsidRPr="00000000">
        <w:rPr>
          <w:rFonts w:ascii="Aptos" w:cs="Aptos" w:eastAsia="Aptos" w:hAnsi="Aptos"/>
          <w:color w:val="000000"/>
          <w:highlight w:val="white"/>
          <w:rtl w:val="0"/>
        </w:rPr>
        <w:t xml:space="preserve">No provision of this Agreement (or any document entered into in connection with this Agreement) shall be modified or varied without the written consent of the parties.</w:t>
      </w:r>
    </w:p>
    <w:p w:rsidR="00000000" w:rsidDel="00000000" w:rsidP="00000000" w:rsidRDefault="00000000" w:rsidRPr="00000000" w14:paraId="0000006E">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Waiver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kinn0y3asr6w" w:id="83"/>
      <w:bookmarkEnd w:id="83"/>
      <w:r w:rsidDel="00000000" w:rsidR="00000000" w:rsidRPr="00000000">
        <w:rPr>
          <w:rFonts w:ascii="Aptos" w:cs="Aptos" w:eastAsia="Aptos" w:hAnsi="Aptos"/>
          <w:color w:val="000000"/>
          <w:highlight w:val="white"/>
          <w:rtl w:val="0"/>
        </w:rPr>
        <w:t xml:space="preserve">The failure of either party to enforce or exercise at any time any term or any right under this Agreement does not constitute and shall not be construed as a waiver of such term or right and shall in no way affect that party’s later right to enforce or to exercise it.</w:t>
      </w:r>
    </w:p>
    <w:p w:rsidR="00000000" w:rsidDel="00000000" w:rsidP="00000000" w:rsidRDefault="00000000" w:rsidRPr="00000000" w14:paraId="00000070">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Third party rights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pb67i0dprt7" w:id="84"/>
      <w:bookmarkEnd w:id="84"/>
      <w:r w:rsidDel="00000000" w:rsidR="00000000" w:rsidRPr="00000000">
        <w:rPr>
          <w:rFonts w:ascii="Aptos" w:cs="Aptos" w:eastAsia="Aptos" w:hAnsi="Aptos"/>
          <w:color w:val="000000"/>
          <w:highlight w:val="white"/>
          <w:rtl w:val="0"/>
        </w:rPr>
        <w:t xml:space="preserve">A person who is not a party to this Agreement has no right to rely upon or enforce any term of this Agreement.</w:t>
      </w:r>
    </w:p>
    <w:p w:rsidR="00000000" w:rsidDel="00000000" w:rsidP="00000000" w:rsidRDefault="00000000" w:rsidRPr="00000000" w14:paraId="00000072">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Governing law</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bookmarkStart w:colFirst="0" w:colLast="0" w:name="_e6jjwzocm8lw" w:id="85"/>
      <w:bookmarkEnd w:id="85"/>
      <w:r w:rsidDel="00000000" w:rsidR="00000000" w:rsidRPr="00000000">
        <w:rPr>
          <w:rFonts w:ascii="Aptos" w:cs="Aptos" w:eastAsia="Aptos" w:hAnsi="Aptos"/>
          <w:color w:val="000000"/>
          <w:highlight w:val="white"/>
          <w:rtl w:val="0"/>
        </w:rPr>
        <w:t xml:space="preserve">This Agreement and any dispute or claim arising out of, or in connection </w:t>
      </w:r>
      <w:r w:rsidDel="00000000" w:rsidR="00000000" w:rsidRPr="00000000">
        <w:rPr>
          <w:rFonts w:ascii="Aptos" w:cs="Aptos" w:eastAsia="Aptos" w:hAnsi="Aptos"/>
          <w:highlight w:val="white"/>
          <w:rtl w:val="0"/>
        </w:rPr>
        <w:t xml:space="preserve">with</w:t>
      </w:r>
      <w:r w:rsidDel="00000000" w:rsidR="00000000" w:rsidRPr="00000000">
        <w:rPr>
          <w:rFonts w:ascii="Aptos" w:cs="Aptos" w:eastAsia="Aptos" w:hAnsi="Aptos"/>
          <w:color w:val="000000"/>
          <w:highlight w:val="white"/>
          <w:rtl w:val="0"/>
        </w:rPr>
        <w:t xml:space="preserve">, its subject matter or formation (including non-contractual disputes or claims) shall be governed by, and construed in accordance with, the laws of England and Wales.</w:t>
      </w:r>
    </w:p>
    <w:p w:rsidR="00000000" w:rsidDel="00000000" w:rsidP="00000000" w:rsidRDefault="00000000" w:rsidRPr="00000000" w14:paraId="00000074">
      <w:pPr>
        <w:keepNext w:val="1"/>
        <w:numPr>
          <w:ilvl w:val="0"/>
          <w:numId w:val="4"/>
        </w:num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b w:val="1"/>
          <w:bCs w:val="1"/>
          <w:color w:val="000000"/>
          <w:highlight w:val="white"/>
        </w:rPr>
      </w:pPr>
      <w:r w:rsidDel="00000000" w:rsidR="00000000" w:rsidRPr="00000000">
        <w:rPr>
          <w:rFonts w:ascii="Aptos" w:cs="Aptos" w:eastAsia="Aptos" w:hAnsi="Aptos"/>
          <w:b w:val="1"/>
          <w:bCs w:val="1"/>
          <w:color w:val="000000"/>
          <w:highlight w:val="white"/>
          <w:rtl w:val="0"/>
        </w:rPr>
        <w:t xml:space="preserve">Jurisdiction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Fonts w:ascii="Aptos" w:cs="Aptos" w:eastAsia="Aptos" w:hAnsi="Aptos"/>
          <w:color w:val="000000"/>
          <w:highlight w:val="white"/>
          <w:rtl w:val="0"/>
        </w:rPr>
        <w:t xml:space="preserve">The parties irrevocably agree that the courts of England and Wales shall have exclusive jurisdiction to settle any dispute or claim arising out of, or in connection with, this Agreement, its subject matter or formation (including non-contractual disputes or claims).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br w:type="page"/>
      </w:r>
      <w:r w:rsidDel="00000000" w:rsidR="00000000" w:rsidRPr="00000000">
        <w:rPr>
          <w:rFonts w:ascii="Aptos" w:cs="Aptos" w:eastAsia="Aptos" w:hAnsi="Aptos"/>
          <w:color w:val="000000"/>
          <w:highlight w:val="white"/>
          <w:rtl w:val="0"/>
        </w:rPr>
        <w:t xml:space="preserve">  </w:t>
      </w:r>
      <w:r w:rsidDel="00000000" w:rsidR="00000000" w:rsidRPr="00000000">
        <w:rPr>
          <w:rFonts w:ascii="Aptos" w:cs="Aptos" w:eastAsia="Aptos" w:hAnsi="Aptos"/>
          <w:smallCaps w:val="1"/>
          <w:color w:val="000000"/>
          <w:highlight w:val="white"/>
          <w:rtl w:val="0"/>
        </w:rPr>
        <w:t xml:space="preserve">AGREED</w:t>
      </w:r>
      <w:r w:rsidDel="00000000" w:rsidR="00000000" w:rsidRPr="00000000">
        <w:rPr>
          <w:rFonts w:ascii="Aptos" w:cs="Aptos" w:eastAsia="Aptos" w:hAnsi="Aptos"/>
          <w:color w:val="000000"/>
          <w:highlight w:val="white"/>
          <w:rtl w:val="0"/>
        </w:rPr>
        <w:t xml:space="preserve"> by the parties on the date set out at the head of this Agreement</w:t>
      </w:r>
    </w:p>
    <w:tbl>
      <w:tblPr>
        <w:tblStyle w:val="Table2"/>
        <w:tblW w:w="7950.0" w:type="dxa"/>
        <w:jc w:val="left"/>
        <w:tblInd w:w="10.0" w:type="dxa"/>
        <w:tblLayout w:type="fixed"/>
        <w:tblLook w:val="0000"/>
      </w:tblPr>
      <w:tblGrid>
        <w:gridCol w:w="3750"/>
        <w:gridCol w:w="4200"/>
        <w:tblGridChange w:id="0">
          <w:tblGrid>
            <w:gridCol w:w="3750"/>
            <w:gridCol w:w="4200"/>
          </w:tblGrid>
        </w:tblGridChange>
      </w:tblGrid>
      <w:tr>
        <w:trPr>
          <w:cantSplit w:val="1"/>
          <w:trHeight w:val="401" w:hRule="atLeast"/>
          <w:tblHeader w:val="0"/>
        </w:trPr>
        <w:tc>
          <w:tcPr/>
          <w:p w:rsidR="00000000" w:rsidDel="00000000" w:rsidP="00000000" w:rsidRDefault="00000000" w:rsidRPr="00000000" w14:paraId="00000077">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Signed by Gian Maria Gramondi</w:t>
            </w:r>
          </w:p>
        </w:tc>
        <w:tc>
          <w:tcPr/>
          <w:p w:rsidR="00000000" w:rsidDel="00000000" w:rsidP="00000000" w:rsidRDefault="00000000" w:rsidRPr="00000000" w14:paraId="00000078">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w:t>
            </w:r>
          </w:p>
        </w:tc>
      </w:tr>
      <w:tr>
        <w:trPr>
          <w:cantSplit w:val="1"/>
          <w:trHeight w:val="401" w:hRule="atLeast"/>
          <w:tblHeader w:val="0"/>
        </w:trPr>
        <w:tc>
          <w:tcPr/>
          <w:p w:rsidR="00000000" w:rsidDel="00000000" w:rsidP="00000000" w:rsidRDefault="00000000" w:rsidRPr="00000000" w14:paraId="00000079">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for and on behalf of</w:t>
            </w:r>
          </w:p>
        </w:tc>
        <w:tc>
          <w:tcPr/>
          <w:p w:rsidR="00000000" w:rsidDel="00000000" w:rsidP="00000000" w:rsidRDefault="00000000" w:rsidRPr="00000000" w14:paraId="0000007A">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Director</w:t>
            </w:r>
          </w:p>
        </w:tc>
      </w:tr>
      <w:tr>
        <w:trPr>
          <w:cantSplit w:val="1"/>
          <w:trHeight w:val="401" w:hRule="atLeast"/>
          <w:tblHeader w:val="0"/>
        </w:trPr>
        <w:tc>
          <w:tcPr/>
          <w:p w:rsidR="00000000" w:rsidDel="00000000" w:rsidP="00000000" w:rsidRDefault="00000000" w:rsidRPr="00000000" w14:paraId="0000007B">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Shop Circle Holdings LTD</w:t>
            </w:r>
          </w:p>
          <w:p w:rsidR="00000000" w:rsidDel="00000000" w:rsidP="00000000" w:rsidRDefault="00000000" w:rsidRPr="00000000" w14:paraId="0000007C">
            <w:pPr>
              <w:ind w:left="0" w:hanging="2"/>
              <w:rPr>
                <w:rFonts w:ascii="Aptos" w:cs="Aptos" w:eastAsia="Aptos" w:hAnsi="Aptos"/>
                <w:highlight w:val="white"/>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7E">
            <w:pPr>
              <w:ind w:left="0" w:hanging="2"/>
              <w:rPr>
                <w:rFonts w:ascii="Aptos" w:cs="Aptos" w:eastAsia="Aptos" w:hAnsi="Aptos"/>
                <w:sz w:val="22"/>
                <w:szCs w:val="22"/>
                <w:highlight w:val="white"/>
              </w:rPr>
            </w:pPr>
            <w:r w:rsidDel="00000000" w:rsidR="00000000" w:rsidRPr="00000000">
              <w:rPr>
                <w:rFonts w:ascii="Aptos" w:cs="Aptos" w:eastAsia="Aptos" w:hAnsi="Aptos"/>
                <w:highlight w:val="white"/>
                <w:rtl w:val="0"/>
              </w:rPr>
              <w:t>Signed by {{TALENT_NAME}}</w:t>
            </w:r>
            <w:r w:rsidDel="00000000" w:rsidR="00000000" w:rsidRPr="00000000">
              <w:rPr>
                <w:rtl w:val="0"/>
              </w:rPr>
            </w:r>
          </w:p>
          <w:p w:rsidR="00000000" w:rsidDel="00000000" w:rsidP="00000000" w:rsidRDefault="00000000" w:rsidRPr="00000000" w14:paraId="0000007F">
            <w:pPr>
              <w:ind w:left="0" w:hanging="2"/>
              <w:rPr>
                <w:rFonts w:ascii="Aptos" w:cs="Aptos" w:eastAsia="Aptos" w:hAnsi="Aptos"/>
                <w:sz w:val="21"/>
                <w:szCs w:val="21"/>
                <w:highlight w:val="white"/>
              </w:rPr>
            </w:pPr>
            <w:r w:rsidDel="00000000" w:rsidR="00000000" w:rsidRPr="00000000">
              <w:rPr>
                <w:rtl w:val="0"/>
              </w:rPr>
            </w:r>
          </w:p>
        </w:tc>
        <w:tc>
          <w:tcPr/>
          <w:p w:rsidR="00000000" w:rsidDel="00000000" w:rsidP="00000000" w:rsidRDefault="00000000" w:rsidRPr="00000000" w14:paraId="00000080">
            <w:pPr>
              <w:ind w:left="0" w:hanging="2"/>
              <w:rPr>
                <w:rFonts w:ascii="Aptos" w:cs="Aptos" w:eastAsia="Aptos" w:hAnsi="Aptos"/>
                <w:highlight w:val="white"/>
              </w:rPr>
            </w:pPr>
            <w:r w:rsidDel="00000000" w:rsidR="00000000" w:rsidRPr="00000000">
              <w:rPr>
                <w:rFonts w:ascii="Aptos" w:cs="Aptos" w:eastAsia="Aptos" w:hAnsi="Aptos"/>
                <w:i w:val="1"/>
                <w:iCs w:val="1"/>
                <w:highlight w:val="white"/>
                <w:rtl w:val="0"/>
              </w:rPr>
              <w:t xml:space="preserve">Signature</w:t>
            </w:r>
            <w:r w:rsidDel="00000000" w:rsidR="00000000" w:rsidRPr="00000000">
              <w:rPr>
                <w:rtl w:val="0"/>
              </w:rPr>
            </w:r>
          </w:p>
          <w:p w:rsidR="00000000" w:rsidDel="00000000" w:rsidP="00000000" w:rsidRDefault="00000000" w:rsidRPr="00000000" w14:paraId="00000081">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w:t>
            </w:r>
          </w:p>
        </w:tc>
      </w:tr>
      <w:tr>
        <w:trPr>
          <w:cantSplit w:val="0"/>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before="0" w:lineRule="auto"/>
              <w:ind w:left="0" w:hanging="2"/>
              <w:jc w:val="both"/>
              <w:rPr>
                <w:rFonts w:ascii="Aptos" w:cs="Aptos" w:eastAsia="Aptos" w:hAnsi="Aptos"/>
                <w:color w:val="000000"/>
                <w:highlight w:val="white"/>
              </w:rPr>
            </w:pPr>
            <w:r w:rsidDel="00000000" w:rsidR="00000000" w:rsidRPr="00000000">
              <w:rPr>
                <w:rtl w:val="0"/>
              </w:rPr>
            </w:r>
          </w:p>
        </w:tc>
        <w:tc>
          <w:tcPr/>
          <w:p w:rsidR="00000000" w:rsidDel="00000000" w:rsidP="00000000" w:rsidRDefault="00000000" w:rsidRPr="00000000" w14:paraId="00000083">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T</w:t>
            </w:r>
            <w:r w:rsidDel="00000000" w:rsidR="00000000" w:rsidRPr="00000000">
              <w:rPr>
                <w:highlight w:val="white"/>
                <w:rtl w:val="0"/>
              </w:rPr>
              <w:t xml:space="preserve">alent </w:t>
            </w:r>
            <w:r w:rsidDel="00000000" w:rsidR="00000000" w:rsidRPr="00000000">
              <w:rPr>
                <w:rFonts w:ascii="Aptos" w:cs="Aptos" w:eastAsia="Aptos" w:hAnsi="Aptos"/>
                <w:highlight w:val="white"/>
                <w:rtl w:val="0"/>
              </w:rPr>
              <w:t xml:space="preserve">Name:</w:t>
            </w:r>
          </w:p>
          <w:p w:rsidR="00000000" w:rsidDel="00000000" w:rsidP="00000000" w:rsidRDefault="00000000" w:rsidRPr="00000000" w14:paraId="00000084">
            <w:pPr>
              <w:ind w:left="0" w:hanging="2"/>
              <w:rPr>
                <w:rFonts w:ascii="Aptos" w:cs="Aptos" w:eastAsia="Aptos" w:hAnsi="Aptos"/>
                <w:highlight w:val="white"/>
              </w:rPr>
            </w:pPr>
            <w:r w:rsidDel="00000000" w:rsidR="00000000" w:rsidRPr="00000000">
              <w:rPr>
                <w:rFonts w:ascii="Aptos" w:cs="Aptos" w:eastAsia="Aptos" w:hAnsi="Aptos"/>
                <w:highlight w:val="white"/>
                <w:rtl w:val="0"/>
              </w:rPr>
              <w:t xml:space="preserve">…………………………………….............</w:t>
            </w:r>
          </w:p>
        </w:tc>
      </w:tr>
    </w:tbl>
    <w:p w:rsidR="00000000" w:rsidDel="00000000" w:rsidP="00000000" w:rsidRDefault="00000000" w:rsidRPr="00000000" w14:paraId="00000085">
      <w:pPr>
        <w:pageBreakBefore w:val="1"/>
        <w:numPr>
          <w:ilvl w:val="0"/>
          <w:numId w:val="5"/>
        </w:numPr>
        <w:pBdr>
          <w:top w:space="0" w:sz="0" w:val="nil"/>
          <w:left w:space="0" w:sz="0" w:val="nil"/>
          <w:bottom w:space="0" w:sz="0" w:val="nil"/>
          <w:right w:space="0" w:sz="0" w:val="nil"/>
          <w:between w:space="0" w:sz="0" w:val="nil"/>
        </w:pBdr>
        <w:spacing w:after="240" w:before="240" w:lineRule="auto"/>
        <w:ind w:left="0" w:hanging="2"/>
        <w:jc w:val="center"/>
        <w:rPr>
          <w:rFonts w:ascii="Aptos" w:cs="Aptos" w:eastAsia="Aptos" w:hAnsi="Aptos"/>
          <w:smallCaps w:val="1"/>
          <w:color w:val="000000"/>
          <w:highlight w:val="white"/>
        </w:rPr>
      </w:pPr>
      <w:bookmarkStart w:colFirst="0" w:colLast="0" w:name="_ukkz3j9bs0jf" w:id="86"/>
      <w:bookmarkEnd w:id="86"/>
      <w:r w:rsidDel="00000000" w:rsidR="00000000" w:rsidRPr="00000000">
        <w:rPr>
          <w:rFonts w:ascii="Aptos" w:cs="Aptos" w:eastAsia="Aptos" w:hAnsi="Aptos"/>
          <w:smallCaps w:val="1"/>
          <w:color w:val="000000"/>
          <w:highlight w:val="white"/>
          <w:rtl w:val="0"/>
        </w:rPr>
        <w:br w:type="textWrapping"/>
        <w:t xml:space="preserve">INITIAL PROJECT ASSIGNMENT</w:t>
      </w:r>
    </w:p>
    <w:p w:rsidR="00000000" w:rsidDel="00000000" w:rsidP="00000000" w:rsidRDefault="00000000" w:rsidRPr="00000000" w14:paraId="00000086">
      <w:pPr>
        <w:pStyle w:val="Heading2"/>
        <w:keepLines w:val="1"/>
        <w:spacing w:after="200" w:before="200" w:lineRule="auto"/>
        <w:ind w:firstLine="0"/>
        <w:jc w:val="left"/>
        <w:rPr>
          <w:rFonts w:ascii="Aptos" w:cs="Aptos" w:eastAsia="Aptos" w:hAnsi="Aptos"/>
          <w:b w:val="1"/>
          <w:bCs w:val="1"/>
          <w:sz w:val="20"/>
          <w:szCs w:val="20"/>
          <w:highlight w:val="white"/>
        </w:rPr>
      </w:pPr>
      <w:r w:rsidDel="00000000" w:rsidR="00000000" w:rsidRPr="00000000">
        <w:rPr>
          <w:rFonts w:ascii="Aptos" w:cs="Aptos" w:eastAsia="Aptos" w:hAnsi="Aptos"/>
          <w:b w:val="1"/>
          <w:bCs w:val="1"/>
          <w:sz w:val="20"/>
          <w:szCs w:val="20"/>
          <w:highlight w:val="white"/>
          <w:rtl w:val="0"/>
        </w:rPr>
        <w:t xml:space="preserve">1  </w:t>
        <w:tab/>
        <w:t xml:space="preserve">Definitions</w:t>
      </w:r>
    </w:p>
    <w:p w:rsidR="00000000" w:rsidDel="00000000" w:rsidP="00000000" w:rsidRDefault="00000000" w:rsidRPr="00000000" w14:paraId="00000087">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1.1 </w:t>
        <w:tab/>
        <w:t xml:space="preserve">"Product" / "App": Refers to Releasit COD Form &amp; Upsells (</w:t>
      </w:r>
      <w:hyperlink r:id="rId6">
        <w:r w:rsidDel="00000000" w:rsidR="00000000" w:rsidRPr="00000000">
          <w:rPr>
            <w:rFonts w:ascii="Aptos" w:cs="Aptos" w:eastAsia="Aptos" w:hAnsi="Aptos"/>
            <w:color w:val="1155cc"/>
            <w:highlight w:val="white"/>
            <w:u w:val="single"/>
            <w:rtl w:val="0"/>
          </w:rPr>
          <w:t xml:space="preserve">https://apps.shopify.com/releasit-cod-order-form</w:t>
        </w:r>
      </w:hyperlink>
      <w:r w:rsidDel="00000000" w:rsidR="00000000" w:rsidRPr="00000000">
        <w:rPr>
          <w:rFonts w:ascii="Aptos" w:cs="Aptos" w:eastAsia="Aptos" w:hAnsi="Aptos"/>
          <w:highlight w:val="white"/>
          <w:rtl w:val="0"/>
        </w:rPr>
        <w:t xml:space="preserve">).</w:t>
      </w:r>
    </w:p>
    <w:p w:rsidR="00000000" w:rsidDel="00000000" w:rsidP="00000000" w:rsidRDefault="00000000" w:rsidRPr="00000000" w14:paraId="00000088">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1.2 </w:t>
        <w:tab/>
        <w:t xml:space="preserve">"Net Revenue": Revenue actually received by the Company from each referred merchant’s monthly subscription, excluding refunds, chargebacks, taxes, etc.</w:t>
      </w:r>
    </w:p>
    <w:p w:rsidR="00000000" w:rsidDel="00000000" w:rsidP="00000000" w:rsidRDefault="00000000" w:rsidRPr="00000000" w14:paraId="00000089">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1.3 </w:t>
        <w:tab/>
        <w:t xml:space="preserve">"Referral Link": The unique URL provided by the Company for tracking referred merchants: </w:t>
      </w:r>
    </w:p>
    <w:p w:rsidR="00000000" w:rsidDel="00000000" w:rsidP="00000000" w:rsidRDefault="00000000" w:rsidRPr="00000000" w14:paraId="0000008A">
      <w:pPr>
        <w:spacing w:after="200" w:before="200" w:lineRule="auto"/>
        <w:ind w:firstLine="0"/>
        <w:rPr>
          <w:rFonts w:ascii="Aptos" w:cs="Aptos" w:eastAsia="Aptos" w:hAnsi="Aptos"/>
          <w:highlight w:val="white"/>
        </w:rPr>
      </w:pPr>
      <w:r w:rsidDel="00000000" w:rsidR="00000000" w:rsidRPr="00000000">
        <w:rPr>
          <w:highlight w:val="white"/>
          <w:rtl w:val="0"/>
        </w:rPr>
        <w:t>https://releas.it/codform/{{REFERRAL_SLUG}}</w:t>
      </w:r>
      <w:r w:rsidDel="00000000" w:rsidR="00000000" w:rsidRPr="00000000">
        <w:rPr>
          <w:rtl w:val="0"/>
        </w:rPr>
      </w:r>
    </w:p>
    <w:p w:rsidR="00000000" w:rsidDel="00000000" w:rsidP="00000000" w:rsidRDefault="00000000" w:rsidRPr="00000000" w14:paraId="0000008B">
      <w:pPr>
        <w:pStyle w:val="Heading2"/>
        <w:keepLines w:val="1"/>
        <w:spacing w:after="200" w:before="200" w:lineRule="auto"/>
        <w:ind w:firstLine="0"/>
        <w:jc w:val="left"/>
        <w:rPr>
          <w:rFonts w:ascii="Aptos" w:cs="Aptos" w:eastAsia="Aptos" w:hAnsi="Aptos"/>
          <w:b w:val="1"/>
          <w:bCs w:val="1"/>
          <w:sz w:val="20"/>
          <w:szCs w:val="20"/>
          <w:highlight w:val="white"/>
        </w:rPr>
      </w:pPr>
      <w:r w:rsidDel="00000000" w:rsidR="00000000" w:rsidRPr="00000000">
        <w:rPr>
          <w:rFonts w:ascii="Aptos" w:cs="Aptos" w:eastAsia="Aptos" w:hAnsi="Aptos"/>
          <w:b w:val="1"/>
          <w:bCs w:val="1"/>
          <w:sz w:val="20"/>
          <w:szCs w:val="20"/>
          <w:highlight w:val="white"/>
          <w:rtl w:val="0"/>
        </w:rPr>
        <w:t xml:space="preserve">2  </w:t>
        <w:tab/>
        <w:t xml:space="preserve">Scope of Promotion</w:t>
      </w:r>
    </w:p>
    <w:p w:rsidR="00000000" w:rsidDel="00000000" w:rsidP="00000000" w:rsidRDefault="00000000" w:rsidRPr="00000000" w14:paraId="0000008C">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2.1 </w:t>
        <w:tab/>
        <w:t xml:space="preserve">Promotional Activities</w:t>
      </w:r>
    </w:p>
    <w:p w:rsidR="00000000" w:rsidDel="00000000" w:rsidP="00000000" w:rsidRDefault="00000000" w:rsidRPr="00000000" w14:paraId="0000008D">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2.1.1</w:t>
        <w:tab/>
        <w:t xml:space="preserve">Onboarding Guide: The Affiliate will provide an onboarding guide with all the necessary information.</w:t>
      </w:r>
    </w:p>
    <w:p w:rsidR="00000000" w:rsidDel="00000000" w:rsidP="00000000" w:rsidRDefault="00000000" w:rsidRPr="00000000" w14:paraId="0000008E">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2.2 </w:t>
        <w:tab/>
        <w:t xml:space="preserve">Exclusivity</w:t>
      </w:r>
    </w:p>
    <w:p w:rsidR="00000000" w:rsidDel="00000000" w:rsidP="00000000" w:rsidRDefault="00000000" w:rsidRPr="00000000" w14:paraId="0000008F">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2.2.1 </w:t>
        <w:tab/>
        <w:t xml:space="preserve">Exclusive Shopify COD Form App: Releasit COD Form &amp; Upsells will be the sole Shopify COD Form app promoted in the Talent’s community. </w:t>
      </w:r>
    </w:p>
    <w:p w:rsidR="00000000" w:rsidDel="00000000" w:rsidP="00000000" w:rsidRDefault="00000000" w:rsidRPr="00000000" w14:paraId="00000090">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2.2.2 </w:t>
        <w:tab/>
        <w:t xml:space="preserve">No Competitors: The Affiliate agrees not to promote any competing Shopify COD Form apps.</w:t>
      </w:r>
    </w:p>
    <w:p w:rsidR="00000000" w:rsidDel="00000000" w:rsidP="00000000" w:rsidRDefault="00000000" w:rsidRPr="00000000" w14:paraId="00000091">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2.2.3 </w:t>
        <w:tab/>
        <w:t xml:space="preserve">Transition Efforts: The Affiliate will help transition community members from alternative Shopify COD Form apps to Releasit COD Form &amp; Upsells.</w:t>
      </w:r>
    </w:p>
    <w:p w:rsidR="00000000" w:rsidDel="00000000" w:rsidP="00000000" w:rsidRDefault="00000000" w:rsidRPr="00000000" w14:paraId="00000092">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2.3 </w:t>
        <w:tab/>
        <w:t xml:space="preserve">Additional Materials</w:t>
      </w:r>
    </w:p>
    <w:p w:rsidR="00000000" w:rsidDel="00000000" w:rsidP="00000000" w:rsidRDefault="00000000" w:rsidRPr="00000000" w14:paraId="00000093">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2.3.1 </w:t>
        <w:tab/>
        <w:t xml:space="preserve">The Affiliate agrees to use supplementary content and resources provided by Shop Circle (e.g., blogs, educational PDFs) to naturally and non-intrusively promote Releasit.</w:t>
      </w:r>
    </w:p>
    <w:p w:rsidR="00000000" w:rsidDel="00000000" w:rsidP="00000000" w:rsidRDefault="00000000" w:rsidRPr="00000000" w14:paraId="00000094">
      <w:pPr>
        <w:pStyle w:val="Heading2"/>
        <w:keepLines w:val="1"/>
        <w:spacing w:after="200" w:before="200" w:lineRule="auto"/>
        <w:ind w:firstLine="0"/>
        <w:jc w:val="left"/>
        <w:rPr>
          <w:rFonts w:ascii="Aptos" w:cs="Aptos" w:eastAsia="Aptos" w:hAnsi="Aptos"/>
          <w:b w:val="1"/>
          <w:bCs w:val="1"/>
          <w:sz w:val="20"/>
          <w:szCs w:val="20"/>
          <w:highlight w:val="white"/>
        </w:rPr>
      </w:pPr>
      <w:r w:rsidDel="00000000" w:rsidR="00000000" w:rsidRPr="00000000">
        <w:rPr>
          <w:rFonts w:ascii="Aptos" w:cs="Aptos" w:eastAsia="Aptos" w:hAnsi="Aptos"/>
          <w:b w:val="1"/>
          <w:bCs w:val="1"/>
          <w:sz w:val="20"/>
          <w:szCs w:val="20"/>
          <w:highlight w:val="white"/>
          <w:rtl w:val="0"/>
        </w:rPr>
        <w:t xml:space="preserve">3   </w:t>
        <w:tab/>
        <w:t xml:space="preserve">Fees &amp; Payment Terms</w:t>
      </w:r>
    </w:p>
    <w:p w:rsidR="00000000" w:rsidDel="00000000" w:rsidP="00000000" w:rsidRDefault="00000000" w:rsidRPr="00000000" w14:paraId="00000095">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3.1 </w:t>
        <w:tab/>
        <w:t xml:space="preserve">Commission Structure</w:t>
      </w:r>
    </w:p>
    <w:p w:rsidR="00000000" w:rsidDel="00000000" w:rsidP="00000000" w:rsidRDefault="00000000" w:rsidRPr="00000000" w14:paraId="00000096">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3.1.1 </w:t>
        <w:tab/>
        <w:t xml:space="preserve">The Affiliate will receive fifteen percent ( 15 %) of the Net Revenue that the Company actually collects from each referred merchant’s monthly subscription to Releasit COD Form &amp; Upsells.</w:t>
      </w:r>
    </w:p>
    <w:p w:rsidR="00000000" w:rsidDel="00000000" w:rsidP="00000000" w:rsidRDefault="00000000" w:rsidRPr="00000000" w14:paraId="00000097">
      <w:pPr>
        <w:spacing w:after="200" w:before="200" w:lineRule="auto"/>
        <w:ind w:firstLine="0"/>
        <w:rPr>
          <w:highlight w:val="white"/>
        </w:rPr>
      </w:pPr>
      <w:r w:rsidDel="00000000" w:rsidR="00000000" w:rsidRPr="00000000">
        <w:rPr>
          <w:rFonts w:ascii="Aptos" w:cs="Aptos" w:eastAsia="Aptos" w:hAnsi="Aptos"/>
          <w:highlight w:val="white"/>
          <w:rtl w:val="0"/>
        </w:rPr>
        <w:t xml:space="preserve">3.1.2 </w:t>
        <w:tab/>
        <w:t xml:space="preserve">Referral Link: </w:t>
      </w:r>
      <w:r w:rsidDel="00000000" w:rsidR="00000000" w:rsidRPr="00000000">
        <w:rPr>
          <w:highlight w:val="white"/>
          <w:rtl w:val="0"/>
        </w:rPr>
        <w:t>https://releas.it/codform/{{REFERRAL_SLUG}}</w:t>
      </w:r>
    </w:p>
    <w:p w:rsidR="00000000" w:rsidDel="00000000" w:rsidP="00000000" w:rsidRDefault="00000000" w:rsidRPr="00000000" w14:paraId="00000098">
      <w:pPr>
        <w:spacing w:after="200" w:before="200" w:lineRule="auto"/>
        <w:ind w:firstLine="0"/>
        <w:rPr>
          <w:highlight w:val="white"/>
        </w:rPr>
      </w:pPr>
      <w:r w:rsidDel="00000000" w:rsidR="00000000" w:rsidRPr="00000000">
        <w:rPr>
          <w:highlight w:val="white"/>
          <w:rtl w:val="0"/>
        </w:rPr>
        <w:t xml:space="preserve">3.1.3     If, after the second full calendar month of this Agreement, a minimum of twenty-five (25) participating stores each achieve at least fifty (50) qualifying orders per month, the Company shall increase the allocation of free orders available under the promotional link to three hundred (300) free orders for two consecutive months.</w:t>
      </w:r>
    </w:p>
    <w:p w:rsidR="00000000" w:rsidDel="00000000" w:rsidP="00000000" w:rsidRDefault="00000000" w:rsidRPr="00000000" w14:paraId="00000099">
      <w:pPr>
        <w:pStyle w:val="Heading3"/>
        <w:keepLines w:val="1"/>
        <w:spacing w:after="200" w:before="200" w:lineRule="auto"/>
        <w:ind w:firstLine="0"/>
        <w:jc w:val="left"/>
        <w:rPr>
          <w:rFonts w:ascii="Aptos" w:cs="Aptos" w:eastAsia="Aptos" w:hAnsi="Aptos"/>
          <w:highlight w:val="white"/>
        </w:rPr>
      </w:pPr>
      <w:r w:rsidDel="00000000" w:rsidR="00000000" w:rsidRPr="00000000">
        <w:rPr>
          <w:rFonts w:ascii="Aptos" w:cs="Aptos" w:eastAsia="Aptos" w:hAnsi="Aptos"/>
          <w:sz w:val="20"/>
          <w:szCs w:val="20"/>
          <w:highlight w:val="white"/>
          <w:rtl w:val="0"/>
        </w:rPr>
        <w:t xml:space="preserve">3.2 </w:t>
        <w:tab/>
        <w:t xml:space="preserve">Performance Bonuses</w:t>
      </w:r>
      <w:r w:rsidDel="00000000" w:rsidR="00000000" w:rsidRPr="00000000">
        <w:rPr>
          <w:rtl w:val="0"/>
        </w:rPr>
      </w:r>
    </w:p>
    <w:p w:rsidR="00000000" w:rsidDel="00000000" w:rsidP="00000000" w:rsidRDefault="00000000" w:rsidRPr="00000000" w14:paraId="0000009A">
      <w:pPr>
        <w:spacing w:after="200" w:before="200" w:lineRule="auto"/>
        <w:ind w:firstLine="0"/>
        <w:rPr>
          <w:rFonts w:ascii="Aptos" w:cs="Aptos" w:eastAsia="Aptos" w:hAnsi="Aptos"/>
          <w:highlight w:val="white"/>
        </w:rPr>
      </w:pPr>
      <w:r w:rsidDel="00000000" w:rsidR="00000000" w:rsidRPr="00000000">
        <w:rPr>
          <w:rtl w:val="0"/>
        </w:rPr>
      </w:r>
    </w:p>
    <w:p w:rsidR="00000000" w:rsidDel="00000000" w:rsidP="00000000" w:rsidRDefault="00000000" w:rsidRPr="00000000" w14:paraId="0000009B">
      <w:pPr>
        <w:spacing w:after="200" w:before="200" w:lineRule="auto"/>
        <w:ind w:firstLine="0"/>
        <w:rPr>
          <w:rFonts w:ascii="Aptos" w:cs="Aptos" w:eastAsia="Aptos" w:hAnsi="Aptos"/>
          <w:highlight w:val="white"/>
        </w:rPr>
      </w:pPr>
      <w:r w:rsidDel="00000000" w:rsidR="00000000" w:rsidRPr="00000000">
        <w:rPr>
          <w:rtl w:val="0"/>
        </w:rPr>
      </w:r>
    </w:p>
    <w:p w:rsidR="00000000" w:rsidDel="00000000" w:rsidP="00000000" w:rsidRDefault="00000000" w:rsidRPr="00000000" w14:paraId="0000009C">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3.2.1 </w:t>
        <w:tab/>
        <w:t xml:space="preserve">The following one-time milestone bonuses will be paid after achieving two consecutive months with the required total number of referred active paying merchants:</w:t>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09D">
            <w:pPr>
              <w:spacing w:after="0" w:before="0" w:lineRule="auto"/>
              <w:ind w:firstLine="0"/>
              <w:rPr>
                <w:rFonts w:ascii="Aptos" w:cs="Aptos" w:eastAsia="Aptos" w:hAnsi="Aptos"/>
                <w:b w:val="1"/>
                <w:bCs w:val="1"/>
                <w:highlight w:val="white"/>
              </w:rPr>
            </w:pPr>
            <w:r w:rsidDel="00000000" w:rsidR="00000000" w:rsidRPr="00000000">
              <w:rPr>
                <w:rFonts w:ascii="Aptos" w:cs="Aptos" w:eastAsia="Aptos" w:hAnsi="Aptos"/>
                <w:b w:val="1"/>
                <w:bCs w:val="1"/>
                <w:highlight w:val="white"/>
                <w:rtl w:val="0"/>
              </w:rPr>
              <w:t xml:space="preserve">Active, Paying Merchants</w:t>
            </w:r>
          </w:p>
        </w:tc>
        <w:tc>
          <w:tcPr/>
          <w:p w:rsidR="00000000" w:rsidDel="00000000" w:rsidP="00000000" w:rsidRDefault="00000000" w:rsidRPr="00000000" w14:paraId="0000009E">
            <w:pPr>
              <w:spacing w:after="0" w:before="0" w:lineRule="auto"/>
              <w:ind w:firstLine="0"/>
              <w:rPr>
                <w:rFonts w:ascii="Aptos" w:cs="Aptos" w:eastAsia="Aptos" w:hAnsi="Aptos"/>
                <w:b w:val="1"/>
                <w:bCs w:val="1"/>
                <w:highlight w:val="white"/>
              </w:rPr>
            </w:pPr>
            <w:r w:rsidDel="00000000" w:rsidR="00000000" w:rsidRPr="00000000">
              <w:rPr>
                <w:rFonts w:ascii="Aptos" w:cs="Aptos" w:eastAsia="Aptos" w:hAnsi="Aptos"/>
                <w:b w:val="1"/>
                <w:bCs w:val="1"/>
                <w:highlight w:val="white"/>
                <w:rtl w:val="0"/>
              </w:rPr>
              <w:t xml:space="preserve">One-Time Bonus (USD)</w:t>
            </w:r>
          </w:p>
        </w:tc>
      </w:tr>
      <w:tr>
        <w:trPr>
          <w:cantSplit w:val="0"/>
          <w:tblHeader w:val="0"/>
        </w:trPr>
        <w:tc>
          <w:tcPr/>
          <w:p w:rsidR="00000000" w:rsidDel="00000000" w:rsidP="00000000" w:rsidRDefault="00000000" w:rsidRPr="00000000" w14:paraId="0000009F">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25</w:t>
            </w:r>
          </w:p>
        </w:tc>
        <w:tc>
          <w:tcPr/>
          <w:p w:rsidR="00000000" w:rsidDel="00000000" w:rsidP="00000000" w:rsidRDefault="00000000" w:rsidRPr="00000000" w14:paraId="000000A0">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$500</w:t>
            </w:r>
          </w:p>
        </w:tc>
      </w:tr>
      <w:tr>
        <w:trPr>
          <w:cantSplit w:val="0"/>
          <w:tblHeader w:val="0"/>
        </w:trPr>
        <w:tc>
          <w:tcPr/>
          <w:p w:rsidR="00000000" w:rsidDel="00000000" w:rsidP="00000000" w:rsidRDefault="00000000" w:rsidRPr="00000000" w14:paraId="000000A1">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50</w:t>
            </w:r>
          </w:p>
        </w:tc>
        <w:tc>
          <w:tcPr/>
          <w:p w:rsidR="00000000" w:rsidDel="00000000" w:rsidP="00000000" w:rsidRDefault="00000000" w:rsidRPr="00000000" w14:paraId="000000A2">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$1,000</w:t>
            </w:r>
          </w:p>
        </w:tc>
      </w:tr>
      <w:tr>
        <w:trPr>
          <w:cantSplit w:val="0"/>
          <w:tblHeader w:val="0"/>
        </w:trPr>
        <w:tc>
          <w:tcPr/>
          <w:p w:rsidR="00000000" w:rsidDel="00000000" w:rsidP="00000000" w:rsidRDefault="00000000" w:rsidRPr="00000000" w14:paraId="000000A3">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100</w:t>
            </w:r>
          </w:p>
        </w:tc>
        <w:tc>
          <w:tcPr/>
          <w:p w:rsidR="00000000" w:rsidDel="00000000" w:rsidP="00000000" w:rsidRDefault="00000000" w:rsidRPr="00000000" w14:paraId="000000A4">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$2,000</w:t>
            </w:r>
          </w:p>
        </w:tc>
      </w:tr>
      <w:tr>
        <w:trPr>
          <w:cantSplit w:val="0"/>
          <w:tblHeader w:val="0"/>
        </w:trPr>
        <w:tc>
          <w:tcPr/>
          <w:p w:rsidR="00000000" w:rsidDel="00000000" w:rsidP="00000000" w:rsidRDefault="00000000" w:rsidRPr="00000000" w14:paraId="000000A5">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200</w:t>
            </w:r>
          </w:p>
        </w:tc>
        <w:tc>
          <w:tcPr/>
          <w:p w:rsidR="00000000" w:rsidDel="00000000" w:rsidP="00000000" w:rsidRDefault="00000000" w:rsidRPr="00000000" w14:paraId="000000A6">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$4,000</w:t>
            </w:r>
          </w:p>
        </w:tc>
      </w:tr>
      <w:tr>
        <w:trPr>
          <w:cantSplit w:val="0"/>
          <w:tblHeader w:val="0"/>
        </w:trPr>
        <w:tc>
          <w:tcPr/>
          <w:p w:rsidR="00000000" w:rsidDel="00000000" w:rsidP="00000000" w:rsidRDefault="00000000" w:rsidRPr="00000000" w14:paraId="000000A7">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500</w:t>
            </w:r>
          </w:p>
        </w:tc>
        <w:tc>
          <w:tcPr/>
          <w:p w:rsidR="00000000" w:rsidDel="00000000" w:rsidP="00000000" w:rsidRDefault="00000000" w:rsidRPr="00000000" w14:paraId="000000A8">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$5,000</w:t>
            </w:r>
          </w:p>
        </w:tc>
      </w:tr>
      <w:tr>
        <w:trPr>
          <w:cantSplit w:val="0"/>
          <w:tblHeader w:val="0"/>
        </w:trPr>
        <w:tc>
          <w:tcPr/>
          <w:p w:rsidR="00000000" w:rsidDel="00000000" w:rsidP="00000000" w:rsidRDefault="00000000" w:rsidRPr="00000000" w14:paraId="000000A9">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1000</w:t>
            </w:r>
          </w:p>
        </w:tc>
        <w:tc>
          <w:tcPr/>
          <w:p w:rsidR="00000000" w:rsidDel="00000000" w:rsidP="00000000" w:rsidRDefault="00000000" w:rsidRPr="00000000" w14:paraId="000000AA">
            <w:pPr>
              <w:spacing w:after="0" w:before="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$10,000</w:t>
            </w:r>
          </w:p>
        </w:tc>
      </w:tr>
    </w:tbl>
    <w:p w:rsidR="00000000" w:rsidDel="00000000" w:rsidP="00000000" w:rsidRDefault="00000000" w:rsidRPr="00000000" w14:paraId="000000AB">
      <w:pPr>
        <w:spacing w:after="200" w:before="200" w:lineRule="auto"/>
        <w:ind w:left="0" w:firstLine="0"/>
        <w:rPr>
          <w:rFonts w:ascii="Aptos" w:cs="Aptos" w:eastAsia="Aptos" w:hAnsi="Aptos"/>
          <w:b w:val="1"/>
          <w:bCs w:val="1"/>
          <w:sz w:val="20"/>
          <w:szCs w:val="20"/>
          <w:highlight w:val="white"/>
        </w:rPr>
      </w:pPr>
      <w:r w:rsidDel="00000000" w:rsidR="00000000" w:rsidRPr="00000000">
        <w:rPr>
          <w:rFonts w:ascii="Aptos" w:cs="Aptos" w:eastAsia="Aptos" w:hAnsi="Aptos"/>
          <w:b w:val="1"/>
          <w:bCs w:val="1"/>
          <w:sz w:val="20"/>
          <w:szCs w:val="20"/>
          <w:highlight w:val="white"/>
          <w:rtl w:val="0"/>
        </w:rPr>
        <w:t xml:space="preserve">4</w:t>
      </w:r>
      <w:r w:rsidDel="00000000" w:rsidR="00000000" w:rsidRPr="00000000">
        <w:rPr>
          <w:rFonts w:ascii="Aptos" w:cs="Aptos" w:eastAsia="Aptos" w:hAnsi="Aptos"/>
          <w:b w:val="1"/>
          <w:bCs w:val="1"/>
          <w:highlight w:val="white"/>
          <w:rtl w:val="0"/>
        </w:rPr>
        <w:t xml:space="preserve"> </w:t>
      </w:r>
      <w:r w:rsidDel="00000000" w:rsidR="00000000" w:rsidRPr="00000000">
        <w:rPr>
          <w:rFonts w:ascii="Aptos" w:cs="Aptos" w:eastAsia="Aptos" w:hAnsi="Aptos"/>
          <w:b w:val="1"/>
          <w:bCs w:val="1"/>
          <w:sz w:val="20"/>
          <w:szCs w:val="20"/>
          <w:highlight w:val="white"/>
          <w:rtl w:val="0"/>
        </w:rPr>
        <w:t xml:space="preserve">  </w:t>
        <w:tab/>
        <w:t xml:space="preserve">Special Community Offers</w:t>
      </w:r>
    </w:p>
    <w:p w:rsidR="00000000" w:rsidDel="00000000" w:rsidP="00000000" w:rsidRDefault="00000000" w:rsidRPr="00000000" w14:paraId="000000AC">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4.1</w:t>
        <w:tab/>
        <w:t xml:space="preserve"> Shop Circle may provide special discounts or promotions exclusively for the Talent´s community to encourage adoption.</w:t>
      </w:r>
    </w:p>
    <w:p w:rsidR="00000000" w:rsidDel="00000000" w:rsidP="00000000" w:rsidRDefault="00000000" w:rsidRPr="00000000" w14:paraId="000000AD">
      <w:pPr>
        <w:pStyle w:val="Heading2"/>
        <w:keepLines w:val="1"/>
        <w:spacing w:after="200" w:before="200" w:lineRule="auto"/>
        <w:ind w:firstLine="0"/>
        <w:jc w:val="left"/>
        <w:rPr>
          <w:rFonts w:ascii="Aptos" w:cs="Aptos" w:eastAsia="Aptos" w:hAnsi="Aptos"/>
          <w:b w:val="1"/>
          <w:bCs w:val="1"/>
          <w:sz w:val="20"/>
          <w:szCs w:val="20"/>
          <w:highlight w:val="white"/>
        </w:rPr>
      </w:pPr>
      <w:r w:rsidDel="00000000" w:rsidR="00000000" w:rsidRPr="00000000">
        <w:rPr>
          <w:rFonts w:ascii="Aptos" w:cs="Aptos" w:eastAsia="Aptos" w:hAnsi="Aptos"/>
          <w:b w:val="1"/>
          <w:bCs w:val="1"/>
          <w:sz w:val="20"/>
          <w:szCs w:val="20"/>
          <w:highlight w:val="white"/>
          <w:rtl w:val="0"/>
        </w:rPr>
        <w:t xml:space="preserve">5   </w:t>
        <w:tab/>
        <w:t xml:space="preserve">Termination</w:t>
      </w:r>
    </w:p>
    <w:p w:rsidR="00000000" w:rsidDel="00000000" w:rsidP="00000000" w:rsidRDefault="00000000" w:rsidRPr="00000000" w14:paraId="000000AE">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5.1 </w:t>
        <w:tab/>
        <w:t xml:space="preserve">Minimum Performance Requirements</w:t>
      </w:r>
    </w:p>
    <w:p w:rsidR="00000000" w:rsidDel="00000000" w:rsidP="00000000" w:rsidRDefault="00000000" w:rsidRPr="00000000" w14:paraId="000000AF">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5.1.1 </w:t>
        <w:tab/>
        <w:t xml:space="preserve">Installs: A minimum of 10 new installs from referred merchants per quarter.</w:t>
      </w:r>
    </w:p>
    <w:p w:rsidR="00000000" w:rsidDel="00000000" w:rsidP="00000000" w:rsidRDefault="00000000" w:rsidRPr="00000000" w14:paraId="000000B0">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5.1.2 </w:t>
        <w:tab/>
        <w:t xml:space="preserve">Paid Merchants: At least 3 merchants must upgrade to paid plans per quarter.</w:t>
      </w:r>
    </w:p>
    <w:p w:rsidR="00000000" w:rsidDel="00000000" w:rsidP="00000000" w:rsidRDefault="00000000" w:rsidRPr="00000000" w14:paraId="000000B1">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5.2 </w:t>
        <w:tab/>
        <w:t xml:space="preserve">Performance Monitoring &amp; Evaluation</w:t>
      </w:r>
    </w:p>
    <w:p w:rsidR="00000000" w:rsidDel="00000000" w:rsidP="00000000" w:rsidRDefault="00000000" w:rsidRPr="00000000" w14:paraId="000000B2">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5.2.1 </w:t>
        <w:tab/>
        <w:t xml:space="preserve">Affiliate Dashboard Analytics: Tracking of clicks, installs, conversions, and commission earnings.</w:t>
      </w:r>
    </w:p>
    <w:p w:rsidR="00000000" w:rsidDel="00000000" w:rsidP="00000000" w:rsidRDefault="00000000" w:rsidRPr="00000000" w14:paraId="000000B3">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5.2.2 </w:t>
        <w:tab/>
        <w:t xml:space="preserve">Quarterly Performance Reviews: The Affiliate’s performance will be reviewed every three months.</w:t>
      </w:r>
    </w:p>
    <w:p w:rsidR="00000000" w:rsidDel="00000000" w:rsidP="00000000" w:rsidRDefault="00000000" w:rsidRPr="00000000" w14:paraId="000000B4">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5.2.3 </w:t>
        <w:tab/>
        <w:t xml:space="preserve">Engagement Assessment: Evaluation of the Affiliate’s use of approved marketing materials and adherence to brand guidelines.</w:t>
      </w:r>
    </w:p>
    <w:p w:rsidR="00000000" w:rsidDel="00000000" w:rsidP="00000000" w:rsidRDefault="00000000" w:rsidRPr="00000000" w14:paraId="000000B5">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5.3 </w:t>
        <w:tab/>
        <w:t xml:space="preserve">Consequences for Underperformance or Non-Compliance</w:t>
      </w:r>
    </w:p>
    <w:p w:rsidR="00000000" w:rsidDel="00000000" w:rsidP="00000000" w:rsidRDefault="00000000" w:rsidRPr="00000000" w14:paraId="000000B6">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5.3.1 </w:t>
        <w:tab/>
        <w:t xml:space="preserve">Warning (30 Days): The Affiliate will receive a warning email outlining performance deficiencies, with recommendations for improvement.</w:t>
      </w:r>
    </w:p>
    <w:p w:rsidR="00000000" w:rsidDel="00000000" w:rsidP="00000000" w:rsidRDefault="00000000" w:rsidRPr="00000000" w14:paraId="000000B7">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5.3.2 </w:t>
        <w:tab/>
        <w:t xml:space="preserve">Termination (60 Days): If performance does not improve or if non-compliance continues, the Affiliate may be removed from the program.</w:t>
      </w:r>
    </w:p>
    <w:p w:rsidR="00000000" w:rsidDel="00000000" w:rsidP="00000000" w:rsidRDefault="00000000" w:rsidRPr="00000000" w14:paraId="000000B8">
      <w:pPr>
        <w:pStyle w:val="Heading3"/>
        <w:keepLines w:val="1"/>
        <w:spacing w:after="200" w:before="200" w:lineRule="auto"/>
        <w:ind w:firstLine="0"/>
        <w:jc w:val="left"/>
        <w:rPr>
          <w:rFonts w:ascii="Aptos" w:cs="Aptos" w:eastAsia="Aptos" w:hAnsi="Aptos"/>
          <w:sz w:val="20"/>
          <w:szCs w:val="20"/>
          <w:highlight w:val="white"/>
        </w:rPr>
      </w:pPr>
      <w:r w:rsidDel="00000000" w:rsidR="00000000" w:rsidRPr="00000000">
        <w:rPr>
          <w:rFonts w:ascii="Aptos" w:cs="Aptos" w:eastAsia="Aptos" w:hAnsi="Aptos"/>
          <w:sz w:val="20"/>
          <w:szCs w:val="20"/>
          <w:highlight w:val="white"/>
          <w:rtl w:val="0"/>
        </w:rPr>
        <w:t xml:space="preserve">5.5 </w:t>
        <w:tab/>
        <w:t xml:space="preserve">Termination Process &amp; Communication</w:t>
      </w:r>
    </w:p>
    <w:p w:rsidR="00000000" w:rsidDel="00000000" w:rsidP="00000000" w:rsidRDefault="00000000" w:rsidRPr="00000000" w14:paraId="000000B9">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5.5.1 </w:t>
        <w:tab/>
        <w:t xml:space="preserve">Termination Notification: The Affiliate will receive an email clearly stating the reason for termination, any final payment details, and the specific areas of non-compliance.</w:t>
      </w:r>
    </w:p>
    <w:p w:rsidR="00000000" w:rsidDel="00000000" w:rsidP="00000000" w:rsidRDefault="00000000" w:rsidRPr="00000000" w14:paraId="000000BA">
      <w:pPr>
        <w:spacing w:after="200" w:before="200" w:lineRule="auto"/>
        <w:ind w:firstLine="0"/>
        <w:rPr>
          <w:rFonts w:ascii="Aptos" w:cs="Aptos" w:eastAsia="Aptos" w:hAnsi="Aptos"/>
          <w:highlight w:val="white"/>
        </w:rPr>
      </w:pPr>
      <w:r w:rsidDel="00000000" w:rsidR="00000000" w:rsidRPr="00000000">
        <w:rPr>
          <w:rFonts w:ascii="Aptos" w:cs="Aptos" w:eastAsia="Aptos" w:hAnsi="Aptos"/>
          <w:highlight w:val="white"/>
          <w:rtl w:val="0"/>
        </w:rPr>
        <w:t xml:space="preserve">5.5.2 </w:t>
        <w:tab/>
        <w:t xml:space="preserve">Access Removal: The Affiliate’s referral links and dashboard access will be immediately deactivated. Upon termination, the Affiliate will have 30 days to access and withdraw any earned commissions or payments before deactivation of access.</w:t>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before="0" w:line="180" w:lineRule="auto"/>
      <w:ind w:left="0" w:hanging="2"/>
      <w:jc w:val="center"/>
      <w:rPr>
        <w:color w:val="000000"/>
        <w:sz w:val="16"/>
        <w:szCs w:val="16"/>
      </w:rPr>
    </w:pP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lowerLetter"/>
      <w:lvlText w:val="(%2)"/>
      <w:lvlJc w:val="left"/>
      <w:pPr>
        <w:ind w:left="720" w:hanging="721"/>
      </w:pPr>
      <w:rPr>
        <w:vertAlign w:val="baseline"/>
      </w:rPr>
    </w:lvl>
    <w:lvl w:ilvl="2">
      <w:start w:val="1"/>
      <w:numFmt w:val="lowerRoman"/>
      <w:lvlText w:val="(%3)"/>
      <w:lvlJc w:val="left"/>
      <w:pPr>
        <w:ind w:left="1440" w:hanging="720"/>
      </w:pPr>
      <w:rPr>
        <w:vertAlign w:val="baseline"/>
      </w:rPr>
    </w:lvl>
    <w:lvl w:ilvl="3">
      <w:start w:val="1"/>
      <w:numFmt w:val="upperLetter"/>
      <w:lvlText w:val="(%4)"/>
      <w:lvlJc w:val="left"/>
      <w:pPr>
        <w:ind w:left="2160" w:hanging="72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upperLetter"/>
      <w:lvlText w:val="%1"/>
      <w:lvlJc w:val="left"/>
      <w:pPr>
        <w:ind w:left="720" w:hanging="720"/>
      </w:pPr>
      <w:rPr>
        <w:vertAlign w:val="baseline"/>
      </w:rPr>
    </w:lvl>
    <w:lvl w:ilvl="1">
      <w:start w:val="1"/>
      <w:numFmt w:val="lowerLetter"/>
      <w:lvlText w:val="(%2)"/>
      <w:lvlJc w:val="left"/>
      <w:pPr>
        <w:ind w:left="1440" w:hanging="720"/>
      </w:pPr>
      <w:rPr>
        <w:vertAlign w:val="baseline"/>
      </w:rPr>
    </w:lvl>
    <w:lvl w:ilvl="2">
      <w:start w:val="1"/>
      <w:numFmt w:val="lowerRoman"/>
      <w:lvlText w:val="(%3)"/>
      <w:lvlJc w:val="left"/>
      <w:pPr>
        <w:ind w:left="2160" w:hanging="72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3">
    <w:lvl w:ilvl="0">
      <w:start w:val="1"/>
      <w:numFmt w:val="decimal"/>
      <w:lvlText w:val="(%1)"/>
      <w:lvlJc w:val="left"/>
      <w:pPr>
        <w:ind w:left="720" w:hanging="720"/>
      </w:pPr>
      <w:rPr>
        <w:vertAlign w:val="baseline"/>
      </w:rPr>
    </w:lvl>
    <w:lvl w:ilvl="1">
      <w:start w:val="1"/>
      <w:numFmt w:val="decimal"/>
      <w:lvlText w:val="(%2)"/>
      <w:lvlJc w:val="left"/>
      <w:pPr>
        <w:ind w:left="1440" w:hanging="72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4">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1440" w:hanging="720"/>
      </w:pPr>
      <w:rPr>
        <w:vertAlign w:val="baseline"/>
      </w:rPr>
    </w:lvl>
    <w:lvl w:ilvl="3">
      <w:start w:val="1"/>
      <w:numFmt w:val="lowerLetter"/>
      <w:lvlText w:val="(%4)"/>
      <w:lvlJc w:val="left"/>
      <w:pPr>
        <w:ind w:left="2160" w:hanging="720"/>
      </w:pPr>
      <w:rPr>
        <w:vertAlign w:val="baseline"/>
      </w:rPr>
    </w:lvl>
    <w:lvl w:ilvl="4">
      <w:start w:val="1"/>
      <w:numFmt w:val="lowerRoman"/>
      <w:lvlText w:val="(%5)"/>
      <w:lvlJc w:val="left"/>
      <w:pPr>
        <w:ind w:left="2880" w:hanging="720"/>
      </w:pPr>
      <w:rPr>
        <w:vertAlign w:val="baseline"/>
      </w:rPr>
    </w:lvl>
    <w:lvl w:ilvl="5">
      <w:start w:val="1"/>
      <w:numFmt w:val="upperLetter"/>
      <w:lvlText w:val="(%6)"/>
      <w:lvlJc w:val="left"/>
      <w:pPr>
        <w:ind w:left="2880" w:hanging="720"/>
      </w:pPr>
      <w:rPr>
        <w:vertAlign w:val="baseline"/>
      </w:rPr>
    </w:lvl>
    <w:lvl w:ilvl="6">
      <w:start w:val="1"/>
      <w:numFmt w:val="upperRoman"/>
      <w:lvlText w:val="(%7)"/>
      <w:lvlJc w:val="left"/>
      <w:pPr>
        <w:ind w:left="2880" w:hanging="72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5">
    <w:lvl w:ilvl="0">
      <w:start w:val="1"/>
      <w:numFmt w:val="decimal"/>
      <w:lvlText w:val="The Schedule"/>
      <w:lvlJc w:val="left"/>
      <w:pPr>
        <w:ind w:left="0" w:firstLine="0"/>
      </w:pPr>
      <w:rPr>
        <w:vertAlign w:val="baseline"/>
      </w:rPr>
    </w:lvl>
    <w:lvl w:ilvl="1">
      <w:start w:val="1"/>
      <w:numFmt w:val="upperLetter"/>
      <w:lvlText w:val="Part %2"/>
      <w:lvlJc w:val="left"/>
      <w:pPr>
        <w:ind w:left="0" w:firstLine="0"/>
      </w:pPr>
      <w:rPr>
        <w:vertAlign w:val="baseline"/>
      </w:rPr>
    </w:lvl>
    <w:lvl w:ilvl="2">
      <w:start w:val="1"/>
      <w:numFmt w:val="decimal"/>
      <w:lvlText w:val="%3"/>
      <w:lvlJc w:val="left"/>
      <w:pPr>
        <w:ind w:left="720" w:hanging="720"/>
      </w:pPr>
      <w:rPr>
        <w:vertAlign w:val="baseline"/>
      </w:rPr>
    </w:lvl>
    <w:lvl w:ilvl="3">
      <w:start w:val="1"/>
      <w:numFmt w:val="decimal"/>
      <w:lvlText w:val="%3.%4"/>
      <w:lvlJc w:val="left"/>
      <w:pPr>
        <w:ind w:left="720" w:hanging="720"/>
      </w:pPr>
      <w:rPr>
        <w:vertAlign w:val="baseline"/>
      </w:rPr>
    </w:lvl>
    <w:lvl w:ilvl="4">
      <w:start w:val="1"/>
      <w:numFmt w:val="decimal"/>
      <w:lvlText w:val="%3.%4.%5"/>
      <w:lvlJc w:val="left"/>
      <w:pPr>
        <w:ind w:left="1440" w:hanging="720"/>
      </w:pPr>
      <w:rPr>
        <w:vertAlign w:val="baseline"/>
      </w:rPr>
    </w:lvl>
    <w:lvl w:ilvl="5">
      <w:start w:val="1"/>
      <w:numFmt w:val="lowerLetter"/>
      <w:lvlText w:val="(%6)"/>
      <w:lvlJc w:val="left"/>
      <w:pPr>
        <w:ind w:left="2160" w:hanging="720"/>
      </w:pPr>
      <w:rPr>
        <w:vertAlign w:val="baseline"/>
      </w:rPr>
    </w:lvl>
    <w:lvl w:ilvl="6">
      <w:start w:val="1"/>
      <w:numFmt w:val="lowerRoman"/>
      <w:lvlText w:val="(%7)"/>
      <w:lvlJc w:val="left"/>
      <w:pPr>
        <w:ind w:left="2880" w:hanging="720"/>
      </w:pPr>
      <w:rPr>
        <w:vertAlign w:val="baseline"/>
      </w:rPr>
    </w:lvl>
    <w:lvl w:ilvl="7">
      <w:start w:val="1"/>
      <w:numFmt w:val="upperLetter"/>
      <w:lvlText w:val="(%8)"/>
      <w:lvlJc w:val="left"/>
      <w:pPr>
        <w:ind w:left="2880" w:hanging="720"/>
      </w:pPr>
      <w:rPr>
        <w:vertAlign w:val="baseline"/>
      </w:rPr>
    </w:lvl>
    <w:lvl w:ilvl="8">
      <w:start w:val="1"/>
      <w:numFmt w:val="upperRoman"/>
      <w:lvlText w:val="(%9)"/>
      <w:lvlJc w:val="left"/>
      <w:pPr>
        <w:ind w:left="2880" w:hanging="72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120" w:before="12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hanging="1"/>
      <w:jc w:val="both"/>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hanging="1"/>
      <w:jc w:val="both"/>
    </w:pPr>
    <w:rPr>
      <w:rFonts w:ascii="Arial" w:cs="Arial" w:eastAsia="Arial" w:hAnsi="Arial"/>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hanging="1"/>
      <w:jc w:val="both"/>
    </w:pPr>
    <w:rPr>
      <w:rFonts w:ascii="Arial" w:cs="Arial" w:eastAsia="Arial" w:hAnsi="Arial"/>
      <w:b w:val="0"/>
      <w:bCs w:val="0"/>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hanging="1"/>
      <w:jc w:val="both"/>
    </w:pPr>
    <w:rPr>
      <w:rFonts w:ascii="Arial" w:cs="Arial" w:eastAsia="Arial" w:hAnsi="Arial"/>
      <w:b w:val="0"/>
      <w:bCs w:val="0"/>
      <w:i w:val="0"/>
      <w:iCs w:val="0"/>
      <w:smallCaps w:val="0"/>
      <w:strike w:val="0"/>
      <w:color w:val="000000"/>
      <w:sz w:val="26"/>
      <w:szCs w:val="26"/>
      <w:u w:val="none"/>
      <w:shd w:fill="auto" w:val="clear"/>
      <w:vertAlign w:val="baseline"/>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hanging="1"/>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pBdr>
        <w:top w:space="0" w:sz="0" w:val="nil"/>
        <w:left w:space="0" w:sz="0" w:val="nil"/>
        <w:bottom w:space="0" w:sz="0" w:val="nil"/>
        <w:right w:space="0" w:sz="0" w:val="nil"/>
        <w:between w:space="0" w:sz="0" w:val="nil"/>
      </w:pBdr>
      <w:spacing w:after="240" w:before="240" w:lineRule="auto"/>
      <w:ind w:left="0" w:firstLine="0"/>
      <w:jc w:val="center"/>
    </w:pPr>
    <w:rPr>
      <w:b w:val="1"/>
      <w:bCs w:val="1"/>
      <w:color w:val="00000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shopify.com/releasit-cod-order-for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lpwstr>2</vt:lpwstr>
  </property>
  <property fmtid="{D5CDD505-2E9C-101B-9397-08002B2CF9AE}" pid="3" name="configFound">
    <vt:lpwstr>configFound</vt:lpwstr>
  </property>
  <property fmtid="{D5CDD505-2E9C-101B-9397-08002B2CF9AE}" pid="4" name="OriginalDocId">
    <vt:lpwstr>0OKV_3157056</vt:lpwstr>
  </property>
  <property fmtid="{D5CDD505-2E9C-101B-9397-08002B2CF9AE}" pid="5" name="OriginalDocTitle">
    <vt:lpwstr>Influencer agreement</vt:lpwstr>
  </property>
  <property fmtid="{D5CDD505-2E9C-101B-9397-08002B2CF9AE}" pid="6" name="OriginalPublishDate">
    <vt:lpwstr>OriginalPublishDate</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TMT::Internet::Websites::155467::155468::Precedents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VersionStep0Pipeline</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