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Heading1"/>
        <w:spacing w:before="3216" w:after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0320CE64">
                <wp:simplePos x="0" y="0"/>
                <wp:positionH relativeFrom="margin">
                  <wp:align>left</wp:align>
                </wp:positionH>
                <wp:positionV relativeFrom="paragraph">
                  <wp:posOffset>892175</wp:posOffset>
                </wp:positionV>
                <wp:extent cx="6174740" cy="1583690"/>
                <wp:effectExtent l="0" t="0" r="0" b="0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000" cy="158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pBdr>
                                <w:bottom w:val="single" w:sz="8" w:space="0" w:color="00717D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 Focus</w:t>
                            </w:r>
                          </w:p>
                          <w:p>
                            <w:pPr>
                              <w:pStyle w:val="Title"/>
                              <w:pBdr>
                                <w:bottom w:val="single" w:sz="8" w:space="0" w:color="00717D"/>
                              </w:pBdr>
                              <w:spacing w:before="0" w:after="300"/>
                              <w:contextualSpacing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Data Protector License Review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9pt;margin-top:70.25pt;width:486.1pt;height:124.6pt;mso-position-horizontal:left;mso-position-horizontal-relative:margin" wp14:anchorId="0320CE64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itle"/>
                        <w:pBdr>
                          <w:bottom w:val="single" w:sz="8" w:space="0" w:color="00717D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 Focus</w:t>
                      </w:r>
                    </w:p>
                    <w:p>
                      <w:pPr>
                        <w:pStyle w:val="Title"/>
                        <w:pBdr>
                          <w:bottom w:val="single" w:sz="8" w:space="0" w:color="00717D"/>
                        </w:pBdr>
                        <w:spacing w:before="0" w:after="300"/>
                        <w:contextualSpacing/>
                        <w:rPr/>
                      </w:pPr>
                      <w:r>
                        <w:rPr>
                          <w:lang w:val="en-US"/>
                        </w:rPr>
                        <w:t>Data Protector License Review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6F14A11F">
                <wp:simplePos x="0" y="0"/>
                <wp:positionH relativeFrom="margin">
                  <wp:align>left</wp:align>
                </wp:positionH>
                <wp:positionV relativeFrom="paragraph">
                  <wp:posOffset>2447290</wp:posOffset>
                </wp:positionV>
                <wp:extent cx="6174740" cy="459740"/>
                <wp:effectExtent l="0" t="0" r="0" b="0"/>
                <wp:wrapSquare wrapText="bothSides"/>
                <wp:docPr id="3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000" cy="4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ubtitle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Vivacom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stroked="f" style="position:absolute;margin-left:9pt;margin-top:192.7pt;width:486.1pt;height:36.1pt;mso-position-horizontal:left;mso-position-horizontal-relative:margin" wp14:anchorId="6F14A11F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ubtitle"/>
                        <w:rPr/>
                      </w:pPr>
                      <w:r>
                        <w:rPr>
                          <w:lang w:val="en-US"/>
                        </w:rPr>
                        <w:t>Vivacom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Heading1"/>
        <w:rPr/>
      </w:pPr>
      <w:r>
        <w:rPr/>
      </w:r>
    </w:p>
    <w:p>
      <w:pPr>
        <w:pStyle w:val="Heading1"/>
        <w:rPr>
          <w:lang w:val="en-US"/>
        </w:rPr>
      </w:pPr>
      <w:r>
        <w:rPr>
          <w:color w:val="0091AF"/>
          <w:lang w:val="en-US"/>
        </w:rPr>
        <w:t>Summary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/>
        <w:rPr>
          <w:rFonts w:ascii="Arial" w:hAnsi="Arial" w:eastAsia="Calibri" w:cs="Arial" w:eastAsiaTheme="minorHAnsi"/>
          <w:color w:val="auto"/>
          <w:sz w:val="21"/>
          <w:szCs w:val="21"/>
          <w:lang w:val="en-US" w:eastAsia="en-US"/>
        </w:rPr>
      </w:pPr>
      <w:r>
        <w:rPr>
          <w:rFonts w:eastAsia="Calibri" w:cs="Arial" w:ascii="Arial" w:hAnsi="Arial" w:eastAsiaTheme="minorHAnsi"/>
          <w:b/>
          <w:color w:val="auto"/>
          <w:sz w:val="21"/>
          <w:szCs w:val="21"/>
          <w:lang w:val="en-US" w:eastAsia="en-US"/>
        </w:rPr>
        <w:t>Vivacom</w:t>
      </w: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 xml:space="preserve"> has deployed 1 Cell Manager</w:t>
      </w:r>
      <w:bookmarkStart w:id="0" w:name="_GoBack"/>
      <w:bookmarkEnd w:id="0"/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 xml:space="preserve"> in Linux with Traditional Licensing.</w:t>
      </w:r>
    </w:p>
    <w:p>
      <w:pPr>
        <w:pStyle w:val="ListParagraph"/>
        <w:spacing w:lineRule="auto" w:line="276"/>
        <w:rPr>
          <w:rFonts w:ascii="Arial" w:hAnsi="Arial" w:eastAsia="Calibri" w:cs="Arial" w:eastAsiaTheme="minorHAnsi"/>
          <w:color w:val="auto"/>
          <w:sz w:val="21"/>
          <w:szCs w:val="21"/>
          <w:lang w:val="en-US" w:eastAsia="en-US"/>
        </w:rPr>
      </w:pPr>
      <w:r>
        <w:rPr>
          <w:rFonts w:eastAsia="Calibri" w:cs="Arial" w:eastAsiaTheme="minorHAnsi" w:ascii="Arial" w:hAnsi="Arial"/>
          <w:color w:val="auto"/>
          <w:sz w:val="21"/>
          <w:szCs w:val="21"/>
          <w:lang w:val="en-US" w:eastAsia="en-US"/>
        </w:rPr>
      </w:r>
    </w:p>
    <w:p>
      <w:pPr>
        <w:pStyle w:val="Normal"/>
        <w:spacing w:lineRule="auto" w:line="276"/>
        <w:rPr>
          <w:rFonts w:ascii="Arial" w:hAnsi="Arial" w:eastAsia="Calibri" w:cs="Arial" w:eastAsiaTheme="minorHAnsi"/>
          <w:b/>
          <w:b/>
          <w:color w:val="auto"/>
          <w:sz w:val="21"/>
          <w:szCs w:val="21"/>
          <w:lang w:val="en-US" w:eastAsia="en-US"/>
        </w:rPr>
      </w:pPr>
      <w:bookmarkStart w:id="1" w:name="__DdeLink__126_1505473892"/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 xml:space="preserve">CELL MANAGER #1: </w:t>
      </w:r>
      <w:r>
        <w:rPr>
          <w:rFonts w:eastAsia="Calibri" w:cs="Arial" w:ascii="Arial" w:hAnsi="Arial" w:eastAsiaTheme="minorHAnsi"/>
          <w:b/>
          <w:color w:val="auto"/>
          <w:sz w:val="21"/>
          <w:szCs w:val="21"/>
          <w:lang w:val="en-US" w:eastAsia="en-US"/>
        </w:rPr>
        <w:t>hpdpprodcm1.central.btk.bg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eastAsia="Calibri" w:cs="Arial" w:eastAsiaTheme="minorHAnsi"/>
          <w:color w:val="auto"/>
          <w:sz w:val="21"/>
          <w:szCs w:val="21"/>
          <w:lang w:val="en-US" w:eastAsia="en-US"/>
        </w:rPr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>1 Cell Manager for Unix licensed deployed in Linux.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eastAsia="Calibri" w:cs="Arial" w:eastAsiaTheme="minorHAnsi"/>
          <w:color w:val="auto"/>
          <w:sz w:val="21"/>
          <w:szCs w:val="21"/>
          <w:lang w:val="en-US" w:eastAsia="en-US"/>
        </w:rPr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>0 Slots 61-250 licensed, 7 used. (</w:t>
      </w:r>
      <w:r>
        <w:rPr>
          <w:rFonts w:eastAsia="Calibri" w:cs="Arial" w:ascii="Arial" w:hAnsi="Arial" w:eastAsiaTheme="minorHAnsi"/>
          <w:b/>
          <w:color w:val="auto"/>
          <w:sz w:val="21"/>
          <w:szCs w:val="21"/>
          <w:lang w:val="en-US" w:eastAsia="en-US"/>
        </w:rPr>
        <w:t>Potential GAP: 5 Slots 61-250). Note: two of them are already covered by the Unlimited Slots licenses.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eastAsia="Calibri" w:cs="Arial" w:eastAsiaTheme="minorHAnsi"/>
          <w:color w:val="auto"/>
          <w:sz w:val="21"/>
          <w:szCs w:val="21"/>
          <w:lang w:val="en-US" w:eastAsia="en-US"/>
        </w:rPr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 xml:space="preserve">2 Slots Unlimited licensed, 0 used. </w:t>
      </w:r>
      <w:r>
        <w:rPr>
          <w:rFonts w:eastAsia="Calibri" w:cs="Arial" w:ascii="Arial" w:hAnsi="Arial" w:eastAsiaTheme="minorHAnsi"/>
          <w:b/>
          <w:color w:val="auto"/>
          <w:sz w:val="21"/>
          <w:szCs w:val="21"/>
          <w:lang w:val="en-US" w:eastAsia="en-US"/>
        </w:rPr>
        <w:t>Note: They cover 2 of the above mentioned.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eastAsia="Calibri" w:cs="Arial" w:eastAsiaTheme="minorHAnsi"/>
          <w:color w:val="auto"/>
          <w:sz w:val="21"/>
          <w:szCs w:val="21"/>
          <w:lang w:val="en-US" w:eastAsia="en-US"/>
        </w:rPr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>13 Drives for Unix licensed, 64 used.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eastAsia="Calibri" w:cs="Arial" w:eastAsiaTheme="minorHAnsi"/>
          <w:color w:val="auto"/>
          <w:sz w:val="21"/>
          <w:szCs w:val="21"/>
          <w:lang w:val="en-US" w:eastAsia="en-US"/>
        </w:rPr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>0 Drives for Windows/Linux licensed, 38 used.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eastAsia="Calibri" w:cs="Arial" w:eastAsiaTheme="minorHAnsi"/>
          <w:color w:val="auto"/>
          <w:sz w:val="21"/>
          <w:szCs w:val="21"/>
          <w:lang w:val="en-US" w:eastAsia="en-US"/>
        </w:rPr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>32 Online backup Extensions for Unix licensed, 2 used according to omniCheckLicDet.txt file and analysis.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eastAsia="Calibri" w:cs="Arial" w:eastAsiaTheme="minorHAnsi"/>
          <w:color w:val="auto"/>
          <w:sz w:val="21"/>
          <w:szCs w:val="21"/>
          <w:lang w:val="en-US" w:eastAsia="en-US"/>
        </w:rPr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>21 Online backup Extensions for Window/Linux licensed, 136 used according to omniCheckLicDet, 131 according to analysis – after removing the non MSSQL Writer vss extensions. (</w:t>
      </w:r>
      <w:r>
        <w:rPr>
          <w:rFonts w:eastAsia="Calibri" w:cs="Arial" w:ascii="Arial" w:hAnsi="Arial" w:eastAsiaTheme="minorHAnsi"/>
          <w:b/>
          <w:color w:val="auto"/>
          <w:sz w:val="21"/>
          <w:szCs w:val="21"/>
          <w:lang w:val="en-US" w:eastAsia="en-US"/>
        </w:rPr>
        <w:t>Potential GAP: 85 Online Extensions for Windows/Linux, after using the 30 extra licenses for Unix extensions).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eastAsia="Calibri" w:cs="Arial" w:eastAsiaTheme="minorHAnsi"/>
          <w:color w:val="auto"/>
          <w:sz w:val="21"/>
          <w:szCs w:val="21"/>
          <w:lang w:val="en-US" w:eastAsia="en-US"/>
        </w:rPr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>20 TBs of Advanced Backup to Disk, 0 used according to analysis.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 xml:space="preserve">0 HPE Data Protector Extended On-line Backup for Win/Lin Software licensed, 1 used. </w:t>
      </w:r>
      <w:r>
        <w:rPr>
          <w:rFonts w:eastAsia="Calibri" w:cs="Arial" w:ascii="Arial" w:hAnsi="Arial" w:eastAsiaTheme="minorHAnsi"/>
          <w:b/>
          <w:bCs/>
          <w:color w:val="auto"/>
          <w:sz w:val="21"/>
          <w:szCs w:val="21"/>
          <w:lang w:val="en-US" w:eastAsia="en-US"/>
        </w:rPr>
        <w:t>(Potential GAP: 1 HPE Data Protector Extended On-line Backup for Win/Lin Software)</w:t>
      </w:r>
      <w:bookmarkEnd w:id="1"/>
    </w:p>
    <w:p>
      <w:pPr>
        <w:pStyle w:val="ListParagraph"/>
        <w:spacing w:lineRule="auto" w:line="276"/>
        <w:rPr>
          <w:rFonts w:ascii="Arial" w:hAnsi="Arial" w:eastAsia="Calibri" w:cs="Arial" w:eastAsiaTheme="minorHAnsi"/>
          <w:b/>
          <w:b/>
          <w:bCs/>
          <w:color w:val="auto"/>
          <w:sz w:val="21"/>
          <w:szCs w:val="21"/>
          <w:lang w:val="en-US" w:eastAsia="en-US"/>
        </w:rPr>
      </w:pPr>
      <w:r>
        <w:rPr>
          <w:rFonts w:eastAsia="Calibri" w:cs="Arial" w:eastAsiaTheme="minorHAnsi" w:ascii="Arial" w:hAnsi="Arial"/>
          <w:b/>
          <w:bCs/>
          <w:color w:val="auto"/>
          <w:sz w:val="21"/>
          <w:szCs w:val="21"/>
          <w:lang w:val="en-US" w:eastAsia="en-US"/>
        </w:rPr>
      </w:r>
    </w:p>
    <w:p>
      <w:pPr>
        <w:pStyle w:val="ListParagraph"/>
        <w:spacing w:lineRule="auto" w:line="276"/>
        <w:rPr>
          <w:rFonts w:ascii="Arial" w:hAnsi="Arial" w:eastAsia="Calibri" w:cs="Arial" w:eastAsiaTheme="minorHAnsi"/>
          <w:b/>
          <w:b/>
          <w:bCs/>
          <w:color w:val="auto"/>
          <w:sz w:val="21"/>
          <w:szCs w:val="21"/>
          <w:lang w:val="en-US" w:eastAsia="en-US"/>
        </w:rPr>
      </w:pPr>
      <w:r>
        <w:rPr>
          <w:rFonts w:eastAsia="Calibri" w:cs="Arial" w:eastAsiaTheme="minorHAnsi" w:ascii="Arial" w:hAnsi="Arial"/>
          <w:b/>
          <w:bCs/>
          <w:color w:val="auto"/>
          <w:sz w:val="21"/>
          <w:szCs w:val="21"/>
          <w:lang w:val="en-US" w:eastAsia="en-US"/>
        </w:rPr>
      </w:r>
    </w:p>
    <w:p>
      <w:pPr>
        <w:pStyle w:val="Normal"/>
        <w:spacing w:lineRule="auto" w:line="276"/>
        <w:rPr/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>CELL MANAGER #2: test2</w:t>
      </w:r>
      <w:r>
        <w:rPr>
          <w:rFonts w:eastAsia="Calibri" w:cs="Arial" w:ascii="Arial" w:hAnsi="Arial" w:eastAsiaTheme="minorHAnsi"/>
          <w:b/>
          <w:color w:val="auto"/>
          <w:sz w:val="21"/>
          <w:szCs w:val="21"/>
          <w:lang w:val="en-US" w:eastAsia="en-US"/>
        </w:rPr>
        <w:t>.central.btk.bg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>1 Cell Manager for Unix licensed deployed in Linux.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>3 Slots 61-250 licensed, 7 used. (</w:t>
      </w:r>
      <w:r>
        <w:rPr>
          <w:rFonts w:eastAsia="Calibri" w:cs="Arial" w:ascii="Arial" w:hAnsi="Arial" w:eastAsiaTheme="minorHAnsi"/>
          <w:b/>
          <w:color w:val="auto"/>
          <w:sz w:val="21"/>
          <w:szCs w:val="21"/>
          <w:lang w:val="en-US" w:eastAsia="en-US"/>
        </w:rPr>
        <w:t>Potential GAP: 5 Slots 61-250). Note: two of them are already covered by the Unlimited Slots licenses.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 xml:space="preserve">1 Slots Unlimited licensed, 0 used. </w:t>
      </w:r>
      <w:r>
        <w:rPr>
          <w:rFonts w:eastAsia="Calibri" w:cs="Arial" w:ascii="Arial" w:hAnsi="Arial" w:eastAsiaTheme="minorHAnsi"/>
          <w:b/>
          <w:color w:val="auto"/>
          <w:sz w:val="21"/>
          <w:szCs w:val="21"/>
          <w:lang w:val="en-US" w:eastAsia="en-US"/>
        </w:rPr>
        <w:t>Note: They cover 2 of the above mentioned.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>13 Drives for Unix licensed, 64 used.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>13 Drives for Windows/Linux licensed, 38 used.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>54 Online backup Extensions for Unix licensed, 2 used according to omniCheckLicDet.txt file and analysis.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>36 Online backup Extensions for Window/Linux licensed, 136 used according to omniCheckLicDet, 131 according to analysis – after removing the non MSSQL Writer vss extensions. (</w:t>
      </w:r>
      <w:r>
        <w:rPr>
          <w:rFonts w:eastAsia="Calibri" w:cs="Arial" w:ascii="Arial" w:hAnsi="Arial" w:eastAsiaTheme="minorHAnsi"/>
          <w:b/>
          <w:color w:val="auto"/>
          <w:sz w:val="21"/>
          <w:szCs w:val="21"/>
          <w:lang w:val="en-US" w:eastAsia="en-US"/>
        </w:rPr>
        <w:t>Potential GAP: 100 Online Extensions for Windows/Linux, after using the 30 extra licenses for Unix extensions).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>34 TBs of Advanced Backup to Disk, 0 used according to analysis.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>
          <w:rFonts w:eastAsia="Calibri" w:cs="Arial" w:ascii="Arial" w:hAnsi="Arial" w:eastAsiaTheme="minorHAnsi"/>
          <w:b/>
          <w:bCs/>
          <w:color w:val="auto"/>
          <w:sz w:val="21"/>
          <w:szCs w:val="21"/>
          <w:lang w:val="en-US" w:eastAsia="en-US"/>
        </w:rPr>
        <w:t>0 HPE Data Protector Extended On-line Backup for Win/Lin Software licensed, 2 used. (Potential GAP: 2 HPE Data Protector Extended On-line Backup for Win/Lin Software)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type w:val="nextPage"/>
      <w:pgSz w:w="11906" w:h="16838"/>
      <w:pgMar w:left="1134" w:right="1134" w:header="425" w:top="1701" w:footer="953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252" w:leader="none"/>
        <w:tab w:val="right" w:pos="8504" w:leader="none"/>
      </w:tabs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7" wp14:anchorId="5B8100E3">
              <wp:simplePos x="0" y="0"/>
              <wp:positionH relativeFrom="column">
                <wp:posOffset>2971800</wp:posOffset>
              </wp:positionH>
              <wp:positionV relativeFrom="paragraph">
                <wp:posOffset>93345</wp:posOffset>
              </wp:positionV>
              <wp:extent cx="345440" cy="345440"/>
              <wp:effectExtent l="0" t="0" r="0" b="12700"/>
              <wp:wrapNone/>
              <wp:docPr id="13" name="Cuadro de texto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4880" cy="344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jc w:val="center"/>
                            <w:rPr/>
                          </w:pPr>
                          <w:r>
                            <w:rPr>
                              <w:rStyle w:val="Pagenumber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Cs w:val="22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Cs w:val="22"/>
                            </w:rPr>
                            <w:t>2</w:t>
                          </w:r>
                          <w:r>
                            <w:rPr>
                              <w:rStyle w:val="Pagenumber"/>
                              <w:szCs w:val="22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color w:val="0F779A" w:themeColor="text2"/>
                              <w:szCs w:val="22"/>
                            </w:rPr>
                          </w:pPr>
                          <w:r>
                            <w:rPr>
                              <w:color w:val="0F779A" w:themeColor="text2"/>
                              <w:szCs w:val="22"/>
                            </w:rPr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15" stroked="f" style="position:absolute;margin-left:234pt;margin-top:7.35pt;width:27.1pt;height:27.1pt" wp14:anchorId="5B8100E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jc w:val="center"/>
                      <w:rPr/>
                    </w:pPr>
                    <w:r>
                      <w:rPr>
                        <w:rStyle w:val="Pagenumber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Cs w:val="22"/>
                      </w:rPr>
                      <w:instrText> PAGE </w:instrText>
                    </w:r>
                    <w:r>
                      <w:rPr>
                        <w:rStyle w:val="Pagenumber"/>
                        <w:szCs w:val="22"/>
                      </w:rPr>
                      <w:fldChar w:fldCharType="separate"/>
                    </w:r>
                    <w:r>
                      <w:rPr>
                        <w:rStyle w:val="Pagenumber"/>
                        <w:szCs w:val="22"/>
                      </w:rPr>
                      <w:t>2</w:t>
                    </w:r>
                    <w:r>
                      <w:rPr>
                        <w:rStyle w:val="Pagenumber"/>
                        <w:szCs w:val="22"/>
                      </w:rPr>
                      <w:fldChar w:fldCharType="end"/>
                    </w:r>
                  </w:p>
                  <w:p>
                    <w:pPr>
                      <w:pStyle w:val="FrameContents"/>
                      <w:jc w:val="center"/>
                      <w:rPr>
                        <w:color w:val="0F779A" w:themeColor="text2"/>
                        <w:szCs w:val="22"/>
                      </w:rPr>
                    </w:pPr>
                    <w:r>
                      <w:rPr>
                        <w:color w:val="0F779A" w:themeColor="text2"/>
                        <w:szCs w:val="22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8">
          <wp:simplePos x="0" y="0"/>
          <wp:positionH relativeFrom="column">
            <wp:posOffset>2057400</wp:posOffset>
          </wp:positionH>
          <wp:positionV relativeFrom="paragraph">
            <wp:posOffset>321945</wp:posOffset>
          </wp:positionV>
          <wp:extent cx="2182495" cy="511175"/>
          <wp:effectExtent l="0" t="0" r="0" b="0"/>
          <wp:wrapNone/>
          <wp:docPr id="15" name="Imagen 16" descr="Estudio:Seven eighths:manual:plantillas:prod:imagenes:icepi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6" descr="Estudio:Seven eighths:manual:plantillas:prod:imagenes:icepi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82495" cy="511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114300" distR="114300" simplePos="0" locked="0" layoutInCell="1" allowOverlap="1" relativeHeight="9">
          <wp:simplePos x="0" y="0"/>
          <wp:positionH relativeFrom="page">
            <wp:posOffset>3507105</wp:posOffset>
          </wp:positionH>
          <wp:positionV relativeFrom="page">
            <wp:posOffset>371475</wp:posOffset>
          </wp:positionV>
          <wp:extent cx="541655" cy="406400"/>
          <wp:effectExtent l="0" t="0" r="0" b="0"/>
          <wp:wrapTight wrapText="bothSides">
            <wp:wrapPolygon edited="0">
              <wp:start x="7931" y="0"/>
              <wp:lineTo x="-1090" y="0"/>
              <wp:lineTo x="-1090" y="18841"/>
              <wp:lineTo x="7931" y="18841"/>
              <wp:lineTo x="12031" y="18841"/>
              <wp:lineTo x="19413" y="12087"/>
              <wp:lineTo x="19413" y="8176"/>
              <wp:lineTo x="14218" y="0"/>
              <wp:lineTo x="7931" y="0"/>
            </wp:wrapPolygon>
          </wp:wrapTight>
          <wp:docPr id="5" name="Imagen 5" descr="Estudio:Seven eighths:manual:plantillas:prod:imagenes:78ths-exteri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Estudio:Seven eighths:manual:plantillas:prod:imagenes:78ths-exterio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1655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0" wp14:anchorId="39632B1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45440" cy="345440"/>
              <wp:effectExtent l="0" t="0" r="0" b="12700"/>
              <wp:wrapNone/>
              <wp:docPr id="6" name="Cuadro de texto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4880" cy="344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jc w:val="center"/>
                            <w:rPr/>
                          </w:pPr>
                          <w:r>
                            <w:rPr>
                              <w:rStyle w:val="Pagenumber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Cs w:val="22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Cs w:val="22"/>
                            </w:rPr>
                            <w:t>0</w:t>
                          </w:r>
                          <w:r>
                            <w:rPr>
                              <w:rStyle w:val="Pagenumber"/>
                              <w:szCs w:val="22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color w:val="0F779A" w:themeColor="text2"/>
                              <w:szCs w:val="22"/>
                            </w:rPr>
                          </w:pPr>
                          <w:r>
                            <w:rPr>
                              <w:color w:val="0F779A" w:themeColor="text2"/>
                              <w:szCs w:val="22"/>
                            </w:rPr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2" stroked="f" style="position:absolute;margin-left:0pt;margin-top:0pt;width:27.1pt;height:27.1pt;mso-position-horizontal-relative:page;mso-position-vertical-relative:page" wp14:anchorId="39632B1B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jc w:val="center"/>
                      <w:rPr/>
                    </w:pPr>
                    <w:r>
                      <w:rPr>
                        <w:rStyle w:val="Pagenumber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Cs w:val="22"/>
                      </w:rPr>
                      <w:instrText> PAGE </w:instrText>
                    </w:r>
                    <w:r>
                      <w:rPr>
                        <w:rStyle w:val="Pagenumber"/>
                        <w:szCs w:val="22"/>
                      </w:rPr>
                      <w:fldChar w:fldCharType="separate"/>
                    </w:r>
                    <w:r>
                      <w:rPr>
                        <w:rStyle w:val="Pagenumber"/>
                        <w:szCs w:val="22"/>
                      </w:rPr>
                      <w:t>0</w:t>
                    </w:r>
                    <w:r>
                      <w:rPr>
                        <w:rStyle w:val="Pagenumber"/>
                        <w:szCs w:val="22"/>
                      </w:rPr>
                      <w:fldChar w:fldCharType="end"/>
                    </w:r>
                  </w:p>
                  <w:p>
                    <w:pPr>
                      <w:pStyle w:val="FrameContents"/>
                      <w:jc w:val="center"/>
                      <w:rPr>
                        <w:color w:val="0F779A" w:themeColor="text2"/>
                        <w:szCs w:val="22"/>
                      </w:rPr>
                    </w:pPr>
                    <w:r>
                      <w:rPr>
                        <w:color w:val="0F779A" w:themeColor="text2"/>
                        <w:szCs w:val="22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0">
          <wp:simplePos x="0" y="0"/>
          <wp:positionH relativeFrom="page">
            <wp:posOffset>2777490</wp:posOffset>
          </wp:positionH>
          <wp:positionV relativeFrom="page">
            <wp:posOffset>10224135</wp:posOffset>
          </wp:positionV>
          <wp:extent cx="2182495" cy="511175"/>
          <wp:effectExtent l="0" t="0" r="0" b="0"/>
          <wp:wrapNone/>
          <wp:docPr id="8" name="Imagen 23" descr="Estudio:Seven eighths:manual:plantillas:prod:imagenes:icepi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23" descr="Estudio:Seven eighths:manual:plantillas:prod:imagenes:icepi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82495" cy="511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0">
          <wp:simplePos x="0" y="0"/>
          <wp:positionH relativeFrom="page">
            <wp:posOffset>3507105</wp:posOffset>
          </wp:positionH>
          <wp:positionV relativeFrom="page">
            <wp:posOffset>356235</wp:posOffset>
          </wp:positionV>
          <wp:extent cx="541655" cy="406400"/>
          <wp:effectExtent l="0" t="0" r="0" b="0"/>
          <wp:wrapTight wrapText="bothSides">
            <wp:wrapPolygon edited="0">
              <wp:start x="7931" y="0"/>
              <wp:lineTo x="-1090" y="0"/>
              <wp:lineTo x="-1090" y="18841"/>
              <wp:lineTo x="7931" y="18841"/>
              <wp:lineTo x="12031" y="18841"/>
              <wp:lineTo x="19413" y="12087"/>
              <wp:lineTo x="19413" y="8176"/>
              <wp:lineTo x="14218" y="0"/>
              <wp:lineTo x="7931" y="0"/>
            </wp:wrapPolygon>
          </wp:wrapTight>
          <wp:docPr id="9" name="Imagen 24" descr="Estudio:Seven eighths:manual:plantillas:prod:imagenes:78ths-exteri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24" descr="Estudio:Seven eighths:manual:plantillas:prod:imagenes:78ths-exterior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41655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252"/>
        <w:tab w:val="clear" w:pos="8504"/>
      </w:tabs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5" wp14:anchorId="633C64EF">
              <wp:simplePos x="0" y="0"/>
              <wp:positionH relativeFrom="column">
                <wp:posOffset>-800100</wp:posOffset>
              </wp:positionH>
              <wp:positionV relativeFrom="paragraph">
                <wp:posOffset>891540</wp:posOffset>
              </wp:positionV>
              <wp:extent cx="7774940" cy="9603740"/>
              <wp:effectExtent l="0" t="0" r="0" b="0"/>
              <wp:wrapNone/>
              <wp:docPr id="10" name="Rectángul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4200" cy="9603000"/>
                      </a:xfrm>
                      <a:prstGeom prst="rect">
                        <a:avLst/>
                      </a:prstGeom>
                      <a:solidFill>
                        <a:srgbClr val="008698">
                          <a:alpha val="26000"/>
                        </a:srgbClr>
                      </a:solidFill>
                      <a:ln>
                        <a:noFill/>
                      </a:ln>
                      <a:effectLst>
                        <a:outerShdw blurRad="40000" dir="5400000" dist="23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1" fillcolor="#008698" stroked="f" style="position:absolute;margin-left:-63pt;margin-top:70.2pt;width:612.1pt;height:756.1pt" wp14:anchorId="633C64EF">
              <w10:wrap type="none"/>
              <v:fill o:detectmouseclick="t" type="solid" color2="#ff7967" opacity="0.25"/>
              <v:stroke color="#3465a4" weight="9360" joinstyle="round" endcap="flat"/>
              <v:shadow on="t" obscured="f" color="black"/>
            </v:rect>
          </w:pict>
        </mc:Fallback>
      </mc:AlternateContent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2057400</wp:posOffset>
          </wp:positionH>
          <wp:positionV relativeFrom="paragraph">
            <wp:posOffset>124460</wp:posOffset>
          </wp:positionV>
          <wp:extent cx="1907540" cy="383540"/>
          <wp:effectExtent l="0" t="0" r="0" b="0"/>
          <wp:wrapNone/>
          <wp:docPr id="11" name="Imagen 11" descr="Estudio:Seven eighths:manual:plantillas:prod:imagenes:logo-porta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Estudio:Seven eighths:manual:plantillas:prod:imagenes:logo-portad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07540" cy="383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6">
          <wp:simplePos x="0" y="0"/>
          <wp:positionH relativeFrom="column">
            <wp:posOffset>1146810</wp:posOffset>
          </wp:positionH>
          <wp:positionV relativeFrom="paragraph">
            <wp:posOffset>3782060</wp:posOffset>
          </wp:positionV>
          <wp:extent cx="3886200" cy="3886200"/>
          <wp:effectExtent l="0" t="0" r="0" b="0"/>
          <wp:wrapNone/>
          <wp:docPr id="12" name="Imagen 12" descr="Estudio:Seven eighths:manual:plantillas:prod:imagenes:marca-agua-blan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 descr="Estudio:Seven eighths:manual:plantillas:prod:imagenes:marca-agua-blanca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388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Ｐゴシック" w:cs="" w:asciiTheme="minorHAnsi" w:cstheme="minorBidi" w:eastAsiaTheme="minorEastAsia" w:hAnsiTheme="minorHAnsi"/>
        <w:szCs w:val="24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75b7"/>
    <w:pPr>
      <w:widowControl/>
      <w:bidi w:val="0"/>
      <w:jc w:val="left"/>
    </w:pPr>
    <w:rPr>
      <w:rFonts w:ascii="Calibri" w:hAnsi="Calibri" w:eastAsia="ＭＳ Ｐゴシック" w:cs=""/>
      <w:color w:val="3A3A3A" w:themeColor="background2" w:themeShade="40"/>
      <w:kern w:val="0"/>
      <w:sz w:val="22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5b7"/>
    <w:pPr>
      <w:keepNext w:val="true"/>
      <w:keepLines/>
      <w:spacing w:lineRule="auto" w:line="360" w:before="240" w:after="0"/>
      <w:outlineLvl w:val="0"/>
    </w:pPr>
    <w:rPr>
      <w:rFonts w:ascii="Calibri" w:hAnsi="Calibri" w:eastAsia="ＭＳ Ｐゴシック" w:cs="" w:asciiTheme="majorHAnsi" w:cstheme="majorBidi" w:eastAsiaTheme="majorEastAsia" w:hAnsiTheme="majorHAnsi"/>
      <w:b/>
      <w:bCs/>
      <w:color w:val="00AFCC" w:themeColor="accent4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5b7"/>
    <w:pPr>
      <w:keepNext w:val="true"/>
      <w:keepLines/>
      <w:spacing w:before="80" w:after="0"/>
      <w:outlineLvl w:val="1"/>
    </w:pPr>
    <w:rPr>
      <w:rFonts w:ascii="Calibri" w:hAnsi="Calibri" w:eastAsia="ＭＳ Ｐゴシック" w:cs="" w:asciiTheme="majorHAnsi" w:cstheme="majorBidi" w:eastAsiaTheme="majorEastAsia" w:hAnsiTheme="majorHAnsi"/>
      <w:bCs/>
      <w:color w:val="6DD7E6" w:themeColor="accent6"/>
      <w:sz w:val="3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e3c1d"/>
    <w:rPr>
      <w:rFonts w:ascii="Calibri" w:hAnsi="Calibri" w:eastAsia="ＭＳ Ｐゴシック" w:cs="" w:asciiTheme="majorHAnsi" w:cstheme="majorBidi" w:eastAsiaTheme="majorEastAsia" w:hAnsiTheme="majorHAnsi"/>
      <w:b/>
      <w:color w:val="0F779A" w:themeColor="text2"/>
      <w:spacing w:val="5"/>
      <w:kern w:val="2"/>
      <w:sz w:val="72"/>
      <w:szCs w:val="5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b1a5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b1a5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9442a"/>
    <w:rPr>
      <w:rFonts w:ascii="Lucida Grande" w:hAnsi="Lucida Grande" w:cs="Lucida Grande"/>
      <w:sz w:val="18"/>
      <w:szCs w:val="1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e3c1d"/>
    <w:rPr>
      <w:rFonts w:ascii="Calibri" w:hAnsi="Calibri" w:eastAsia="ＭＳ Ｐゴシック" w:cs="" w:asciiTheme="majorHAnsi" w:cstheme="majorBidi" w:eastAsiaTheme="majorEastAsia" w:hAnsiTheme="majorHAnsi"/>
      <w:iCs/>
      <w:color w:val="FFFFFF" w:themeColor="background1"/>
      <w:spacing w:val="15"/>
      <w:sz w:val="48"/>
    </w:rPr>
  </w:style>
  <w:style w:type="character" w:styleId="Pagenumber">
    <w:name w:val="page number"/>
    <w:basedOn w:val="DefaultParagraphFont"/>
    <w:uiPriority w:val="99"/>
    <w:semiHidden/>
    <w:unhideWhenUsed/>
    <w:qFormat/>
    <w:rsid w:val="00766445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675b7"/>
    <w:rPr>
      <w:rFonts w:ascii="Calibri" w:hAnsi="Calibri" w:eastAsia="ＭＳ Ｐゴシック" w:cs="" w:asciiTheme="majorHAnsi" w:cstheme="majorBidi" w:eastAsiaTheme="majorEastAsia" w:hAnsiTheme="majorHAnsi"/>
      <w:b/>
      <w:bCs/>
      <w:color w:val="00AFCC" w:themeColor="accent4"/>
      <w:sz w:val="4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675b7"/>
    <w:rPr>
      <w:rFonts w:ascii="Calibri" w:hAnsi="Calibri" w:eastAsia="ＭＳ Ｐゴシック" w:cs="" w:asciiTheme="majorHAnsi" w:cstheme="majorBidi" w:eastAsiaTheme="majorEastAsia" w:hAnsiTheme="majorHAnsi"/>
      <w:bCs/>
      <w:color w:val="6DD7E6" w:themeColor="accent6"/>
      <w:sz w:val="36"/>
      <w:szCs w:val="26"/>
    </w:rPr>
  </w:style>
  <w:style w:type="character" w:styleId="PlainTextChar" w:customStyle="1">
    <w:name w:val="Plain Text Char"/>
    <w:basedOn w:val="DefaultParagraphFont"/>
    <w:link w:val="PlainText"/>
    <w:uiPriority w:val="99"/>
    <w:qFormat/>
    <w:rsid w:val="00b04788"/>
    <w:rPr>
      <w:rFonts w:ascii="Consolas" w:hAnsi="Consolas" w:eastAsia="Calibri" w:eastAsiaTheme="minorHAnsi"/>
      <w:sz w:val="21"/>
      <w:szCs w:val="21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Arial" w:hAnsi="Arial" w:cs="Symbol"/>
      <w:sz w:val="21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Arial" w:hAnsi="Arial" w:cs="Symbol"/>
      <w:sz w:val="21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Arial" w:hAnsi="Arial" w:cs="Symbol"/>
      <w:sz w:val="21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e3c1d"/>
    <w:pPr>
      <w:pBdr>
        <w:bottom w:val="single" w:sz="8" w:space="4" w:color="00717D"/>
      </w:pBdr>
      <w:spacing w:lineRule="auto" w:line="360" w:before="0" w:after="300"/>
      <w:contextualSpacing/>
      <w:jc w:val="center"/>
    </w:pPr>
    <w:rPr>
      <w:rFonts w:ascii="Calibri" w:hAnsi="Calibri" w:eastAsia="ＭＳ Ｐゴシック" w:cs="" w:asciiTheme="majorHAnsi" w:cstheme="majorBidi" w:eastAsiaTheme="majorEastAsia" w:hAnsiTheme="majorHAnsi"/>
      <w:b/>
      <w:color w:val="0F779A" w:themeColor="text2"/>
      <w:spacing w:val="5"/>
      <w:kern w:val="2"/>
      <w:sz w:val="72"/>
      <w:szCs w:val="52"/>
    </w:rPr>
  </w:style>
  <w:style w:type="paragraph" w:styleId="Header">
    <w:name w:val="Header"/>
    <w:basedOn w:val="Normal"/>
    <w:link w:val="HeaderChar"/>
    <w:uiPriority w:val="99"/>
    <w:unhideWhenUsed/>
    <w:rsid w:val="009b1a5e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b1a5e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9442a"/>
    <w:pPr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c1d"/>
    <w:pPr>
      <w:jc w:val="center"/>
    </w:pPr>
    <w:rPr>
      <w:rFonts w:ascii="Calibri" w:hAnsi="Calibri" w:eastAsia="ＭＳ Ｐゴシック" w:cs="" w:asciiTheme="majorHAnsi" w:cstheme="majorBidi" w:eastAsiaTheme="majorEastAsia" w:hAnsiTheme="majorHAnsi"/>
      <w:iCs/>
      <w:color w:val="FFFFFF" w:themeColor="background1"/>
      <w:spacing w:val="15"/>
      <w:sz w:val="48"/>
    </w:rPr>
  </w:style>
  <w:style w:type="paragraph" w:styleId="NormalWeb">
    <w:name w:val="Normal (Web)"/>
    <w:basedOn w:val="Normal"/>
    <w:uiPriority w:val="99"/>
    <w:semiHidden/>
    <w:unhideWhenUsed/>
    <w:qFormat/>
    <w:rsid w:val="002675b7"/>
    <w:pPr/>
    <w:rPr>
      <w:rFonts w:ascii="Times New Roman" w:hAnsi="Times New Roman" w:cs="Times New Roman"/>
      <w:sz w:val="24"/>
    </w:rPr>
  </w:style>
  <w:style w:type="paragraph" w:styleId="PlainText">
    <w:name w:val="Plain Text"/>
    <w:basedOn w:val="Normal"/>
    <w:link w:val="PlainTextChar"/>
    <w:uiPriority w:val="99"/>
    <w:unhideWhenUsed/>
    <w:qFormat/>
    <w:rsid w:val="00b04788"/>
    <w:pPr/>
    <w:rPr>
      <w:rFonts w:ascii="Consolas" w:hAnsi="Consolas" w:eastAsia="Calibri" w:eastAsiaTheme="minorHAnsi"/>
      <w:color w:val="auto"/>
      <w:sz w:val="21"/>
      <w:szCs w:val="21"/>
      <w:lang w:val="en-US" w:eastAsia="en-US"/>
    </w:rPr>
  </w:style>
  <w:style w:type="paragraph" w:styleId="ListParagraph">
    <w:name w:val="List Paragraph"/>
    <w:basedOn w:val="Normal"/>
    <w:uiPriority w:val="34"/>
    <w:qFormat/>
    <w:rsid w:val="00b04788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675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1">
    <w:name w:val="Light Shading Accent 1"/>
    <w:basedOn w:val="TableNormal"/>
    <w:uiPriority w:val="60"/>
    <w:rsid w:val="002675b7"/>
    <w:rPr>
      <w:color w:val="00545D" w:themeColor="accent1" w:themeShade="bf"/>
    </w:rPr>
    <w:tblPr>
      <w:tblStyleRowBandSize w:val="1"/>
      <w:tblStyleColBandSize w:val="1"/>
      <w:tblBorders>
        <w:top w:val="single" w:color="00717D" w:themeColor="accent1" w:sz="8" w:space="0"/>
        <w:bottom w:val="single" w:color="0071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717D" w:themeColor="accent1" w:sz="8" w:space="0"/>
          <w:left w:val="nil"/>
          <w:bottom w:val="single" w:color="00717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717D" w:themeColor="accent1" w:sz="8" w:space="0"/>
          <w:left w:val="nil"/>
          <w:bottom w:val="single" w:color="00717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F5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F5FF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2675b7"/>
    <w:tblPr>
      <w:tblStyleRowBandSize w:val="1"/>
      <w:tblStyleColBandSize w:val="1"/>
      <w:tblBorders>
        <w:top w:val="single" w:color="1BBBD3" w:themeColor="accent5" w:sz="8" w:space="0"/>
        <w:left w:val="single" w:color="1BBBD3" w:themeColor="accent5" w:sz="8" w:space="0"/>
        <w:bottom w:val="single" w:color="1BBBD3" w:themeColor="accent5" w:sz="8" w:space="0"/>
        <w:right w:val="single" w:color="1BBBD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BB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BBD3" w:themeColor="accent5" w:sz="6" w:space="0"/>
          <w:left w:val="single" w:color="1BBBD3" w:themeColor="accent5" w:sz="8" w:space="0"/>
          <w:bottom w:val="single" w:color="1BBBD3" w:themeColor="accent5" w:sz="8" w:space="0"/>
          <w:right w:val="single" w:color="1BBBD3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1BBBD3" w:themeColor="accent5" w:sz="8" w:space="0"/>
          <w:left w:val="single" w:color="1BBBD3" w:themeColor="accent5" w:sz="8" w:space="0"/>
          <w:bottom w:val="single" w:color="1BBBD3" w:themeColor="accent5" w:sz="8" w:space="0"/>
          <w:right w:val="single" w:color="1BBBD3" w:themeColor="accent5" w:sz="8" w:space="0"/>
        </w:tcBorders>
      </w:tcPr>
    </w:tblStylePr>
    <w:tblStylePr w:type="band1Horz">
      <w:tblPr/>
      <w:tcPr>
        <w:tcBorders>
          <w:top w:val="single" w:color="1BBBD3" w:themeColor="accent5" w:sz="8" w:space="0"/>
          <w:left w:val="single" w:color="1BBBD3" w:themeColor="accent5" w:sz="8" w:space="0"/>
          <w:bottom w:val="single" w:color="1BBBD3" w:themeColor="accent5" w:sz="8" w:space="0"/>
          <w:right w:val="single" w:color="1BBBD3" w:themeColor="accent5" w:sz="8" w:space="0"/>
        </w:tcBorders>
      </w:tcPr>
    </w:tblStylePr>
  </w:style>
  <w:style w:type="table" w:styleId="MediumShading1-Accent4">
    <w:name w:val="Medium Shading 1 Accent 4"/>
    <w:basedOn w:val="TableNormal"/>
    <w:uiPriority w:val="63"/>
    <w:rsid w:val="002675b7"/>
    <w:tblPr>
      <w:tblStyleRowBandSize w:val="1"/>
      <w:tblStyleColBandSize w:val="1"/>
      <w:tblBorders>
        <w:top w:val="single" w:color="19DDFF" w:themeColor="accent4" w:themeTint="bf" w:sz="8" w:space="0"/>
        <w:left w:val="single" w:color="19DDFF" w:themeColor="accent4" w:themeTint="bf" w:sz="8" w:space="0"/>
        <w:bottom w:val="single" w:color="19DDFF" w:themeColor="accent4" w:themeTint="bf" w:sz="8" w:space="0"/>
        <w:right w:val="single" w:color="19DDFF" w:themeColor="accent4" w:themeTint="bf" w:sz="8" w:space="0"/>
        <w:insideH w:val="single" w:color="19DD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9DDFF" w:themeColor="accent4" w:sz="8" w:space="0"/>
          <w:left w:val="single" w:color="19DDFF" w:themeColor="accent4" w:sz="8" w:space="0"/>
          <w:bottom w:val="single" w:color="19DDFF" w:themeColor="accent4" w:sz="8" w:space="0"/>
          <w:right w:val="single" w:color="19DDFF" w:themeColor="accent4" w:sz="8" w:space="0"/>
          <w:insideH w:val="nil"/>
          <w:insideV w:val="nil"/>
        </w:tcBorders>
        <w:shd w:val="clear" w:color="auto" w:fill="00AFC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9DDFF" w:themeColor="accent4" w:sz="6" w:space="0"/>
          <w:left w:val="single" w:color="19DDFF" w:themeColor="accent4" w:sz="8" w:space="0"/>
          <w:bottom w:val="single" w:color="19DDFF" w:themeColor="accent4" w:sz="8" w:space="0"/>
          <w:right w:val="single" w:color="19DDF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3F4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F4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pres-seveneigths">
  <a:themeElements>
    <a:clrScheme name="se7enei8hths colores">
      <a:dk1>
        <a:srgbClr val="1A1A1A"/>
      </a:dk1>
      <a:lt1>
        <a:sysClr val="window" lastClr="FFFFFF"/>
      </a:lt1>
      <a:dk2>
        <a:srgbClr val="0F779A"/>
      </a:dk2>
      <a:lt2>
        <a:srgbClr val="EAEAEA"/>
      </a:lt2>
      <a:accent1>
        <a:srgbClr val="00717D"/>
      </a:accent1>
      <a:accent2>
        <a:srgbClr val="008698"/>
      </a:accent2>
      <a:accent3>
        <a:srgbClr val="009DB5"/>
      </a:accent3>
      <a:accent4>
        <a:srgbClr val="00AFCC"/>
      </a:accent4>
      <a:accent5>
        <a:srgbClr val="1BBBD3"/>
      </a:accent5>
      <a:accent6>
        <a:srgbClr val="6DD7E6"/>
      </a:accent6>
      <a:hlink>
        <a:srgbClr val="7DBCFA"/>
      </a:hlink>
      <a:folHlink>
        <a:srgbClr val="0E4BB6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64D7C9-2A87-464F-8C52-601D00682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seveneighths Informe WORD.dotx</Template>
  <TotalTime>86</TotalTime>
  <Application>LibreOffice/6.0.7.3$Linux_X86_64 LibreOffice_project/00m0$Build-3</Application>
  <Pages>2</Pages>
  <Words>351</Words>
  <Characters>1854</Characters>
  <CharactersWithSpaces>2163</CharactersWithSpaces>
  <Paragraphs>28</Paragraphs>
  <Company>Entropy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2018-05-04T09:49:00Z</dcterms:created>
  <dc:creator>Belén Llana</dc:creator>
  <dc:description/>
  <dc:language>en-US</dc:language>
  <cp:lastModifiedBy/>
  <cp:lastPrinted>2016-05-26T14:19:00Z</cp:lastPrinted>
  <dcterms:modified xsi:type="dcterms:W3CDTF">2020-04-25T18:46:35Z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Entropy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