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77" w:rsidRDefault="00451C77" w:rsidP="00451C77">
      <w:pPr>
        <w:spacing w:line="360" w:lineRule="auto"/>
        <w:rPr>
          <w:rFonts w:ascii="Times New Roman" w:hAnsi="Times New Roman" w:cs="Times New Roman"/>
        </w:rPr>
      </w:pPr>
    </w:p>
    <w:p w:rsidR="00451C77" w:rsidRPr="00451C77" w:rsidRDefault="00451C77" w:rsidP="00451C77">
      <w:r w:rsidRPr="00780467">
        <w:rPr>
          <w:rFonts w:ascii="Times New Roman" w:hAnsi="Times New Roman" w:cs="Times New Roman"/>
          <w:b/>
        </w:rPr>
        <w:t>Table S1</w:t>
      </w:r>
      <w:r w:rsidRPr="00780467">
        <w:rPr>
          <w:rFonts w:ascii="Times New Roman" w:hAnsi="Times New Roman" w:cs="Times New Roman"/>
        </w:rPr>
        <w:t xml:space="preserve">: Table describing changes in gene essentiality predictions according to changes in GAM and NGAM values that were utilized across different genome-scale reconstructions of </w:t>
      </w:r>
      <w:r w:rsidRPr="00780467">
        <w:rPr>
          <w:rFonts w:ascii="Times New Roman" w:hAnsi="Times New Roman" w:cs="Times New Roman"/>
          <w:i/>
        </w:rPr>
        <w:t>M. tuberculosis</w:t>
      </w:r>
      <w:r>
        <w:t>.</w:t>
      </w:r>
      <w:bookmarkStart w:id="0" w:name="_GoBack"/>
      <w:bookmarkEnd w:id="0"/>
    </w:p>
    <w:tbl>
      <w:tblPr>
        <w:tblW w:w="5000" w:type="pct"/>
        <w:tblLook w:val="0600" w:firstRow="0" w:lastRow="0" w:firstColumn="0" w:lastColumn="0" w:noHBand="1" w:noVBand="1"/>
      </w:tblPr>
      <w:tblGrid>
        <w:gridCol w:w="2354"/>
        <w:gridCol w:w="2354"/>
        <w:gridCol w:w="2354"/>
        <w:gridCol w:w="2354"/>
      </w:tblGrid>
      <w:tr w:rsidR="00451C77" w:rsidRPr="00780467" w:rsidTr="00437B9F"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iEK1011 NGAM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iSM810 NGAM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sMtb NGAM</w:t>
            </w:r>
          </w:p>
        </w:tc>
      </w:tr>
      <w:tr w:rsidR="00451C77" w:rsidRPr="00780467" w:rsidTr="00437B9F"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NGAM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3.15 (iEK1011)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1.00 (iSM810)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0.10 (sMTb)</w:t>
            </w:r>
          </w:p>
        </w:tc>
      </w:tr>
      <w:tr w:rsidR="00451C77" w:rsidRPr="00780467" w:rsidTr="00437B9F"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Griffin essentiality MCC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0.60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0.60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</w:tr>
      <w:tr w:rsidR="00451C77" w:rsidRPr="00780467" w:rsidTr="00437B9F"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DeJesus essentiality MCC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0.71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0.70</w:t>
            </w:r>
          </w:p>
        </w:tc>
        <w:tc>
          <w:tcPr>
            <w:tcW w:w="12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780467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0467">
              <w:rPr>
                <w:rFonts w:ascii="Times New Roman" w:hAnsi="Times New Roman" w:cs="Times New Roman"/>
                <w:sz w:val="16"/>
                <w:szCs w:val="16"/>
              </w:rPr>
              <w:t>0.70</w:t>
            </w:r>
          </w:p>
        </w:tc>
      </w:tr>
    </w:tbl>
    <w:p w:rsidR="00451C77" w:rsidRDefault="00451C77" w:rsidP="00451C77">
      <w:pPr>
        <w:spacing w:line="360" w:lineRule="auto"/>
        <w:rPr>
          <w:rFonts w:ascii="Times New Roman" w:hAnsi="Times New Roman" w:cs="Times New Roman"/>
        </w:rPr>
      </w:pPr>
    </w:p>
    <w:p w:rsidR="00451C77" w:rsidRPr="00780467" w:rsidRDefault="00451C77" w:rsidP="00451C77">
      <w:pPr>
        <w:spacing w:line="360" w:lineRule="auto"/>
        <w:rPr>
          <w:rFonts w:ascii="Times New Roman" w:hAnsi="Times New Roman" w:cs="Times New Roman"/>
        </w:rPr>
      </w:pPr>
    </w:p>
    <w:p w:rsidR="00451C77" w:rsidRDefault="00451C77"/>
    <w:p w:rsidR="00451C77" w:rsidRPr="00876605" w:rsidRDefault="00451C77" w:rsidP="00451C77">
      <w:pPr>
        <w:spacing w:line="360" w:lineRule="auto"/>
        <w:rPr>
          <w:rFonts w:ascii="Times New Roman" w:hAnsi="Times New Roman" w:cs="Times New Roman"/>
        </w:rPr>
      </w:pPr>
      <w:r w:rsidRPr="00876605">
        <w:rPr>
          <w:rFonts w:ascii="Times New Roman" w:hAnsi="Times New Roman" w:cs="Times New Roman"/>
          <w:b/>
        </w:rPr>
        <w:t>Table S2</w:t>
      </w:r>
      <w:r w:rsidRPr="00876605">
        <w:rPr>
          <w:rFonts w:ascii="Times New Roman" w:hAnsi="Times New Roman" w:cs="Times New Roman"/>
        </w:rPr>
        <w:t>: List of reactions in iEK1011 that violate the law of mass conservation.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1463"/>
        <w:gridCol w:w="8097"/>
      </w:tblGrid>
      <w:tr w:rsidR="00451C77" w:rsidRPr="00876605" w:rsidTr="00437B9F">
        <w:tc>
          <w:tcPr>
            <w:tcW w:w="76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766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Unbalanced Reactions</w:t>
            </w:r>
          </w:p>
        </w:tc>
        <w:tc>
          <w:tcPr>
            <w:tcW w:w="4235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766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iEK1011 reaction string</w:t>
            </w:r>
          </w:p>
        </w:tc>
      </w:tr>
      <w:tr w:rsidR="00451C77" w:rsidRPr="00876605" w:rsidTr="00437B9F">
        <w:tc>
          <w:tcPr>
            <w:tcW w:w="76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b/>
                <w:sz w:val="16"/>
                <w:szCs w:val="16"/>
              </w:rPr>
              <w:t>TAG</w:t>
            </w:r>
          </w:p>
        </w:tc>
        <w:tc>
          <w:tcPr>
            <w:tcW w:w="423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10.0 12dgr_TB_c + arachcoa_c + hexccoa_c + nodcoa_c + pentdcoa_c + 2.0 pmtcoa_c + 3.0 stcoa_c --&gt; 10.0 coa_c + 10.0 tag_TB_c</w:t>
            </w:r>
          </w:p>
        </w:tc>
      </w:tr>
      <w:tr w:rsidR="00451C77" w:rsidRPr="00876605" w:rsidTr="00437B9F">
        <w:tc>
          <w:tcPr>
            <w:tcW w:w="76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b/>
                <w:sz w:val="16"/>
                <w:szCs w:val="16"/>
              </w:rPr>
              <w:t>LIPY</w:t>
            </w:r>
          </w:p>
        </w:tc>
        <w:tc>
          <w:tcPr>
            <w:tcW w:w="423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10.0 h2o_c + 9.0 tag_TB_c --&gt; 9.0 12dgr_TB_c + arach_c + 2.0 hdca_c + 2.0 hexc_c + 4.0 ocdca_c</w:t>
            </w:r>
          </w:p>
        </w:tc>
      </w:tr>
      <w:tr w:rsidR="00451C77" w:rsidRPr="00876605" w:rsidTr="00437B9F">
        <w:tc>
          <w:tcPr>
            <w:tcW w:w="76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b/>
                <w:sz w:val="16"/>
                <w:szCs w:val="16"/>
                <w:highlight w:val="white"/>
              </w:rPr>
              <w:t>VIUB</w:t>
            </w:r>
          </w:p>
        </w:tc>
        <w:tc>
          <w:tcPr>
            <w:tcW w:w="423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atp_c + fe3_e + h2o_c + 0.0005 mcbts_c + 0.0005 mcbtt_c --&gt; adp_c + fe3_c + pi_c</w:t>
            </w:r>
          </w:p>
        </w:tc>
      </w:tr>
      <w:tr w:rsidR="00451C77" w:rsidRPr="00876605" w:rsidTr="00437B9F">
        <w:tc>
          <w:tcPr>
            <w:tcW w:w="76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b/>
                <w:sz w:val="16"/>
                <w:szCs w:val="16"/>
                <w:highlight w:val="white"/>
              </w:rPr>
              <w:t>MBTA1</w:t>
            </w:r>
          </w:p>
        </w:tc>
        <w:tc>
          <w:tcPr>
            <w:tcW w:w="423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acac_c + h_c + n6hlys_c + n6hlysmal_c + nadh_c + salc_c + thr__L_c --&gt; 6.0 h2o_c + mcbtt_c + nad_c</w:t>
            </w:r>
          </w:p>
        </w:tc>
      </w:tr>
      <w:tr w:rsidR="00451C77" w:rsidRPr="00876605" w:rsidTr="00437B9F">
        <w:tc>
          <w:tcPr>
            <w:tcW w:w="76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b/>
                <w:sz w:val="16"/>
                <w:szCs w:val="16"/>
                <w:highlight w:val="white"/>
              </w:rPr>
              <w:t>MMM2r</w:t>
            </w:r>
          </w:p>
        </w:tc>
        <w:tc>
          <w:tcPr>
            <w:tcW w:w="423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0.001 aqcobal_c + succoa_c &lt;-- mmcoa__R_c</w:t>
            </w:r>
          </w:p>
        </w:tc>
      </w:tr>
      <w:tr w:rsidR="00451C77" w:rsidRPr="00876605" w:rsidTr="00437B9F">
        <w:tc>
          <w:tcPr>
            <w:tcW w:w="76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b/>
                <w:sz w:val="16"/>
                <w:szCs w:val="16"/>
                <w:highlight w:val="white"/>
              </w:rPr>
              <w:t>MME</w:t>
            </w:r>
          </w:p>
        </w:tc>
        <w:tc>
          <w:tcPr>
            <w:tcW w:w="423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mmcoa__R_c &lt;-- 0.001 aqcobal_c + mmcoa__S_c</w:t>
            </w:r>
          </w:p>
        </w:tc>
      </w:tr>
      <w:tr w:rsidR="00451C77" w:rsidRPr="00876605" w:rsidTr="00437B9F">
        <w:tc>
          <w:tcPr>
            <w:tcW w:w="76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b/>
                <w:sz w:val="16"/>
                <w:szCs w:val="16"/>
                <w:highlight w:val="white"/>
              </w:rPr>
              <w:t>NMO</w:t>
            </w:r>
          </w:p>
        </w:tc>
        <w:tc>
          <w:tcPr>
            <w:tcW w:w="423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etha_c + fmnh2_c + o2_c --&gt; acald_c + fmn_c + no2_c</w:t>
            </w:r>
          </w:p>
        </w:tc>
      </w:tr>
    </w:tbl>
    <w:p w:rsidR="00451C77" w:rsidRDefault="00451C77"/>
    <w:p w:rsidR="00451C77" w:rsidRDefault="00451C77" w:rsidP="00451C77">
      <w:pPr>
        <w:spacing w:line="360" w:lineRule="auto"/>
        <w:rPr>
          <w:rFonts w:ascii="Times New Roman" w:hAnsi="Times New Roman" w:cs="Times New Roman"/>
        </w:rPr>
      </w:pPr>
      <w:r w:rsidRPr="00876605">
        <w:rPr>
          <w:rFonts w:ascii="Times New Roman" w:hAnsi="Times New Roman" w:cs="Times New Roman"/>
          <w:b/>
        </w:rPr>
        <w:t>Table S3</w:t>
      </w:r>
      <w:r w:rsidRPr="00876605">
        <w:rPr>
          <w:rFonts w:ascii="Times New Roman" w:hAnsi="Times New Roman" w:cs="Times New Roman"/>
        </w:rPr>
        <w:t>: Examples of false negatives computed by iEK1011 on the DeJesus et al. gene essentiality dataset that are not within the iSM810 model, and reasoning for its inclusion.</w:t>
      </w:r>
    </w:p>
    <w:p w:rsidR="00451C77" w:rsidRDefault="00451C77"/>
    <w:tbl>
      <w:tblPr>
        <w:tblW w:w="5000" w:type="pct"/>
        <w:tblLook w:val="0600" w:firstRow="0" w:lastRow="0" w:firstColumn="0" w:lastColumn="0" w:noHBand="1" w:noVBand="1"/>
      </w:tblPr>
      <w:tblGrid>
        <w:gridCol w:w="2443"/>
        <w:gridCol w:w="2073"/>
        <w:gridCol w:w="5044"/>
      </w:tblGrid>
      <w:tr w:rsidR="00451C77" w:rsidRPr="00876605" w:rsidTr="00437B9F">
        <w:tc>
          <w:tcPr>
            <w:tcW w:w="12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IEK1011 FNs </w:t>
            </w:r>
          </w:p>
        </w:tc>
        <w:tc>
          <w:tcPr>
            <w:tcW w:w="10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5">
              <w:rPr>
                <w:rFonts w:ascii="Times New Roman" w:hAnsi="Times New Roman" w:cs="Times New Roman"/>
                <w:sz w:val="24"/>
                <w:szCs w:val="24"/>
              </w:rPr>
              <w:t>In iSM810?</w:t>
            </w:r>
          </w:p>
        </w:tc>
        <w:tc>
          <w:tcPr>
            <w:tcW w:w="26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5">
              <w:rPr>
                <w:rFonts w:ascii="Times New Roman" w:hAnsi="Times New Roman" w:cs="Times New Roman"/>
                <w:sz w:val="24"/>
                <w:szCs w:val="24"/>
              </w:rPr>
              <w:t>Reasoning</w:t>
            </w:r>
          </w:p>
        </w:tc>
      </w:tr>
      <w:tr w:rsidR="00451C77" w:rsidRPr="00876605" w:rsidTr="00437B9F">
        <w:tc>
          <w:tcPr>
            <w:tcW w:w="127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Rv0505c</w:t>
            </w:r>
          </w:p>
        </w:tc>
        <w:tc>
          <w:tcPr>
            <w:tcW w:w="1084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No but in others</w:t>
            </w:r>
          </w:p>
        </w:tc>
        <w:tc>
          <w:tcPr>
            <w:tcW w:w="263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Evidence of gene. Could be regulatory.</w:t>
            </w:r>
          </w:p>
        </w:tc>
      </w:tr>
      <w:tr w:rsidR="00451C77" w:rsidRPr="00876605" w:rsidTr="00437B9F">
        <w:tc>
          <w:tcPr>
            <w:tcW w:w="127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Rv2895c (viuB)</w:t>
            </w:r>
          </w:p>
        </w:tc>
        <w:tc>
          <w:tcPr>
            <w:tcW w:w="1084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No but in others</w:t>
            </w:r>
          </w:p>
        </w:tc>
        <w:tc>
          <w:tcPr>
            <w:tcW w:w="263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 xml:space="preserve">Iron uptake… but described not to be necessary for iron uptake </w:t>
            </w:r>
            <w:r w:rsidRPr="00876605">
              <w:rPr>
                <w:rFonts w:ascii="Times New Roman" w:hAnsi="Times New Roman" w:cs="Times New Roman"/>
                <w:i/>
                <w:sz w:val="16"/>
                <w:szCs w:val="16"/>
              </w:rPr>
              <w:t>in vitro</w:t>
            </w: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...</w:t>
            </w:r>
          </w:p>
        </w:tc>
      </w:tr>
      <w:tr w:rsidR="00451C77" w:rsidRPr="00876605" w:rsidTr="00437B9F">
        <w:tc>
          <w:tcPr>
            <w:tcW w:w="127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Rv1739c</w:t>
            </w:r>
          </w:p>
        </w:tc>
        <w:tc>
          <w:tcPr>
            <w:tcW w:w="1084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No but in others</w:t>
            </w:r>
          </w:p>
        </w:tc>
        <w:tc>
          <w:tcPr>
            <w:tcW w:w="263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Sulfate uptake</w:t>
            </w:r>
          </w:p>
        </w:tc>
      </w:tr>
      <w:tr w:rsidR="00451C77" w:rsidRPr="00876605" w:rsidTr="00437B9F">
        <w:tc>
          <w:tcPr>
            <w:tcW w:w="127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Rv1159</w:t>
            </w:r>
          </w:p>
        </w:tc>
        <w:tc>
          <w:tcPr>
            <w:tcW w:w="1084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No but in others</w:t>
            </w:r>
          </w:p>
        </w:tc>
        <w:tc>
          <w:tcPr>
            <w:tcW w:w="263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 xml:space="preserve">Strong evidence of annotation </w:t>
            </w:r>
            <w:r w:rsidRPr="00267CB8">
              <w:rPr>
                <w:rFonts w:ascii="Times New Roman" w:hAnsi="Times New Roman" w:cs="Times New Roman"/>
                <w:sz w:val="16"/>
                <w:szCs w:val="16"/>
              </w:rPr>
              <w:t>[68</w:t>
            </w:r>
            <w:r w:rsidRPr="00876605">
              <w:rPr>
                <w:rFonts w:ascii="Times New Roman" w:hAnsi="Times New Roman" w:cs="Times New Roman"/>
                <w:sz w:val="16"/>
                <w:szCs w:val="16"/>
              </w:rPr>
              <w:t>]. Oddly left out of iSM810 when the other non-FNs were included in phosphatidylinositol mannosides (PIMS).</w:t>
            </w:r>
          </w:p>
        </w:tc>
      </w:tr>
      <w:tr w:rsidR="00451C77" w:rsidRPr="00876605" w:rsidTr="00437B9F">
        <w:tc>
          <w:tcPr>
            <w:tcW w:w="127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Rv3807c</w:t>
            </w:r>
          </w:p>
        </w:tc>
        <w:tc>
          <w:tcPr>
            <w:tcW w:w="1084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No, only in iOSDD</w:t>
            </w:r>
          </w:p>
        </w:tc>
        <w:tc>
          <w:tcPr>
            <w:tcW w:w="263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 xml:space="preserve">Putative evidence </w:t>
            </w:r>
            <w:r w:rsidRPr="00267CB8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[69</w:t>
            </w: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] . Noted in TB Biocyc Database 21.1 The fact that it is not essential may mean that the annotation is incorrect.</w:t>
            </w:r>
          </w:p>
        </w:tc>
      </w:tr>
      <w:tr w:rsidR="00451C77" w:rsidRPr="00876605" w:rsidTr="00437B9F">
        <w:tc>
          <w:tcPr>
            <w:tcW w:w="127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Rv3825c</w:t>
            </w:r>
          </w:p>
        </w:tc>
        <w:tc>
          <w:tcPr>
            <w:tcW w:w="1084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No, but in sMtb.</w:t>
            </w:r>
          </w:p>
        </w:tc>
        <w:tc>
          <w:tcPr>
            <w:tcW w:w="263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876605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white"/>
              </w:rPr>
            </w:pP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 xml:space="preserve">Strong evidence </w:t>
            </w:r>
            <w:r w:rsidRPr="00FB4331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[70</w:t>
            </w:r>
            <w:r w:rsidRPr="00876605">
              <w:rPr>
                <w:rFonts w:ascii="Times New Roman" w:hAnsi="Times New Roman" w:cs="Times New Roman"/>
                <w:sz w:val="16"/>
                <w:szCs w:val="16"/>
                <w:highlight w:val="white"/>
              </w:rPr>
              <w:t>]</w:t>
            </w:r>
          </w:p>
        </w:tc>
      </w:tr>
    </w:tbl>
    <w:p w:rsidR="00451C77" w:rsidRDefault="00451C77" w:rsidP="00451C77">
      <w:pPr>
        <w:spacing w:line="360" w:lineRule="auto"/>
        <w:rPr>
          <w:rFonts w:ascii="Times New Roman" w:hAnsi="Times New Roman" w:cs="Times New Roman"/>
        </w:rPr>
      </w:pPr>
    </w:p>
    <w:p w:rsidR="00451C77" w:rsidRPr="00256E9B" w:rsidRDefault="00451C77" w:rsidP="00451C7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256E9B">
        <w:rPr>
          <w:rFonts w:ascii="Times New Roman" w:hAnsi="Times New Roman" w:cs="Times New Roman"/>
          <w:b/>
        </w:rPr>
        <w:t>Table S4</w:t>
      </w:r>
      <w:r w:rsidRPr="00256E9B">
        <w:rPr>
          <w:rFonts w:ascii="Times New Roman" w:hAnsi="Times New Roman" w:cs="Times New Roman"/>
        </w:rPr>
        <w:t>: Gene essentiality predictions using the shared set of 472 genes.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961"/>
        <w:gridCol w:w="831"/>
        <w:gridCol w:w="863"/>
        <w:gridCol w:w="847"/>
        <w:gridCol w:w="863"/>
        <w:gridCol w:w="881"/>
        <w:gridCol w:w="815"/>
        <w:gridCol w:w="847"/>
        <w:gridCol w:w="863"/>
        <w:gridCol w:w="879"/>
        <w:gridCol w:w="766"/>
      </w:tblGrid>
      <w:tr w:rsidR="00451C77" w:rsidRPr="00256E9B" w:rsidTr="00451C77">
        <w:tc>
          <w:tcPr>
            <w:tcW w:w="51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pct"/>
            <w:gridSpan w:val="5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E9B">
              <w:rPr>
                <w:rFonts w:ascii="Times New Roman" w:hAnsi="Times New Roman" w:cs="Times New Roman"/>
                <w:sz w:val="24"/>
                <w:szCs w:val="24"/>
              </w:rPr>
              <w:t>Griffin Essentiality Data</w:t>
            </w:r>
          </w:p>
        </w:tc>
        <w:tc>
          <w:tcPr>
            <w:tcW w:w="2215" w:type="pct"/>
            <w:gridSpan w:val="5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E9B">
              <w:rPr>
                <w:rFonts w:ascii="Times New Roman" w:hAnsi="Times New Roman" w:cs="Times New Roman"/>
                <w:sz w:val="24"/>
                <w:szCs w:val="24"/>
              </w:rPr>
              <w:t>deJesus Essentiality Data</w:t>
            </w:r>
          </w:p>
        </w:tc>
      </w:tr>
      <w:tr w:rsidR="00451C77" w:rsidRPr="00256E9B" w:rsidTr="00451C77">
        <w:tc>
          <w:tcPr>
            <w:tcW w:w="51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1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MCC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TN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FP</w:t>
            </w:r>
          </w:p>
        </w:tc>
        <w:tc>
          <w:tcPr>
            <w:tcW w:w="4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FN</w:t>
            </w:r>
          </w:p>
        </w:tc>
        <w:tc>
          <w:tcPr>
            <w:tcW w:w="433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MCC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TN</w:t>
            </w:r>
          </w:p>
        </w:tc>
        <w:tc>
          <w:tcPr>
            <w:tcW w:w="4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FP</w:t>
            </w:r>
          </w:p>
        </w:tc>
        <w:tc>
          <w:tcPr>
            <w:tcW w:w="40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FN</w:t>
            </w:r>
          </w:p>
        </w:tc>
      </w:tr>
      <w:tr w:rsidR="00451C77" w:rsidRPr="00256E9B" w:rsidTr="00451C77">
        <w:tc>
          <w:tcPr>
            <w:tcW w:w="51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iEK1011</w:t>
            </w:r>
          </w:p>
        </w:tc>
        <w:tc>
          <w:tcPr>
            <w:tcW w:w="441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206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4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3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4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40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</w:tr>
      <w:tr w:rsidR="00451C77" w:rsidRPr="00256E9B" w:rsidTr="00451C77">
        <w:tc>
          <w:tcPr>
            <w:tcW w:w="51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sMtb</w:t>
            </w:r>
          </w:p>
        </w:tc>
        <w:tc>
          <w:tcPr>
            <w:tcW w:w="441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197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4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33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179</w:t>
            </w:r>
          </w:p>
        </w:tc>
        <w:tc>
          <w:tcPr>
            <w:tcW w:w="4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40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</w:tr>
      <w:tr w:rsidR="00451C77" w:rsidRPr="00256E9B" w:rsidTr="00451C77">
        <w:tc>
          <w:tcPr>
            <w:tcW w:w="51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iSM810</w:t>
            </w:r>
          </w:p>
        </w:tc>
        <w:tc>
          <w:tcPr>
            <w:tcW w:w="441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178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4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33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193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4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40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</w:tr>
      <w:tr w:rsidR="00451C77" w:rsidRPr="00256E9B" w:rsidTr="00451C77">
        <w:tc>
          <w:tcPr>
            <w:tcW w:w="51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iOSDD</w:t>
            </w:r>
          </w:p>
        </w:tc>
        <w:tc>
          <w:tcPr>
            <w:tcW w:w="441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4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433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0.30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186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4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40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</w:tr>
      <w:tr w:rsidR="00451C77" w:rsidRPr="00256E9B" w:rsidTr="00451C77">
        <w:tc>
          <w:tcPr>
            <w:tcW w:w="51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6E9B">
              <w:rPr>
                <w:rFonts w:ascii="Times New Roman" w:hAnsi="Times New Roman" w:cs="Times New Roman"/>
                <w:sz w:val="20"/>
                <w:szCs w:val="20"/>
              </w:rPr>
              <w:t>iNJ661</w:t>
            </w:r>
          </w:p>
        </w:tc>
        <w:tc>
          <w:tcPr>
            <w:tcW w:w="441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4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433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45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177</w:t>
            </w:r>
          </w:p>
        </w:tc>
        <w:tc>
          <w:tcPr>
            <w:tcW w:w="45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4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40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51C77" w:rsidRPr="00256E9B" w:rsidRDefault="00451C77" w:rsidP="00437B9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6E9B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</w:tr>
    </w:tbl>
    <w:p w:rsidR="00451C77" w:rsidRPr="00876605" w:rsidRDefault="00451C77" w:rsidP="00451C77">
      <w:pPr>
        <w:spacing w:line="360" w:lineRule="auto"/>
        <w:rPr>
          <w:rFonts w:ascii="Times New Roman" w:hAnsi="Times New Roman" w:cs="Times New Roman"/>
          <w:highlight w:val="yellow"/>
        </w:rPr>
      </w:pPr>
    </w:p>
    <w:p w:rsidR="00451C77" w:rsidRDefault="00451C77"/>
    <w:sectPr w:rsidR="0045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77"/>
    <w:rsid w:val="00451C77"/>
    <w:rsid w:val="00F8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MATUBLE</dc:creator>
  <cp:lastModifiedBy>MATUBLE</cp:lastModifiedBy>
  <cp:revision>1</cp:revision>
  <dcterms:created xsi:type="dcterms:W3CDTF">2018-02-26T05:04:00Z</dcterms:created>
  <dcterms:modified xsi:type="dcterms:W3CDTF">2018-02-26T05:14:00Z</dcterms:modified>
</cp:coreProperties>
</file>