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29BFA" w14:textId="36D3A757" w:rsidR="009F7EF9" w:rsidRDefault="009F7EF9" w:rsidP="00F354A5">
      <w:pPr>
        <w:shd w:val="clear" w:color="auto" w:fill="FFFFFF"/>
        <w:spacing w:before="100" w:beforeAutospacing="1" w:after="100" w:afterAutospacing="1" w:line="240" w:lineRule="auto"/>
      </w:pPr>
      <w:r w:rsidRPr="009F7EF9">
        <w:drawing>
          <wp:inline distT="0" distB="0" distL="0" distR="0" wp14:anchorId="70C77E42" wp14:editId="79A693D8">
            <wp:extent cx="5940425" cy="9563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88E1" w14:textId="57BA2D23" w:rsidR="00885DBF" w:rsidRDefault="00885DBF" w:rsidP="00F354A5">
      <w:pPr>
        <w:shd w:val="clear" w:color="auto" w:fill="FFFFFF"/>
        <w:spacing w:before="100" w:beforeAutospacing="1" w:after="100" w:afterAutospacing="1" w:line="240" w:lineRule="auto"/>
      </w:pPr>
      <w:r w:rsidRPr="00885DBF">
        <w:drawing>
          <wp:inline distT="0" distB="0" distL="0" distR="0" wp14:anchorId="1C628663" wp14:editId="63CD0635">
            <wp:extent cx="5940425" cy="15386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2A0D" w14:textId="42FB4166" w:rsidR="00885DBF" w:rsidRDefault="005603FA" w:rsidP="00F354A5">
      <w:pPr>
        <w:shd w:val="clear" w:color="auto" w:fill="FFFFFF"/>
        <w:spacing w:before="100" w:beforeAutospacing="1" w:after="100" w:afterAutospacing="1" w:line="240" w:lineRule="auto"/>
      </w:pPr>
      <w:r w:rsidRPr="005603FA">
        <w:drawing>
          <wp:inline distT="0" distB="0" distL="0" distR="0" wp14:anchorId="4F584988" wp14:editId="6DD94364">
            <wp:extent cx="5940425" cy="11969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B973" w14:textId="75BE6A46" w:rsidR="005603FA" w:rsidRDefault="005603FA" w:rsidP="00F354A5">
      <w:pPr>
        <w:shd w:val="clear" w:color="auto" w:fill="FFFFFF"/>
        <w:spacing w:before="100" w:beforeAutospacing="1" w:after="100" w:afterAutospacing="1" w:line="240" w:lineRule="auto"/>
      </w:pPr>
    </w:p>
    <w:p w14:paraId="24FFEB67" w14:textId="05C568A9" w:rsidR="00613AAE" w:rsidRDefault="00613AAE" w:rsidP="00F354A5">
      <w:pPr>
        <w:shd w:val="clear" w:color="auto" w:fill="FFFFFF"/>
        <w:spacing w:before="100" w:beforeAutospacing="1" w:after="100" w:afterAutospacing="1" w:line="240" w:lineRule="auto"/>
      </w:pPr>
      <w:r w:rsidRPr="00613AAE">
        <w:drawing>
          <wp:inline distT="0" distB="0" distL="0" distR="0" wp14:anchorId="6645771F" wp14:editId="757ADEE2">
            <wp:extent cx="5940425" cy="13081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6B2033B" w14:textId="1A3B5899" w:rsidR="00F354A5" w:rsidRPr="00F354A5" w:rsidRDefault="00F354A5" w:rsidP="00F354A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F354A5">
        <w:t>1)</w:t>
      </w:r>
      <w:r w:rsidRPr="00F354A5">
        <w:rPr>
          <w:rFonts w:ascii="Segoe UI" w:hAnsi="Segoe UI" w:cs="Segoe UI"/>
          <w:color w:val="212121"/>
        </w:rPr>
        <w:t xml:space="preserve"> </w:t>
      </w:r>
      <w:r w:rsidRPr="00F354A5"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Постановка задачи классификации данных. Что такое бинарная классификация?</w:t>
      </w:r>
    </w:p>
    <w:p w14:paraId="2272FA4F" w14:textId="38D36A5F" w:rsidR="00F354A5" w:rsidRDefault="00F354A5">
      <w:r w:rsidRPr="00F354A5">
        <w:rPr>
          <w:noProof/>
        </w:rPr>
        <w:drawing>
          <wp:inline distT="0" distB="0" distL="0" distR="0" wp14:anchorId="0A21B3F6" wp14:editId="41782294">
            <wp:extent cx="5940425" cy="330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99DA" w14:textId="30E05BBE" w:rsidR="00F354A5" w:rsidRDefault="00F354A5">
      <w:r w:rsidRPr="00F354A5">
        <w:rPr>
          <w:noProof/>
        </w:rPr>
        <w:drawing>
          <wp:inline distT="0" distB="0" distL="0" distR="0" wp14:anchorId="18362CA3" wp14:editId="715B2C6C">
            <wp:extent cx="5090601" cy="1981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502E" w14:textId="7B57E734" w:rsidR="00F354A5" w:rsidRDefault="00F354A5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Бинарная или биномиальная классификация-это задача классификации членов данного множества объектов на две группы на основании того, обладают ли они каким-либо свойством или нет.</w:t>
      </w:r>
    </w:p>
    <w:p w14:paraId="449C453E" w14:textId="4102D997" w:rsidR="00F354A5" w:rsidRDefault="00F354A5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t xml:space="preserve">2) </w:t>
      </w:r>
      <w:r w:rsidRPr="00F354A5"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Общий алгоритм решения задачи классификации данных.</w:t>
      </w:r>
    </w:p>
    <w:p w14:paraId="2562576A" w14:textId="23D1E566" w:rsidR="00F354A5" w:rsidRDefault="00FA2EB7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FA2EB7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lastRenderedPageBreak/>
        <w:drawing>
          <wp:inline distT="0" distB="0" distL="0" distR="0" wp14:anchorId="2A1E9BFD" wp14:editId="0070C2E6">
            <wp:extent cx="3762375" cy="21564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7184" cy="216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37DF" w14:textId="4A8389C3" w:rsidR="003D7BA8" w:rsidRPr="00F354A5" w:rsidRDefault="003D7BA8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3D7BA8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3348EA56" wp14:editId="53396CB8">
            <wp:extent cx="5940425" cy="1808480"/>
            <wp:effectExtent l="0" t="0" r="3175" b="127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2B79" w14:textId="35E367D4" w:rsidR="00F354A5" w:rsidRDefault="00F354A5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3)</w:t>
      </w:r>
      <w:r w:rsidRPr="00F354A5"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Чем отличаются обучающая и тестовая выборки? Какие существуют способы формирования обучающей и тестовой выборок?</w:t>
      </w:r>
    </w:p>
    <w:p w14:paraId="7013091A" w14:textId="3ED64101" w:rsidR="00FA2EB7" w:rsidRDefault="00BE37D1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BE37D1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34D15E53" wp14:editId="2068CE6F">
            <wp:extent cx="3200400" cy="1311292"/>
            <wp:effectExtent l="0" t="0" r="0" b="3175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5701" cy="131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AA51" w14:textId="0A7928A6" w:rsidR="00AD6FBD" w:rsidRDefault="00AD6FBD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AD6FBD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1FC03F86" wp14:editId="631F7922">
            <wp:extent cx="4819650" cy="228540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495" cy="228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2C43" w14:textId="16C99B35" w:rsidR="004E7E1F" w:rsidRDefault="004E7E1F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4E7E1F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lastRenderedPageBreak/>
        <w:drawing>
          <wp:inline distT="0" distB="0" distL="0" distR="0" wp14:anchorId="545B5DEC" wp14:editId="74F997ED">
            <wp:extent cx="2577759" cy="32088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0052" cy="321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 xml:space="preserve"> </w:t>
      </w:r>
      <w:r w:rsidR="00C22C5A" w:rsidRPr="00C22C5A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7A06170D" wp14:editId="4DE9A0C6">
            <wp:extent cx="3746500" cy="2272807"/>
            <wp:effectExtent l="0" t="0" r="6350" b="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4170" cy="22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FA79" w14:textId="77777777" w:rsidR="00C22C5A" w:rsidRDefault="00C22C5A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</w:p>
    <w:p w14:paraId="570A2407" w14:textId="5B7E1B83" w:rsidR="00BE37D1" w:rsidRPr="00F354A5" w:rsidRDefault="00000000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hyperlink r:id="rId17" w:history="1">
        <w:r w:rsidR="004E7E1F">
          <w:rPr>
            <w:rStyle w:val="a3"/>
          </w:rPr>
          <w:t xml:space="preserve">Влияние способа формирования обучающей и тестовой выборок на качество классификации – тема научной статьи по компьютерным и информационным наукам читайте бесплатно текст научно-исследовательской работы в электронной библиотеке </w:t>
        </w:r>
        <w:proofErr w:type="spellStart"/>
        <w:r w:rsidR="004E7E1F">
          <w:rPr>
            <w:rStyle w:val="a3"/>
          </w:rPr>
          <w:t>КиберЛенинка</w:t>
        </w:r>
        <w:proofErr w:type="spellEnd"/>
        <w:r w:rsidR="004E7E1F">
          <w:rPr>
            <w:rStyle w:val="a3"/>
          </w:rPr>
          <w:t xml:space="preserve"> (cyberleninka.ru)</w:t>
        </w:r>
      </w:hyperlink>
      <w:r w:rsidR="00525623">
        <w:tab/>
      </w:r>
    </w:p>
    <w:p w14:paraId="6A40464F" w14:textId="73FA18AA" w:rsidR="00AD6FBD" w:rsidRDefault="00F354A5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4)</w:t>
      </w:r>
      <w:r w:rsidRPr="00F354A5"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Как рассчитываются значения полноты и точности классификации?</w:t>
      </w:r>
    </w:p>
    <w:p w14:paraId="5C912DD6" w14:textId="63BCD2F7" w:rsidR="00AD6FBD" w:rsidRDefault="00AD6FBD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val="en-US" w:eastAsia="ru-RU"/>
        </w:rPr>
      </w:pPr>
      <w:r w:rsidRPr="00AD6FBD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lastRenderedPageBreak/>
        <w:drawing>
          <wp:inline distT="0" distB="0" distL="0" distR="0" wp14:anchorId="45460E44" wp14:editId="6304727A">
            <wp:extent cx="4200525" cy="2191188"/>
            <wp:effectExtent l="0" t="0" r="0" b="0"/>
            <wp:docPr id="6" name="Рисунок 6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5650" cy="219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33DB" w14:textId="29927A46" w:rsidR="00C22C5A" w:rsidRDefault="00C22C5A" w:rsidP="00F354A5">
      <w:pPr>
        <w:shd w:val="clear" w:color="auto" w:fill="FFFFFF"/>
        <w:spacing w:before="60" w:after="100" w:afterAutospacing="1" w:line="240" w:lineRule="auto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«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Recall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» – это показатель ошибки классификации.</w:t>
      </w:r>
    </w:p>
    <w:p w14:paraId="04D9B124" w14:textId="77777777" w:rsidR="001A7B61" w:rsidRPr="001A7B61" w:rsidRDefault="001A7B61" w:rsidP="001A7B61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1A7B6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Accuracy</w:t>
      </w:r>
      <w:proofErr w:type="spellEnd"/>
      <w:r w:rsidRPr="001A7B6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— самая простая оценка классификации:</w:t>
      </w:r>
    </w:p>
    <w:p w14:paraId="2E6D7763" w14:textId="77777777" w:rsidR="001A7B61" w:rsidRPr="001A7B61" w:rsidRDefault="001A7B61" w:rsidP="001A7B61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A7B6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3889EB7B" w14:textId="77777777" w:rsidR="001A7B61" w:rsidRPr="001A7B61" w:rsidRDefault="001A7B61" w:rsidP="001A7B61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A7B6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 сути это вероятность того, что класс будет предсказан правильно</w:t>
      </w:r>
    </w:p>
    <w:p w14:paraId="7369866D" w14:textId="56699365" w:rsidR="00C22C5A" w:rsidRPr="00F354A5" w:rsidRDefault="001A7B61" w:rsidP="00F354A5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ab/>
      </w:r>
      <w:r w:rsidRPr="001A7B61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2B486794" wp14:editId="7166B6CD">
            <wp:extent cx="5940425" cy="1811655"/>
            <wp:effectExtent l="0" t="0" r="3175" b="0"/>
            <wp:docPr id="10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AA67" w14:textId="617AED6C" w:rsidR="00F354A5" w:rsidRDefault="00530A45">
      <w:r w:rsidRPr="00530A45">
        <w:rPr>
          <w:noProof/>
        </w:rPr>
        <w:drawing>
          <wp:inline distT="0" distB="0" distL="0" distR="0" wp14:anchorId="43F33212" wp14:editId="49328A97">
            <wp:extent cx="5940425" cy="2583180"/>
            <wp:effectExtent l="0" t="0" r="3175" b="762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12C9" w14:textId="77777777" w:rsidR="00CA7A44" w:rsidRDefault="00CA7A44"/>
    <w:p w14:paraId="2A0F12CF" w14:textId="77777777" w:rsidR="009F3A11" w:rsidRDefault="009F3A11"/>
    <w:p w14:paraId="116E13DA" w14:textId="77777777" w:rsidR="009F3A11" w:rsidRDefault="009F3A11"/>
    <w:p w14:paraId="6991DFAD" w14:textId="6FAA99CC" w:rsidR="00214024" w:rsidRDefault="00214024" w:rsidP="00214024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lastRenderedPageBreak/>
        <w:t>5)</w:t>
      </w:r>
      <w:r w:rsidRPr="00214024"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Как рассчитывается значение площади под кривой ошибок?</w:t>
      </w:r>
    </w:p>
    <w:p w14:paraId="351BE0DE" w14:textId="128CF097" w:rsidR="00214024" w:rsidRDefault="00FC59EA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FC59EA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43F690D8" wp14:editId="61231E15">
            <wp:extent cx="5940425" cy="3185795"/>
            <wp:effectExtent l="0" t="0" r="3175" b="0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0B39" w14:textId="23C9B3C8" w:rsidR="00EE1FB1" w:rsidRDefault="00EE1FB1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EE1FB1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5466D676" wp14:editId="77ECA536">
            <wp:extent cx="3395133" cy="1645124"/>
            <wp:effectExtent l="0" t="0" r="0" b="0"/>
            <wp:docPr id="14" name="Рисунок 1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787" cy="16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2BB3" w14:textId="2DCBC2F2" w:rsidR="00EE1FB1" w:rsidRDefault="00993475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993475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lastRenderedPageBreak/>
        <w:drawing>
          <wp:inline distT="0" distB="0" distL="0" distR="0" wp14:anchorId="7D028FF5" wp14:editId="06980797">
            <wp:extent cx="4018796" cy="3750733"/>
            <wp:effectExtent l="0" t="0" r="127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1740" cy="375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F307" w14:textId="60F70BB2" w:rsidR="00993475" w:rsidRDefault="00B57CD8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B57CD8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5E6FAAA4" wp14:editId="432F42EA">
            <wp:extent cx="4105035" cy="3877733"/>
            <wp:effectExtent l="0" t="0" r="0" b="8890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9662" cy="38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E6E"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 xml:space="preserve"> </w:t>
      </w:r>
    </w:p>
    <w:p w14:paraId="48DA9585" w14:textId="77777777" w:rsidR="00BB202F" w:rsidRDefault="00BB202F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</w:p>
    <w:p w14:paraId="5C5F480C" w14:textId="474F80FC" w:rsidR="003F17F8" w:rsidRDefault="003F17F8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 xml:space="preserve">6) Что такое матрица ошибок и как она </w:t>
      </w:r>
      <w:proofErr w:type="spellStart"/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расчитывается</w:t>
      </w:r>
      <w:proofErr w:type="spellEnd"/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 xml:space="preserve"> </w:t>
      </w:r>
    </w:p>
    <w:p w14:paraId="2F9E264B" w14:textId="74A15A31" w:rsidR="003F17F8" w:rsidRDefault="003F17F8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3F17F8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lastRenderedPageBreak/>
        <w:drawing>
          <wp:inline distT="0" distB="0" distL="0" distR="0" wp14:anchorId="7BF50F90" wp14:editId="2E04C437">
            <wp:extent cx="5940425" cy="2680335"/>
            <wp:effectExtent l="0" t="0" r="3175" b="5715"/>
            <wp:docPr id="17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DB55" w14:textId="1E812A0F" w:rsidR="006123CC" w:rsidRDefault="00204EB4" w:rsidP="006123CC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7)</w:t>
      </w:r>
      <w:r w:rsidR="006123CC" w:rsidRPr="006123CC">
        <w:rPr>
          <w:rFonts w:ascii="Segoe UI" w:hAnsi="Segoe UI" w:cs="Segoe UI"/>
          <w:color w:val="212121"/>
        </w:rPr>
        <w:t xml:space="preserve"> </w:t>
      </w:r>
      <w:r w:rsidR="006123CC" w:rsidRPr="006123CC"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Алгоритм и особенности метода к-ближайших соседей.</w:t>
      </w:r>
    </w:p>
    <w:p w14:paraId="6D0E0A00" w14:textId="38536077" w:rsidR="003F17F8" w:rsidRDefault="00D527A2">
      <w:pP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D527A2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71A87FEE" wp14:editId="1CD769DC">
            <wp:extent cx="5940425" cy="767080"/>
            <wp:effectExtent l="0" t="0" r="3175" b="0"/>
            <wp:docPr id="19" name="Рисунок 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01CE" w14:textId="46B658EA" w:rsidR="00D527A2" w:rsidRDefault="00D55C90">
      <w:pP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 w:rsidRPr="00D55C90">
        <w:rPr>
          <w:rFonts w:ascii="Segoe UI" w:eastAsia="Times New Roman" w:hAnsi="Segoe UI" w:cs="Segoe UI"/>
          <w:noProof/>
          <w:color w:val="212121"/>
          <w:sz w:val="24"/>
          <w:szCs w:val="24"/>
          <w:lang w:eastAsia="ru-RU"/>
        </w:rPr>
        <w:drawing>
          <wp:inline distT="0" distB="0" distL="0" distR="0" wp14:anchorId="5C7DE4B8" wp14:editId="19DA58A6">
            <wp:extent cx="3717471" cy="196463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9148" cy="19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75EE" w14:textId="1F354D49" w:rsidR="00D55C90" w:rsidRDefault="002D1F16">
      <w:pP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t>8)</w:t>
      </w:r>
    </w:p>
    <w:p w14:paraId="433D6DD8" w14:textId="02D28AD7" w:rsidR="002D1F16" w:rsidRDefault="00000000">
      <w:hyperlink r:id="rId28" w:history="1">
        <w:r w:rsidR="002D1F16">
          <w:rPr>
            <w:rStyle w:val="a3"/>
            <w:rFonts w:ascii="Segoe UI Emoji" w:hAnsi="Segoe UI Emoji" w:cs="Segoe UI Emoji"/>
          </w:rPr>
          <w:t>🤖</w:t>
        </w:r>
        <w:r w:rsidR="002D1F16">
          <w:rPr>
            <w:rStyle w:val="a3"/>
          </w:rPr>
          <w:t xml:space="preserve"> Машинное обучение для начинающих: алгоритм случайного леса (</w:t>
        </w:r>
        <w:proofErr w:type="spellStart"/>
        <w:r w:rsidR="002D1F16">
          <w:rPr>
            <w:rStyle w:val="a3"/>
          </w:rPr>
          <w:t>Random</w:t>
        </w:r>
        <w:proofErr w:type="spellEnd"/>
        <w:r w:rsidR="002D1F16">
          <w:rPr>
            <w:rStyle w:val="a3"/>
          </w:rPr>
          <w:t xml:space="preserve"> </w:t>
        </w:r>
        <w:proofErr w:type="spellStart"/>
        <w:r w:rsidR="002D1F16">
          <w:rPr>
            <w:rStyle w:val="a3"/>
          </w:rPr>
          <w:t>Forest</w:t>
        </w:r>
        <w:proofErr w:type="spellEnd"/>
        <w:r w:rsidR="002D1F16">
          <w:rPr>
            <w:rStyle w:val="a3"/>
          </w:rPr>
          <w:t>) (proglib.io)</w:t>
        </w:r>
      </w:hyperlink>
    </w:p>
    <w:p w14:paraId="529943D2" w14:textId="297D2A4B" w:rsidR="00AE4317" w:rsidRDefault="00000000">
      <w:hyperlink r:id="rId29" w:history="1">
        <w:r w:rsidR="00AE4317">
          <w:rPr>
            <w:rStyle w:val="a3"/>
          </w:rPr>
          <w:t>Реализация и разбор алгоритма «случайный лес» на Python (tproger.ru)</w:t>
        </w:r>
      </w:hyperlink>
    </w:p>
    <w:p w14:paraId="0E9B95EE" w14:textId="77777777" w:rsidR="00AE4317" w:rsidRDefault="00AE4317"/>
    <w:p w14:paraId="237B07AD" w14:textId="77777777" w:rsidR="002D1F16" w:rsidRDefault="002D1F16">
      <w:pP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</w:p>
    <w:p w14:paraId="717019F9" w14:textId="77777777" w:rsidR="003F17F8" w:rsidRDefault="003F17F8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</w:p>
    <w:p w14:paraId="13FAA1CF" w14:textId="77777777" w:rsidR="00BB202F" w:rsidRDefault="00BB202F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</w:p>
    <w:p w14:paraId="0C02B768" w14:textId="77777777" w:rsidR="00EE1FB1" w:rsidRDefault="00EE1FB1">
      <w:pP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  <w:br w:type="page"/>
      </w:r>
    </w:p>
    <w:p w14:paraId="0E02FDA7" w14:textId="77777777" w:rsidR="00EE1FB1" w:rsidRPr="00214024" w:rsidRDefault="00EE1FB1" w:rsidP="00FC59E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ru-RU"/>
        </w:rPr>
      </w:pPr>
    </w:p>
    <w:p w14:paraId="56BC0CA6" w14:textId="77777777" w:rsidR="009F3A11" w:rsidRDefault="009F3A11"/>
    <w:p w14:paraId="0386CB9E" w14:textId="1B45E552" w:rsidR="00CA7A44" w:rsidRDefault="00CA7A44"/>
    <w:p w14:paraId="53ACCA33" w14:textId="0AA1BF19" w:rsidR="00C53B7E" w:rsidRDefault="00000000">
      <w:hyperlink r:id="rId30" w:history="1">
        <w:r w:rsidR="00C53B7E">
          <w:rPr>
            <w:rStyle w:val="a3"/>
          </w:rPr>
          <w:t>AUC ROC (площадь под кривой ошибок) | Анализ малых данных (wordpress.com)</w:t>
        </w:r>
      </w:hyperlink>
    </w:p>
    <w:p w14:paraId="7A2CDBEC" w14:textId="77777777" w:rsidR="00C53B7E" w:rsidRDefault="00C53B7E">
      <w:r>
        <w:br w:type="page"/>
      </w:r>
    </w:p>
    <w:p w14:paraId="0A521950" w14:textId="77777777" w:rsidR="00C53B7E" w:rsidRPr="00F354A5" w:rsidRDefault="00C53B7E"/>
    <w:sectPr w:rsidR="00C53B7E" w:rsidRPr="00F35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364FA"/>
    <w:multiLevelType w:val="multilevel"/>
    <w:tmpl w:val="45507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E6632"/>
    <w:multiLevelType w:val="multilevel"/>
    <w:tmpl w:val="C2F8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6E27D0"/>
    <w:multiLevelType w:val="multilevel"/>
    <w:tmpl w:val="347C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A36631"/>
    <w:multiLevelType w:val="multilevel"/>
    <w:tmpl w:val="674C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550931">
    <w:abstractNumId w:val="3"/>
  </w:num>
  <w:num w:numId="2" w16cid:durableId="260530169">
    <w:abstractNumId w:val="1"/>
  </w:num>
  <w:num w:numId="3" w16cid:durableId="659389010">
    <w:abstractNumId w:val="0"/>
  </w:num>
  <w:num w:numId="4" w16cid:durableId="294215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A5"/>
    <w:rsid w:val="001A7B61"/>
    <w:rsid w:val="00204EB4"/>
    <w:rsid w:val="00214024"/>
    <w:rsid w:val="002D1F16"/>
    <w:rsid w:val="003D7BA8"/>
    <w:rsid w:val="003F17F8"/>
    <w:rsid w:val="004E7E1F"/>
    <w:rsid w:val="00525623"/>
    <w:rsid w:val="00530A45"/>
    <w:rsid w:val="005603FA"/>
    <w:rsid w:val="006123CC"/>
    <w:rsid w:val="00613AAE"/>
    <w:rsid w:val="00885DBF"/>
    <w:rsid w:val="00993475"/>
    <w:rsid w:val="009F3A11"/>
    <w:rsid w:val="009F7EF9"/>
    <w:rsid w:val="00AD6FBD"/>
    <w:rsid w:val="00AE4317"/>
    <w:rsid w:val="00B45E6E"/>
    <w:rsid w:val="00B57CD8"/>
    <w:rsid w:val="00BB202F"/>
    <w:rsid w:val="00BE37D1"/>
    <w:rsid w:val="00C22C5A"/>
    <w:rsid w:val="00C53B7E"/>
    <w:rsid w:val="00CA7A44"/>
    <w:rsid w:val="00D527A2"/>
    <w:rsid w:val="00D55C90"/>
    <w:rsid w:val="00EE1FB1"/>
    <w:rsid w:val="00F2169D"/>
    <w:rsid w:val="00F354A5"/>
    <w:rsid w:val="00FA2EB7"/>
    <w:rsid w:val="00FC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554E2"/>
  <w15:chartTrackingRefBased/>
  <w15:docId w15:val="{4857ECD4-A2E2-48C1-8871-7B1B7854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25623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E7E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3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720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1679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8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yberleninka.ru/article/n/vliyanie-sposoba-formirovaniya-obuchayuschey-i-testovoy-vyborok-na-kachestvo-klassifikatsii?ysclid=leiyaudvm9180677121" TargetMode="External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hyperlink" Target="https://tproger.ru/translations/python-random-forest-implementation/?ysclid=lelxf0xz8b27936333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hyperlink" Target="https://proglib.io/p/mashinnoe-obuchenie-dlya-nachinayushchih-algoritm-sluchaynogo-lesa-random-forest-2021-08-12?ysclid=lelxb4orie366041017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alexanderdyakonov.wordpress.com/2017/07/28/auc-roc-%D0%BF%D0%BB%D0%BE%D1%89%D0%B0%D0%B4%D1%8C-%D0%BF%D0%BE%D0%B4-%D0%BA%D1%80%D0%B8%D0%B2%D0%BE%D0%B9-%D0%BE%D1%88%D0%B8%D0%B1%D0%BE%D0%B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2010</TotalTime>
  <Pages>9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Ли</dc:creator>
  <cp:keywords/>
  <dc:description/>
  <cp:lastModifiedBy>Егор Ли</cp:lastModifiedBy>
  <cp:revision>22</cp:revision>
  <dcterms:created xsi:type="dcterms:W3CDTF">2023-02-24T12:42:00Z</dcterms:created>
  <dcterms:modified xsi:type="dcterms:W3CDTF">2023-02-27T11:58:00Z</dcterms:modified>
</cp:coreProperties>
</file>