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05F73" w14:textId="034CAD51" w:rsidR="00232C32" w:rsidRDefault="00232C32" w:rsidP="00232C32">
      <w:pPr>
        <w:pStyle w:val="Title"/>
      </w:pPr>
      <w:r>
        <w:t>Module 3.2 Assignment</w:t>
      </w:r>
    </w:p>
    <w:p w14:paraId="2E2B165E" w14:textId="40CB3D02" w:rsidR="00F53B1A" w:rsidRPr="00F53B1A" w:rsidRDefault="00F53B1A" w:rsidP="00232C32">
      <w:pPr>
        <w:pStyle w:val="Subtitle"/>
      </w:pPr>
      <w:r w:rsidRPr="00F53B1A">
        <w:t>Version Control Guidelines: A Comprehensive Overview</w:t>
      </w:r>
    </w:p>
    <w:p w14:paraId="60D0A221" w14:textId="77777777" w:rsidR="00232C32" w:rsidRPr="00232C32" w:rsidRDefault="00232C32" w:rsidP="00232C32">
      <w:r w:rsidRPr="00232C32">
        <w:t>Version control systems (VCS) are foundational tools in modern software development, enabling teams to manage and track changes in source code over time. Effective use of VCS depends on following specific guidelines that support collaboration, maintain code integrity, and streamline workflows. This paper examines current version control best practices by comparing insights from three prominent sources and concludes with a curated list of the most essential guidelines.</w:t>
      </w:r>
    </w:p>
    <w:p w14:paraId="3EE8C140" w14:textId="77777777" w:rsidR="00232C32" w:rsidRPr="00232C32" w:rsidRDefault="00232C32" w:rsidP="00232C32">
      <w:pPr>
        <w:pStyle w:val="Heading2"/>
      </w:pPr>
      <w:r w:rsidRPr="00232C32">
        <w:t>Sources</w:t>
      </w:r>
    </w:p>
    <w:p w14:paraId="024A985C" w14:textId="77777777" w:rsidR="00232C32" w:rsidRPr="00232C32" w:rsidRDefault="00232C32" w:rsidP="00232C32">
      <w:pPr>
        <w:numPr>
          <w:ilvl w:val="0"/>
          <w:numId w:val="7"/>
        </w:numPr>
      </w:pPr>
      <w:r w:rsidRPr="00232C32">
        <w:rPr>
          <w:b/>
          <w:bCs/>
        </w:rPr>
        <w:t>Pro Git (2021)</w:t>
      </w:r>
      <w:r w:rsidRPr="00232C32">
        <w:t xml:space="preserve"> by Scott Chacon and Ben Straub</w:t>
      </w:r>
    </w:p>
    <w:p w14:paraId="02C3A850" w14:textId="77777777" w:rsidR="00232C32" w:rsidRPr="00232C32" w:rsidRDefault="00232C32" w:rsidP="00232C32">
      <w:pPr>
        <w:numPr>
          <w:ilvl w:val="0"/>
          <w:numId w:val="7"/>
        </w:numPr>
      </w:pPr>
      <w:r w:rsidRPr="00232C32">
        <w:rPr>
          <w:b/>
          <w:bCs/>
        </w:rPr>
        <w:t>What is Version Control?</w:t>
      </w:r>
      <w:r w:rsidRPr="00232C32">
        <w:t xml:space="preserve"> from Atlassian</w:t>
      </w:r>
    </w:p>
    <w:p w14:paraId="271CC2F5" w14:textId="77777777" w:rsidR="00232C32" w:rsidRPr="00232C32" w:rsidRDefault="00232C32" w:rsidP="00232C32">
      <w:pPr>
        <w:numPr>
          <w:ilvl w:val="0"/>
          <w:numId w:val="7"/>
        </w:numPr>
      </w:pPr>
      <w:r w:rsidRPr="00232C32">
        <w:rPr>
          <w:b/>
          <w:bCs/>
        </w:rPr>
        <w:t>Git for Teams</w:t>
      </w:r>
      <w:r w:rsidRPr="00232C32">
        <w:t xml:space="preserve"> by Emma Jane Hogbin Westby</w:t>
      </w:r>
    </w:p>
    <w:p w14:paraId="156FFCD4" w14:textId="77777777" w:rsidR="00232C32" w:rsidRPr="00232C32" w:rsidRDefault="00232C32" w:rsidP="00232C32">
      <w:r w:rsidRPr="00232C32">
        <w:pict w14:anchorId="32925646">
          <v:rect id="_x0000_i1049" style="width:0;height:1.5pt" o:hralign="center" o:hrstd="t" o:hr="t" fillcolor="#a0a0a0" stroked="f"/>
        </w:pict>
      </w:r>
    </w:p>
    <w:p w14:paraId="04431C53" w14:textId="77777777" w:rsidR="00232C32" w:rsidRPr="00232C32" w:rsidRDefault="00232C32" w:rsidP="00232C32">
      <w:pPr>
        <w:pStyle w:val="Heading2"/>
      </w:pPr>
      <w:r w:rsidRPr="00232C32">
        <w:t>Comparison of Guidelines</w:t>
      </w:r>
    </w:p>
    <w:p w14:paraId="1DA23E52" w14:textId="77777777" w:rsidR="00232C32" w:rsidRPr="00232C32" w:rsidRDefault="00232C32" w:rsidP="00232C32">
      <w:pPr>
        <w:pStyle w:val="Heading3"/>
      </w:pPr>
      <w:r w:rsidRPr="00232C32">
        <w:t>Pro Git (2021)</w:t>
      </w:r>
    </w:p>
    <w:p w14:paraId="743DA308" w14:textId="77777777" w:rsidR="00232C32" w:rsidRPr="00232C32" w:rsidRDefault="00232C32" w:rsidP="00232C32">
      <w:r w:rsidRPr="00232C32">
        <w:t>"Pro Git" emphasizes the importance of documentation, meaningful commit messages, and maintaining a clean repository history. Key guidelines include:</w:t>
      </w:r>
    </w:p>
    <w:p w14:paraId="7BA4628A" w14:textId="0B036C5E" w:rsidR="00232C32" w:rsidRPr="00232C32" w:rsidRDefault="00232C32" w:rsidP="00232C32">
      <w:pPr>
        <w:numPr>
          <w:ilvl w:val="0"/>
          <w:numId w:val="8"/>
        </w:numPr>
      </w:pPr>
      <w:r w:rsidRPr="00232C32">
        <w:rPr>
          <w:b/>
          <w:bCs/>
        </w:rPr>
        <w:t>Commit Often</w:t>
      </w:r>
      <w:r w:rsidRPr="00232C32">
        <w:t xml:space="preserve">: Frequent, small commits make changes </w:t>
      </w:r>
      <w:r>
        <w:t>mor</w:t>
      </w:r>
      <w:r w:rsidRPr="00232C32">
        <w:t>e</w:t>
      </w:r>
      <w:r>
        <w:t xml:space="preserve"> str</w:t>
      </w:r>
      <w:r w:rsidRPr="00232C32">
        <w:t>ai</w:t>
      </w:r>
      <w:r>
        <w:t>ghtfo</w:t>
      </w:r>
      <w:r w:rsidRPr="00232C32">
        <w:t>r</w:t>
      </w:r>
      <w:r>
        <w:t>ward</w:t>
      </w:r>
      <w:r w:rsidRPr="00232C32">
        <w:t xml:space="preserve"> to manage and track.</w:t>
      </w:r>
    </w:p>
    <w:p w14:paraId="6C65330E" w14:textId="479ACEA9" w:rsidR="00232C32" w:rsidRPr="00232C32" w:rsidRDefault="00232C32" w:rsidP="00232C32">
      <w:pPr>
        <w:numPr>
          <w:ilvl w:val="0"/>
          <w:numId w:val="8"/>
        </w:numPr>
      </w:pPr>
      <w:r w:rsidRPr="00232C32">
        <w:rPr>
          <w:b/>
          <w:bCs/>
        </w:rPr>
        <w:t>Write Clear Commit Messages</w:t>
      </w:r>
      <w:r w:rsidRPr="00232C32">
        <w:t xml:space="preserve">: Each message should describe </w:t>
      </w:r>
      <w:r>
        <w:t>t</w:t>
      </w:r>
      <w:r w:rsidRPr="00232C32">
        <w:t>h</w:t>
      </w:r>
      <w:r>
        <w:t>e</w:t>
      </w:r>
      <w:r w:rsidRPr="00232C32">
        <w:t xml:space="preserve"> changes and why.</w:t>
      </w:r>
    </w:p>
    <w:p w14:paraId="016481B9" w14:textId="77777777" w:rsidR="00232C32" w:rsidRPr="00232C32" w:rsidRDefault="00232C32" w:rsidP="00232C32">
      <w:pPr>
        <w:numPr>
          <w:ilvl w:val="0"/>
          <w:numId w:val="8"/>
        </w:numPr>
      </w:pPr>
      <w:r w:rsidRPr="00232C32">
        <w:rPr>
          <w:b/>
          <w:bCs/>
        </w:rPr>
        <w:t>Use Branches</w:t>
      </w:r>
      <w:r w:rsidRPr="00232C32">
        <w:t>: Employ branching strategies to separate feature development and bug fixes, allowing parallel work streams.</w:t>
      </w:r>
    </w:p>
    <w:p w14:paraId="07D13D66" w14:textId="77777777" w:rsidR="00232C32" w:rsidRPr="00232C32" w:rsidRDefault="00232C32" w:rsidP="00232C32">
      <w:pPr>
        <w:pStyle w:val="Heading3"/>
      </w:pPr>
      <w:r w:rsidRPr="00232C32">
        <w:t>Atlassian's What is Version Control? – Collaborative Workflows</w:t>
      </w:r>
    </w:p>
    <w:p w14:paraId="012D2576" w14:textId="77777777" w:rsidR="00232C32" w:rsidRPr="00232C32" w:rsidRDefault="00232C32" w:rsidP="00232C32">
      <w:r w:rsidRPr="00232C32">
        <w:t>Atlassian emphasizes efficient collaboration and workflow management, recommending:</w:t>
      </w:r>
    </w:p>
    <w:p w14:paraId="3C02CFB6" w14:textId="42264AEF" w:rsidR="00232C32" w:rsidRPr="00232C32" w:rsidRDefault="00232C32" w:rsidP="00232C32">
      <w:pPr>
        <w:numPr>
          <w:ilvl w:val="0"/>
          <w:numId w:val="9"/>
        </w:numPr>
      </w:pPr>
      <w:r w:rsidRPr="00232C32">
        <w:rPr>
          <w:b/>
          <w:bCs/>
        </w:rPr>
        <w:t>Branching Models</w:t>
      </w:r>
      <w:r w:rsidRPr="00232C32">
        <w:t xml:space="preserve">: Use a branching model like GitFlow to </w:t>
      </w:r>
      <w:r>
        <w:t xml:space="preserve">effectively </w:t>
      </w:r>
      <w:r w:rsidRPr="00232C32">
        <w:t>organize releases and development branches.</w:t>
      </w:r>
    </w:p>
    <w:p w14:paraId="52E73EEA" w14:textId="77777777" w:rsidR="00232C32" w:rsidRPr="00232C32" w:rsidRDefault="00232C32" w:rsidP="00232C32">
      <w:pPr>
        <w:numPr>
          <w:ilvl w:val="0"/>
          <w:numId w:val="9"/>
        </w:numPr>
      </w:pPr>
      <w:r w:rsidRPr="00232C32">
        <w:rPr>
          <w:b/>
          <w:bCs/>
        </w:rPr>
        <w:t>Code Reviews</w:t>
      </w:r>
      <w:r w:rsidRPr="00232C32">
        <w:t>: Integrate code reviews into workflows to enhance code quality and promote team knowledge sharing.</w:t>
      </w:r>
    </w:p>
    <w:p w14:paraId="0C6570C6" w14:textId="77777777" w:rsidR="00232C32" w:rsidRPr="00232C32" w:rsidRDefault="00232C32" w:rsidP="00232C32">
      <w:pPr>
        <w:numPr>
          <w:ilvl w:val="0"/>
          <w:numId w:val="9"/>
        </w:numPr>
      </w:pPr>
      <w:r w:rsidRPr="00232C32">
        <w:rPr>
          <w:b/>
          <w:bCs/>
        </w:rPr>
        <w:lastRenderedPageBreak/>
        <w:t>Consistent Naming Conventions</w:t>
      </w:r>
      <w:r w:rsidRPr="00232C32">
        <w:t>: Clear, consistent naming conventions for branches and commits improve clarity.</w:t>
      </w:r>
    </w:p>
    <w:p w14:paraId="2AA426A3" w14:textId="77777777" w:rsidR="00232C32" w:rsidRPr="00232C32" w:rsidRDefault="00232C32" w:rsidP="00232C32">
      <w:pPr>
        <w:pStyle w:val="Heading3"/>
      </w:pPr>
      <w:r w:rsidRPr="00232C32">
        <w:t>Git for Teams</w:t>
      </w:r>
    </w:p>
    <w:p w14:paraId="766AF25C" w14:textId="77777777" w:rsidR="00232C32" w:rsidRPr="00232C32" w:rsidRDefault="00232C32" w:rsidP="00232C32">
      <w:r w:rsidRPr="00232C32">
        <w:t>"Git for Teams" focuses on team collaboration and standardizing processes. Key guidelines include:</w:t>
      </w:r>
    </w:p>
    <w:p w14:paraId="7FE0A7A2" w14:textId="77777777" w:rsidR="00232C32" w:rsidRPr="00232C32" w:rsidRDefault="00232C32" w:rsidP="00232C32">
      <w:pPr>
        <w:numPr>
          <w:ilvl w:val="0"/>
          <w:numId w:val="10"/>
        </w:numPr>
      </w:pPr>
      <w:r w:rsidRPr="00232C32">
        <w:rPr>
          <w:b/>
          <w:bCs/>
        </w:rPr>
        <w:t>Use Pull Requests</w:t>
      </w:r>
      <w:r w:rsidRPr="00232C32">
        <w:t>: Pull requests encourage code review and discussion before merging changes.</w:t>
      </w:r>
    </w:p>
    <w:p w14:paraId="688BE790" w14:textId="2C205423" w:rsidR="00232C32" w:rsidRPr="00232C32" w:rsidRDefault="00232C32" w:rsidP="00232C32">
      <w:pPr>
        <w:numPr>
          <w:ilvl w:val="0"/>
          <w:numId w:val="10"/>
        </w:numPr>
      </w:pPr>
      <w:r w:rsidRPr="00232C32">
        <w:rPr>
          <w:b/>
          <w:bCs/>
        </w:rPr>
        <w:t>Automate Testing</w:t>
      </w:r>
      <w:r w:rsidRPr="00232C32">
        <w:t xml:space="preserve">: </w:t>
      </w:r>
      <w:r>
        <w:t xml:space="preserve">Continuous integration (CI) systems </w:t>
      </w:r>
      <w:r w:rsidRPr="00232C32">
        <w:t>automate testing and maintain code quality.</w:t>
      </w:r>
    </w:p>
    <w:p w14:paraId="5A3F66F0" w14:textId="77777777" w:rsidR="00232C32" w:rsidRPr="00232C32" w:rsidRDefault="00232C32" w:rsidP="00232C32">
      <w:pPr>
        <w:numPr>
          <w:ilvl w:val="0"/>
          <w:numId w:val="10"/>
        </w:numPr>
      </w:pPr>
      <w:r w:rsidRPr="00232C32">
        <w:rPr>
          <w:b/>
          <w:bCs/>
        </w:rPr>
        <w:t>Documentation and Training</w:t>
      </w:r>
      <w:r w:rsidRPr="00232C32">
        <w:t>: Ensure all team members are trained in VCS and understand the agreed-upon workflow.</w:t>
      </w:r>
    </w:p>
    <w:p w14:paraId="4D5CE70B" w14:textId="77777777" w:rsidR="00232C32" w:rsidRPr="00232C32" w:rsidRDefault="00232C32" w:rsidP="00232C32">
      <w:r w:rsidRPr="00232C32">
        <w:pict w14:anchorId="33047F2A">
          <v:rect id="_x0000_i1050" style="width:0;height:1.5pt" o:hralign="center" o:hrstd="t" o:hr="t" fillcolor="#a0a0a0" stroked="f"/>
        </w:pict>
      </w:r>
    </w:p>
    <w:p w14:paraId="00187362" w14:textId="77777777" w:rsidR="00232C32" w:rsidRPr="00232C32" w:rsidRDefault="00232C32" w:rsidP="00232C32">
      <w:pPr>
        <w:pStyle w:val="Heading2"/>
      </w:pPr>
      <w:r w:rsidRPr="00232C32">
        <w:t>Outdated Guidelines</w:t>
      </w:r>
    </w:p>
    <w:p w14:paraId="450F16AC" w14:textId="77777777" w:rsidR="00232C32" w:rsidRPr="00232C32" w:rsidRDefault="00232C32" w:rsidP="00232C32">
      <w:r w:rsidRPr="00232C32">
        <w:t>Some older practices, such as manual patch management and requiring linear histories, are less relevant today, thanks to modern VCS capabilities like automated merge conflict resolution and advanced branching options.</w:t>
      </w:r>
    </w:p>
    <w:p w14:paraId="6EE5946F" w14:textId="77777777" w:rsidR="00232C32" w:rsidRPr="00232C32" w:rsidRDefault="00232C32" w:rsidP="00232C32">
      <w:r w:rsidRPr="00232C32">
        <w:pict w14:anchorId="4E8F4FE4">
          <v:rect id="_x0000_i1051" style="width:0;height:1.5pt" o:hralign="center" o:hrstd="t" o:hr="t" fillcolor="#a0a0a0" stroked="f"/>
        </w:pict>
      </w:r>
    </w:p>
    <w:p w14:paraId="787C4687" w14:textId="77777777" w:rsidR="00232C32" w:rsidRPr="00232C32" w:rsidRDefault="00232C32" w:rsidP="00232C32">
      <w:pPr>
        <w:pStyle w:val="Heading2"/>
      </w:pPr>
      <w:r w:rsidRPr="00232C32">
        <w:t>Proposed Essential Guidelines</w:t>
      </w:r>
    </w:p>
    <w:p w14:paraId="52AAB1F0" w14:textId="77777777" w:rsidR="00232C32" w:rsidRPr="00232C32" w:rsidRDefault="00232C32" w:rsidP="00232C32">
      <w:r w:rsidRPr="00232C32">
        <w:t>Based on the insights from these sources, here is a refined list of essential version control guidelines:</w:t>
      </w:r>
    </w:p>
    <w:p w14:paraId="797918A1" w14:textId="70AF5FF3" w:rsidR="00232C32" w:rsidRPr="00232C32" w:rsidRDefault="00232C32" w:rsidP="00232C32">
      <w:pPr>
        <w:numPr>
          <w:ilvl w:val="0"/>
          <w:numId w:val="11"/>
        </w:numPr>
      </w:pPr>
      <w:r w:rsidRPr="00232C32">
        <w:rPr>
          <w:b/>
          <w:bCs/>
        </w:rPr>
        <w:t>Commit Frequently and Meaningfully</w:t>
      </w:r>
      <w:r w:rsidRPr="00232C32">
        <w:t xml:space="preserve">: Make regular, small commits with descriptive messages to ensure </w:t>
      </w:r>
      <w:r>
        <w:t>pre</w:t>
      </w:r>
      <w:r w:rsidRPr="00232C32">
        <w:t>c</w:t>
      </w:r>
      <w:r>
        <w:t>is</w:t>
      </w:r>
      <w:r w:rsidRPr="00232C32">
        <w:t>e and reversible</w:t>
      </w:r>
      <w:r>
        <w:t xml:space="preserve"> changes</w:t>
      </w:r>
      <w:r w:rsidRPr="00232C32">
        <w:t>.</w:t>
      </w:r>
    </w:p>
    <w:p w14:paraId="35B2CD87" w14:textId="77777777" w:rsidR="00232C32" w:rsidRPr="00232C32" w:rsidRDefault="00232C32" w:rsidP="00232C32">
      <w:pPr>
        <w:numPr>
          <w:ilvl w:val="0"/>
          <w:numId w:val="11"/>
        </w:numPr>
      </w:pPr>
      <w:r w:rsidRPr="00232C32">
        <w:rPr>
          <w:b/>
          <w:bCs/>
        </w:rPr>
        <w:t>Use a Structured Branching Model</w:t>
      </w:r>
      <w:r w:rsidRPr="00232C32">
        <w:t>: Adopting a branching model (e.g., GitFlow) streamlines development and release processes.</w:t>
      </w:r>
    </w:p>
    <w:p w14:paraId="27838365" w14:textId="67B55CEE" w:rsidR="00232C32" w:rsidRPr="00232C32" w:rsidRDefault="00232C32" w:rsidP="00232C32">
      <w:pPr>
        <w:numPr>
          <w:ilvl w:val="0"/>
          <w:numId w:val="11"/>
        </w:numPr>
      </w:pPr>
      <w:r w:rsidRPr="00232C32">
        <w:rPr>
          <w:b/>
          <w:bCs/>
        </w:rPr>
        <w:t>Incorporate Code Reviews</w:t>
      </w:r>
      <w:r w:rsidRPr="00232C32">
        <w:t xml:space="preserve">: </w:t>
      </w:r>
      <w:r>
        <w:t>Use pull requests and reviews to promote code quality and </w:t>
      </w:r>
      <w:r w:rsidRPr="00232C32">
        <w:t>collaboration.</w:t>
      </w:r>
    </w:p>
    <w:p w14:paraId="7B547AE0" w14:textId="77777777" w:rsidR="00232C32" w:rsidRPr="00232C32" w:rsidRDefault="00232C32" w:rsidP="00232C32">
      <w:pPr>
        <w:numPr>
          <w:ilvl w:val="0"/>
          <w:numId w:val="11"/>
        </w:numPr>
      </w:pPr>
      <w:r w:rsidRPr="00232C32">
        <w:rPr>
          <w:b/>
          <w:bCs/>
        </w:rPr>
        <w:t>Automate Testing and Integration</w:t>
      </w:r>
      <w:r w:rsidRPr="00232C32">
        <w:t>: Use CI/CD tools to automate testing, ensuring code changes do not introduce new issues.</w:t>
      </w:r>
    </w:p>
    <w:p w14:paraId="72FAE4A0" w14:textId="4F017158" w:rsidR="00232C32" w:rsidRPr="00232C32" w:rsidRDefault="00232C32" w:rsidP="00232C32">
      <w:pPr>
        <w:numPr>
          <w:ilvl w:val="0"/>
          <w:numId w:val="11"/>
        </w:numPr>
      </w:pPr>
      <w:r w:rsidRPr="00232C32">
        <w:rPr>
          <w:b/>
          <w:bCs/>
        </w:rPr>
        <w:t>Maintain Consistent Naming Conventions</w:t>
      </w:r>
      <w:r w:rsidRPr="00232C32">
        <w:t>: Clear naming conventions for branches and commit</w:t>
      </w:r>
      <w:r>
        <w:t xml:space="preserve"> to</w:t>
      </w:r>
      <w:r w:rsidRPr="00232C32">
        <w:t xml:space="preserve"> support</w:t>
      </w:r>
      <w:r>
        <w:t>ing</w:t>
      </w:r>
      <w:r w:rsidRPr="00232C32">
        <w:t xml:space="preserve"> teamwork and </w:t>
      </w:r>
      <w:r>
        <w:t>improving</w:t>
      </w:r>
      <w:r w:rsidRPr="00232C32">
        <w:t xml:space="preserve"> clarity.</w:t>
      </w:r>
    </w:p>
    <w:p w14:paraId="1E21B4B4" w14:textId="77777777" w:rsidR="00232C32" w:rsidRPr="00232C32" w:rsidRDefault="00232C32" w:rsidP="00232C32">
      <w:pPr>
        <w:pStyle w:val="Heading2"/>
      </w:pPr>
      <w:r w:rsidRPr="00232C32">
        <w:lastRenderedPageBreak/>
        <w:t>Rationale for the Guidelines</w:t>
      </w:r>
    </w:p>
    <w:p w14:paraId="0E1E2A7F" w14:textId="77777777" w:rsidR="00232C32" w:rsidRPr="00232C32" w:rsidRDefault="00232C32" w:rsidP="00232C32">
      <w:pPr>
        <w:numPr>
          <w:ilvl w:val="0"/>
          <w:numId w:val="12"/>
        </w:numPr>
      </w:pPr>
      <w:r w:rsidRPr="00232C32">
        <w:rPr>
          <w:b/>
          <w:bCs/>
        </w:rPr>
        <w:t>Commit Frequency and Quality</w:t>
      </w:r>
      <w:r w:rsidRPr="00232C32">
        <w:t>: Frequent, well-documented commits make it easier to track changes, manage project history, and minimize conflicts.</w:t>
      </w:r>
    </w:p>
    <w:p w14:paraId="3650FA17" w14:textId="77777777" w:rsidR="00232C32" w:rsidRPr="00232C32" w:rsidRDefault="00232C32" w:rsidP="00232C32">
      <w:pPr>
        <w:numPr>
          <w:ilvl w:val="0"/>
          <w:numId w:val="12"/>
        </w:numPr>
      </w:pPr>
      <w:r w:rsidRPr="00232C32">
        <w:rPr>
          <w:b/>
          <w:bCs/>
        </w:rPr>
        <w:t>Branching Strategy</w:t>
      </w:r>
      <w:r w:rsidRPr="00232C32">
        <w:t>: A structured branching model helps keep work organized, supporting parallel development efforts.</w:t>
      </w:r>
    </w:p>
    <w:p w14:paraId="5B9727C9" w14:textId="77777777" w:rsidR="00232C32" w:rsidRPr="00232C32" w:rsidRDefault="00232C32" w:rsidP="00232C32">
      <w:pPr>
        <w:numPr>
          <w:ilvl w:val="0"/>
          <w:numId w:val="12"/>
        </w:numPr>
      </w:pPr>
      <w:r w:rsidRPr="00232C32">
        <w:rPr>
          <w:b/>
          <w:bCs/>
        </w:rPr>
        <w:t>Code Reviews</w:t>
      </w:r>
      <w:r w:rsidRPr="00232C32">
        <w:t>: Regular reviews catch potential issues early and foster knowledge sharing.</w:t>
      </w:r>
    </w:p>
    <w:p w14:paraId="50DE2548" w14:textId="77777777" w:rsidR="00232C32" w:rsidRPr="00232C32" w:rsidRDefault="00232C32" w:rsidP="00232C32">
      <w:pPr>
        <w:numPr>
          <w:ilvl w:val="0"/>
          <w:numId w:val="12"/>
        </w:numPr>
      </w:pPr>
      <w:r w:rsidRPr="00232C32">
        <w:rPr>
          <w:b/>
          <w:bCs/>
        </w:rPr>
        <w:t>Automation</w:t>
      </w:r>
      <w:r w:rsidRPr="00232C32">
        <w:t>: Automating testing and integration reduces human error and ensures a more reliable codebase.</w:t>
      </w:r>
    </w:p>
    <w:p w14:paraId="75491E22" w14:textId="77777777" w:rsidR="00232C32" w:rsidRPr="00232C32" w:rsidRDefault="00232C32" w:rsidP="00232C32">
      <w:pPr>
        <w:numPr>
          <w:ilvl w:val="0"/>
          <w:numId w:val="12"/>
        </w:numPr>
      </w:pPr>
      <w:r w:rsidRPr="00232C32">
        <w:rPr>
          <w:b/>
          <w:bCs/>
        </w:rPr>
        <w:t>Consistency</w:t>
      </w:r>
      <w:r w:rsidRPr="00232C32">
        <w:t>: Consistent naming allows team members to quickly understand the purpose of branches and commits, which enhances workflow efficiency.</w:t>
      </w:r>
    </w:p>
    <w:p w14:paraId="1115FC89" w14:textId="77777777" w:rsidR="00232C32" w:rsidRPr="00232C32" w:rsidRDefault="00232C32" w:rsidP="00232C32">
      <w:r w:rsidRPr="00232C32">
        <w:pict w14:anchorId="6AF8AB4D">
          <v:rect id="_x0000_i1052" style="width:0;height:1.5pt" o:hralign="center" o:hrstd="t" o:hr="t" fillcolor="#a0a0a0" stroked="f"/>
        </w:pict>
      </w:r>
    </w:p>
    <w:p w14:paraId="1385C2C1" w14:textId="77777777" w:rsidR="00232C32" w:rsidRPr="00232C32" w:rsidRDefault="00232C32" w:rsidP="00232C32">
      <w:pPr>
        <w:pStyle w:val="Heading2"/>
      </w:pPr>
      <w:r w:rsidRPr="00232C32">
        <w:t>Conclusion</w:t>
      </w:r>
    </w:p>
    <w:p w14:paraId="0D8D1552" w14:textId="0043D956" w:rsidR="00232C32" w:rsidRPr="00232C32" w:rsidRDefault="00232C32" w:rsidP="00232C32">
      <w:r w:rsidRPr="00232C32">
        <w:t xml:space="preserve">Following well-defined version control guidelines is critical to successful software development. </w:t>
      </w:r>
      <w:r>
        <w:t>T</w:t>
      </w:r>
      <w:r w:rsidRPr="00232C32">
        <w:t>his paper highlights essential strategies that support collaboration, maintain code quality, and optimize development processes</w:t>
      </w:r>
      <w:r>
        <w:t xml:space="preserve"> by examining current best practices</w:t>
      </w:r>
      <w:r w:rsidRPr="00232C32">
        <w:t>. The selected guidelines provide a solid framework for any team to improve their version control practices.</w:t>
      </w:r>
    </w:p>
    <w:p w14:paraId="1E91F6A6" w14:textId="77777777" w:rsidR="005100CA" w:rsidRDefault="005100CA"/>
    <w:sdt>
      <w:sdtPr>
        <w:id w:val="7880784"/>
        <w:docPartObj>
          <w:docPartGallery w:val="Bibliographies"/>
          <w:docPartUnique/>
        </w:docPartObj>
      </w:sdtPr>
      <w:sdtEndPr>
        <w:rPr>
          <w:rFonts w:asciiTheme="minorHAnsi" w:eastAsiaTheme="minorHAnsi" w:hAnsiTheme="minorHAnsi" w:cstheme="minorBidi"/>
          <w:color w:val="auto"/>
          <w:sz w:val="24"/>
          <w:szCs w:val="24"/>
        </w:rPr>
      </w:sdtEndPr>
      <w:sdtContent>
        <w:p w14:paraId="34C55504" w14:textId="7EBBE181" w:rsidR="00201DAA" w:rsidRDefault="00201DAA">
          <w:pPr>
            <w:pStyle w:val="Heading1"/>
          </w:pPr>
          <w:r>
            <w:t>References</w:t>
          </w:r>
        </w:p>
        <w:sdt>
          <w:sdtPr>
            <w:id w:val="-573587230"/>
            <w:bibliography/>
          </w:sdtPr>
          <w:sdtContent>
            <w:p w14:paraId="5E2C04E0" w14:textId="77777777" w:rsidR="00201DAA" w:rsidRDefault="00201DAA" w:rsidP="00201DAA">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Atlassian. (2024). </w:t>
              </w:r>
              <w:r>
                <w:rPr>
                  <w:i/>
                  <w:iCs/>
                  <w:noProof/>
                </w:rPr>
                <w:t>Gitflow workflow</w:t>
              </w:r>
              <w:r>
                <w:rPr>
                  <w:noProof/>
                </w:rPr>
                <w:t>. Retrieved from Atlassian: https://www.atlassian.com/git/tutorials/comparing-workflows/gitflow-workflow</w:t>
              </w:r>
            </w:p>
            <w:p w14:paraId="59C3E85B" w14:textId="77777777" w:rsidR="00201DAA" w:rsidRDefault="00201DAA" w:rsidP="00201DAA">
              <w:pPr>
                <w:pStyle w:val="Bibliography"/>
                <w:ind w:left="720" w:hanging="720"/>
                <w:rPr>
                  <w:noProof/>
                </w:rPr>
              </w:pPr>
              <w:r>
                <w:rPr>
                  <w:noProof/>
                </w:rPr>
                <w:t xml:space="preserve">Chacon, S., &amp; Straub, B. (2014). </w:t>
              </w:r>
              <w:r>
                <w:rPr>
                  <w:i/>
                  <w:iCs/>
                  <w:noProof/>
                </w:rPr>
                <w:t>Pro Git 2nd Ed.</w:t>
              </w:r>
              <w:r>
                <w:rPr>
                  <w:noProof/>
                </w:rPr>
                <w:t xml:space="preserve"> Apress.</w:t>
              </w:r>
            </w:p>
            <w:p w14:paraId="4BB5C2E0" w14:textId="77777777" w:rsidR="00201DAA" w:rsidRDefault="00201DAA" w:rsidP="00201DAA">
              <w:pPr>
                <w:pStyle w:val="Bibliography"/>
                <w:ind w:left="720" w:hanging="720"/>
                <w:rPr>
                  <w:noProof/>
                </w:rPr>
              </w:pPr>
              <w:r>
                <w:rPr>
                  <w:noProof/>
                </w:rPr>
                <w:t xml:space="preserve">Westby, E. J. (2015). </w:t>
              </w:r>
              <w:r>
                <w:rPr>
                  <w:i/>
                  <w:iCs/>
                  <w:noProof/>
                </w:rPr>
                <w:t>Git for Teams: A User-Centered Approach to Creating Efficient Workflows in Git.</w:t>
              </w:r>
              <w:r>
                <w:rPr>
                  <w:noProof/>
                </w:rPr>
                <w:t xml:space="preserve"> O'Reilly Media.</w:t>
              </w:r>
            </w:p>
            <w:p w14:paraId="115B5532" w14:textId="0B134E9F" w:rsidR="00201DAA" w:rsidRDefault="00201DAA" w:rsidP="00201DAA">
              <w:r>
                <w:rPr>
                  <w:b/>
                  <w:bCs/>
                  <w:noProof/>
                </w:rPr>
                <w:fldChar w:fldCharType="end"/>
              </w:r>
            </w:p>
          </w:sdtContent>
        </w:sdt>
      </w:sdtContent>
    </w:sdt>
    <w:p w14:paraId="222A225A" w14:textId="77777777" w:rsidR="00201DAA" w:rsidRDefault="00201DAA"/>
    <w:sectPr w:rsidR="00201DAA" w:rsidSect="00B52680">
      <w:headerReference w:type="default" r:id="rId8"/>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E3923" w14:textId="77777777" w:rsidR="0076006D" w:rsidRDefault="0076006D" w:rsidP="00F53B1A">
      <w:pPr>
        <w:spacing w:after="0" w:line="240" w:lineRule="auto"/>
      </w:pPr>
      <w:r>
        <w:separator/>
      </w:r>
    </w:p>
  </w:endnote>
  <w:endnote w:type="continuationSeparator" w:id="0">
    <w:p w14:paraId="5F52DAE8" w14:textId="77777777" w:rsidR="0076006D" w:rsidRDefault="0076006D" w:rsidP="00F5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E7CA9" w14:textId="77777777" w:rsidR="0076006D" w:rsidRDefault="0076006D" w:rsidP="00F53B1A">
      <w:pPr>
        <w:spacing w:after="0" w:line="240" w:lineRule="auto"/>
      </w:pPr>
      <w:r>
        <w:separator/>
      </w:r>
    </w:p>
  </w:footnote>
  <w:footnote w:type="continuationSeparator" w:id="0">
    <w:p w14:paraId="669557EE" w14:textId="77777777" w:rsidR="0076006D" w:rsidRDefault="0076006D" w:rsidP="00F53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7E9F9" w14:textId="77777777" w:rsidR="00F53B1A" w:rsidRDefault="00F53B1A" w:rsidP="00C71CA6">
    <w:pPr>
      <w:pStyle w:val="Header"/>
    </w:pPr>
    <w:r>
      <w:t>Edgar Rosales</w:t>
    </w:r>
  </w:p>
  <w:p w14:paraId="13B7CF73" w14:textId="61B20ED1" w:rsidR="00F53B1A" w:rsidRDefault="00F53B1A" w:rsidP="00C71CA6">
    <w:pPr>
      <w:pStyle w:val="Header"/>
      <w:tabs>
        <w:tab w:val="clear" w:pos="4680"/>
        <w:tab w:val="clear" w:pos="9360"/>
        <w:tab w:val="left" w:pos="3722"/>
      </w:tabs>
    </w:pPr>
    <w:r>
      <w:fldChar w:fldCharType="begin"/>
    </w:r>
    <w:r>
      <w:instrText xml:space="preserve"> DATE  \@ "d MMMM yyyy"  \* MERGEFORMAT </w:instrText>
    </w:r>
    <w:r>
      <w:fldChar w:fldCharType="separate"/>
    </w:r>
    <w:r>
      <w:rPr>
        <w:noProof/>
      </w:rPr>
      <w:t>7 November 2024</w:t>
    </w:r>
    <w:r>
      <w:fldChar w:fldCharType="end"/>
    </w:r>
    <w:r>
      <w:tab/>
    </w:r>
  </w:p>
  <w:p w14:paraId="0D9E2807" w14:textId="77777777" w:rsidR="00F53B1A" w:rsidRDefault="00F53B1A" w:rsidP="00C71CA6">
    <w:pPr>
      <w:pStyle w:val="Header"/>
    </w:pPr>
    <w:r>
      <w:t>CSD380-J318 DevOps (2245-DD)</w:t>
    </w:r>
  </w:p>
  <w:p w14:paraId="1F5B9704" w14:textId="77777777" w:rsidR="00F53B1A" w:rsidRDefault="00F5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57B8"/>
    <w:multiLevelType w:val="multilevel"/>
    <w:tmpl w:val="110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1534B"/>
    <w:multiLevelType w:val="multilevel"/>
    <w:tmpl w:val="311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27D5A"/>
    <w:multiLevelType w:val="multilevel"/>
    <w:tmpl w:val="569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F00EC"/>
    <w:multiLevelType w:val="multilevel"/>
    <w:tmpl w:val="1EF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026DA"/>
    <w:multiLevelType w:val="multilevel"/>
    <w:tmpl w:val="4C5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1527B"/>
    <w:multiLevelType w:val="multilevel"/>
    <w:tmpl w:val="FCAE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01481"/>
    <w:multiLevelType w:val="multilevel"/>
    <w:tmpl w:val="95F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D46D4"/>
    <w:multiLevelType w:val="multilevel"/>
    <w:tmpl w:val="DBB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254E8"/>
    <w:multiLevelType w:val="multilevel"/>
    <w:tmpl w:val="452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C9206D"/>
    <w:multiLevelType w:val="multilevel"/>
    <w:tmpl w:val="4F3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1227A"/>
    <w:multiLevelType w:val="multilevel"/>
    <w:tmpl w:val="9DB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177A4"/>
    <w:multiLevelType w:val="multilevel"/>
    <w:tmpl w:val="5BB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650021">
    <w:abstractNumId w:val="4"/>
  </w:num>
  <w:num w:numId="2" w16cid:durableId="1802188744">
    <w:abstractNumId w:val="11"/>
  </w:num>
  <w:num w:numId="3" w16cid:durableId="1601986751">
    <w:abstractNumId w:val="2"/>
  </w:num>
  <w:num w:numId="4" w16cid:durableId="283344062">
    <w:abstractNumId w:val="6"/>
  </w:num>
  <w:num w:numId="5" w16cid:durableId="1754005962">
    <w:abstractNumId w:val="5"/>
  </w:num>
  <w:num w:numId="6" w16cid:durableId="1875457322">
    <w:abstractNumId w:val="9"/>
  </w:num>
  <w:num w:numId="7" w16cid:durableId="850528815">
    <w:abstractNumId w:val="8"/>
  </w:num>
  <w:num w:numId="8" w16cid:durableId="593560536">
    <w:abstractNumId w:val="10"/>
  </w:num>
  <w:num w:numId="9" w16cid:durableId="490221085">
    <w:abstractNumId w:val="0"/>
  </w:num>
  <w:num w:numId="10" w16cid:durableId="1181628003">
    <w:abstractNumId w:val="7"/>
  </w:num>
  <w:num w:numId="11" w16cid:durableId="1583103601">
    <w:abstractNumId w:val="1"/>
  </w:num>
  <w:num w:numId="12" w16cid:durableId="364602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1A"/>
    <w:rsid w:val="001A5924"/>
    <w:rsid w:val="00201DAA"/>
    <w:rsid w:val="00232C32"/>
    <w:rsid w:val="005100CA"/>
    <w:rsid w:val="0076006D"/>
    <w:rsid w:val="00965CA2"/>
    <w:rsid w:val="00B52680"/>
    <w:rsid w:val="00C60433"/>
    <w:rsid w:val="00E44687"/>
    <w:rsid w:val="00F5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FD308"/>
  <w15:chartTrackingRefBased/>
  <w15:docId w15:val="{701F06F9-B01E-4D68-B1BB-40CE5C46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B1A"/>
    <w:rPr>
      <w:rFonts w:eastAsiaTheme="majorEastAsia" w:cstheme="majorBidi"/>
      <w:color w:val="272727" w:themeColor="text1" w:themeTint="D8"/>
    </w:rPr>
  </w:style>
  <w:style w:type="paragraph" w:styleId="Title">
    <w:name w:val="Title"/>
    <w:basedOn w:val="Normal"/>
    <w:next w:val="Normal"/>
    <w:link w:val="TitleChar"/>
    <w:uiPriority w:val="10"/>
    <w:qFormat/>
    <w:rsid w:val="00F5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B1A"/>
    <w:pPr>
      <w:spacing w:before="160"/>
      <w:jc w:val="center"/>
    </w:pPr>
    <w:rPr>
      <w:i/>
      <w:iCs/>
      <w:color w:val="404040" w:themeColor="text1" w:themeTint="BF"/>
    </w:rPr>
  </w:style>
  <w:style w:type="character" w:customStyle="1" w:styleId="QuoteChar">
    <w:name w:val="Quote Char"/>
    <w:basedOn w:val="DefaultParagraphFont"/>
    <w:link w:val="Quote"/>
    <w:uiPriority w:val="29"/>
    <w:rsid w:val="00F53B1A"/>
    <w:rPr>
      <w:i/>
      <w:iCs/>
      <w:color w:val="404040" w:themeColor="text1" w:themeTint="BF"/>
    </w:rPr>
  </w:style>
  <w:style w:type="paragraph" w:styleId="ListParagraph">
    <w:name w:val="List Paragraph"/>
    <w:basedOn w:val="Normal"/>
    <w:uiPriority w:val="34"/>
    <w:qFormat/>
    <w:rsid w:val="00F53B1A"/>
    <w:pPr>
      <w:ind w:left="720"/>
      <w:contextualSpacing/>
    </w:pPr>
  </w:style>
  <w:style w:type="character" w:styleId="IntenseEmphasis">
    <w:name w:val="Intense Emphasis"/>
    <w:basedOn w:val="DefaultParagraphFont"/>
    <w:uiPriority w:val="21"/>
    <w:qFormat/>
    <w:rsid w:val="00F53B1A"/>
    <w:rPr>
      <w:i/>
      <w:iCs/>
      <w:color w:val="0F4761" w:themeColor="accent1" w:themeShade="BF"/>
    </w:rPr>
  </w:style>
  <w:style w:type="paragraph" w:styleId="IntenseQuote">
    <w:name w:val="Intense Quote"/>
    <w:basedOn w:val="Normal"/>
    <w:next w:val="Normal"/>
    <w:link w:val="IntenseQuoteChar"/>
    <w:uiPriority w:val="30"/>
    <w:qFormat/>
    <w:rsid w:val="00F5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B1A"/>
    <w:rPr>
      <w:i/>
      <w:iCs/>
      <w:color w:val="0F4761" w:themeColor="accent1" w:themeShade="BF"/>
    </w:rPr>
  </w:style>
  <w:style w:type="character" w:styleId="IntenseReference">
    <w:name w:val="Intense Reference"/>
    <w:basedOn w:val="DefaultParagraphFont"/>
    <w:uiPriority w:val="32"/>
    <w:qFormat/>
    <w:rsid w:val="00F53B1A"/>
    <w:rPr>
      <w:b/>
      <w:bCs/>
      <w:smallCaps/>
      <w:color w:val="0F4761" w:themeColor="accent1" w:themeShade="BF"/>
      <w:spacing w:val="5"/>
    </w:rPr>
  </w:style>
  <w:style w:type="paragraph" w:styleId="Header">
    <w:name w:val="header"/>
    <w:basedOn w:val="Normal"/>
    <w:link w:val="HeaderChar"/>
    <w:uiPriority w:val="99"/>
    <w:unhideWhenUsed/>
    <w:rsid w:val="00F53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1A"/>
  </w:style>
  <w:style w:type="paragraph" w:styleId="Footer">
    <w:name w:val="footer"/>
    <w:basedOn w:val="Normal"/>
    <w:link w:val="FooterChar"/>
    <w:uiPriority w:val="99"/>
    <w:unhideWhenUsed/>
    <w:rsid w:val="00F53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1A"/>
  </w:style>
  <w:style w:type="paragraph" w:styleId="Bibliography">
    <w:name w:val="Bibliography"/>
    <w:basedOn w:val="Normal"/>
    <w:next w:val="Normal"/>
    <w:uiPriority w:val="37"/>
    <w:unhideWhenUsed/>
    <w:rsid w:val="0020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87837">
      <w:bodyDiv w:val="1"/>
      <w:marLeft w:val="0"/>
      <w:marRight w:val="0"/>
      <w:marTop w:val="0"/>
      <w:marBottom w:val="0"/>
      <w:divBdr>
        <w:top w:val="none" w:sz="0" w:space="0" w:color="auto"/>
        <w:left w:val="none" w:sz="0" w:space="0" w:color="auto"/>
        <w:bottom w:val="none" w:sz="0" w:space="0" w:color="auto"/>
        <w:right w:val="none" w:sz="0" w:space="0" w:color="auto"/>
      </w:divBdr>
    </w:div>
    <w:div w:id="918294476">
      <w:bodyDiv w:val="1"/>
      <w:marLeft w:val="0"/>
      <w:marRight w:val="0"/>
      <w:marTop w:val="0"/>
      <w:marBottom w:val="0"/>
      <w:divBdr>
        <w:top w:val="none" w:sz="0" w:space="0" w:color="auto"/>
        <w:left w:val="none" w:sz="0" w:space="0" w:color="auto"/>
        <w:bottom w:val="none" w:sz="0" w:space="0" w:color="auto"/>
        <w:right w:val="none" w:sz="0" w:space="0" w:color="auto"/>
      </w:divBdr>
    </w:div>
    <w:div w:id="1251499411">
      <w:bodyDiv w:val="1"/>
      <w:marLeft w:val="0"/>
      <w:marRight w:val="0"/>
      <w:marTop w:val="0"/>
      <w:marBottom w:val="0"/>
      <w:divBdr>
        <w:top w:val="none" w:sz="0" w:space="0" w:color="auto"/>
        <w:left w:val="none" w:sz="0" w:space="0" w:color="auto"/>
        <w:bottom w:val="none" w:sz="0" w:space="0" w:color="auto"/>
        <w:right w:val="none" w:sz="0" w:space="0" w:color="auto"/>
      </w:divBdr>
    </w:div>
    <w:div w:id="1570194849">
      <w:bodyDiv w:val="1"/>
      <w:marLeft w:val="0"/>
      <w:marRight w:val="0"/>
      <w:marTop w:val="0"/>
      <w:marBottom w:val="0"/>
      <w:divBdr>
        <w:top w:val="none" w:sz="0" w:space="0" w:color="auto"/>
        <w:left w:val="none" w:sz="0" w:space="0" w:color="auto"/>
        <w:bottom w:val="none" w:sz="0" w:space="0" w:color="auto"/>
        <w:right w:val="none" w:sz="0" w:space="0" w:color="auto"/>
      </w:divBdr>
    </w:div>
    <w:div w:id="177729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Atl24</b:Tag>
    <b:SourceType>InternetSite</b:SourceType>
    <b:Guid>{3D66795C-6B4C-4C22-A3A7-DEB7B547444C}</b:Guid>
    <b:Title>Gitflow workflow</b:Title>
    <b:Year>2024</b:Year>
    <b:Author>
      <b:Author>
        <b:Corporate>Atlassian</b:Corporate>
      </b:Author>
    </b:Author>
    <b:InternetSiteTitle>Atlassian</b:InternetSiteTitle>
    <b:URL>https://www.atlassian.com/git/tutorials/comparing-workflows/gitflow-workflow</b:URL>
    <b:RefOrder>1</b:RefOrder>
  </b:Source>
  <b:Source>
    <b:Tag>Cha14</b:Tag>
    <b:SourceType>Book</b:SourceType>
    <b:Guid>{7D533D93-039A-47E9-A644-57C70D46A82A}</b:Guid>
    <b:Title>Pro Git 2nd Ed</b:Title>
    <b:Year>2014</b:Year>
    <b:Publisher>Apress</b:Publisher>
    <b:Author>
      <b:Author>
        <b:NameList>
          <b:Person>
            <b:Last>Chacon</b:Last>
            <b:First>Scott</b:First>
          </b:Person>
          <b:Person>
            <b:Last>Straub</b:Last>
            <b:First>Ben</b:First>
          </b:Person>
        </b:NameList>
      </b:Author>
    </b:Author>
    <b:RefOrder>2</b:RefOrder>
  </b:Source>
  <b:Source>
    <b:Tag>Emm15</b:Tag>
    <b:SourceType>Book</b:SourceType>
    <b:Guid>{27EDA750-B50B-4967-A698-2CAAE7A6DDC9}</b:Guid>
    <b:Author>
      <b:Author>
        <b:NameList>
          <b:Person>
            <b:Last>Westby</b:Last>
            <b:First>Emma</b:First>
            <b:Middle>Jane Hogbin</b:Middle>
          </b:Person>
        </b:NameList>
      </b:Author>
    </b:Author>
    <b:Title>Git for Teams: A User-Centered Approach to Creating Efficient Workflows in Git</b:Title>
    <b:Year>2015</b:Year>
    <b:Publisher>O'Reilly Media</b:Publisher>
    <b:RefOrder>3</b:RefOrder>
  </b:Source>
</b:Sources>
</file>

<file path=customXml/itemProps1.xml><?xml version="1.0" encoding="utf-8"?>
<ds:datastoreItem xmlns:ds="http://schemas.openxmlformats.org/officeDocument/2006/customXml" ds:itemID="{C041EA43-B859-4629-BCE4-544CD7A8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591</Words>
  <Characters>3830</Characters>
  <Application>Microsoft Office Word</Application>
  <DocSecurity>0</DocSecurity>
  <Lines>85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1</cp:revision>
  <dcterms:created xsi:type="dcterms:W3CDTF">2024-11-08T02:49:00Z</dcterms:created>
  <dcterms:modified xsi:type="dcterms:W3CDTF">2024-11-08T03:26:00Z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b45f1dd1-3efd-45c8-9bb0-749209f2e2ca</vt:lpwstr>
  </property>
</Properties>
</file>