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2C16F" w14:textId="77777777" w:rsidR="000715F0" w:rsidRDefault="000715F0" w:rsidP="000715F0">
      <w:pPr>
        <w:pStyle w:val="Title"/>
      </w:pPr>
      <w:r>
        <w:t xml:space="preserve">Module 5.2 Assignment: </w:t>
      </w:r>
    </w:p>
    <w:p w14:paraId="0E687378" w14:textId="33121816" w:rsidR="005100CA" w:rsidRDefault="000715F0" w:rsidP="000715F0">
      <w:pPr>
        <w:pStyle w:val="Title"/>
        <w:rPr>
          <w:rStyle w:val="SubtitleChar"/>
        </w:rPr>
      </w:pPr>
      <w:r w:rsidRPr="000715F0">
        <w:rPr>
          <w:rStyle w:val="SubtitleChar"/>
        </w:rPr>
        <w:t>Value Stream Mapping (VSM)</w:t>
      </w:r>
    </w:p>
    <w:p w14:paraId="0C37358E" w14:textId="77777777" w:rsidR="000715F0" w:rsidRDefault="000715F0" w:rsidP="000715F0"/>
    <w:p w14:paraId="661D43BE" w14:textId="110DB98B" w:rsidR="000715F0" w:rsidRPr="000715F0" w:rsidRDefault="000715F0" w:rsidP="000715F0">
      <w:r>
        <w:t>Bringing New Hardware into Production</w:t>
      </w:r>
    </w:p>
    <w:p w14:paraId="0FE3D940" w14:textId="4EB499FE" w:rsidR="000715F0" w:rsidRDefault="000715F0">
      <w:r>
        <w:object w:dxaOrig="14355" w:dyaOrig="7786" w14:anchorId="77224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92.35pt;height:267.45pt" o:ole="">
            <v:imagedata r:id="rId6" o:title=""/>
          </v:shape>
          <o:OLEObject Type="Embed" ProgID="Visio.Drawing.15" ShapeID="_x0000_i1032" DrawAspect="Content" ObjectID="_1793869994" r:id="rId7"/>
        </w:object>
      </w:r>
    </w:p>
    <w:p w14:paraId="2A678623" w14:textId="77777777" w:rsidR="000715F0" w:rsidRDefault="000715F0"/>
    <w:tbl>
      <w:tblPr>
        <w:tblW w:w="4813" w:type="pct"/>
        <w:tblLayout w:type="fixed"/>
        <w:tblLook w:val="04A0" w:firstRow="1" w:lastRow="0" w:firstColumn="1" w:lastColumn="0" w:noHBand="0" w:noVBand="1"/>
      </w:tblPr>
      <w:tblGrid>
        <w:gridCol w:w="7052"/>
        <w:gridCol w:w="1020"/>
        <w:gridCol w:w="919"/>
      </w:tblGrid>
      <w:tr w:rsidR="000715F0" w:rsidRPr="000715F0" w14:paraId="59DFE287" w14:textId="77777777" w:rsidTr="000715F0">
        <w:trPr>
          <w:trHeight w:val="315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DA118B" w14:textId="77777777" w:rsidR="000715F0" w:rsidRPr="000715F0" w:rsidRDefault="000715F0" w:rsidP="000715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Estimated Average Flow Time</w:t>
            </w:r>
          </w:p>
        </w:tc>
      </w:tr>
      <w:tr w:rsidR="000715F0" w:rsidRPr="000715F0" w14:paraId="33699D34" w14:textId="77777777" w:rsidTr="000715F0">
        <w:trPr>
          <w:trHeight w:val="315"/>
        </w:trPr>
        <w:tc>
          <w:tcPr>
            <w:tcW w:w="39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377F" w14:textId="77777777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Task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F6E6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Time</w:t>
            </w:r>
          </w:p>
        </w:tc>
        <w:tc>
          <w:tcPr>
            <w:tcW w:w="5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7C7D3" w14:textId="77777777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Time in days</w:t>
            </w:r>
          </w:p>
        </w:tc>
      </w:tr>
      <w:tr w:rsidR="000715F0" w:rsidRPr="000715F0" w14:paraId="6B0C74D2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AC87" w14:textId="77777777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Spec Hardware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B2AC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 week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E6598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0715F0" w:rsidRPr="000715F0" w14:paraId="20E06B41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9F30" w14:textId="77777777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Order Hardware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DADD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 months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E35BD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</w:tr>
      <w:tr w:rsidR="000715F0" w:rsidRPr="000715F0" w14:paraId="6CC2F720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5D0D" w14:textId="77777777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receive and add to inventory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9DA8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 day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9F905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715F0" w:rsidRPr="000715F0" w14:paraId="2E30B3FE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7D51" w14:textId="77777777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out of inventory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351D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 day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D6537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715F0" w:rsidRPr="000715F0" w14:paraId="778ADF8F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D5EA" w14:textId="16F4E87F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Request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Data Center team to rack and power hardware in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configuration room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4627" w14:textId="0AB28A03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3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days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C1F56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0715F0" w:rsidRPr="000715F0" w14:paraId="6E4AB4B2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6F6E" w14:textId="716936FF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Get terminal information from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Data Center team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for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hardware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99D0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 day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3AC03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715F0" w:rsidRPr="000715F0" w14:paraId="2956F560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070D" w14:textId="77777777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begin configuring hardware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5743" w14:textId="4368FEEF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3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hrs.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A8181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0.375</w:t>
            </w:r>
          </w:p>
        </w:tc>
      </w:tr>
      <w:tr w:rsidR="000715F0" w:rsidRPr="000715F0" w14:paraId="5F5F94D7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309B" w14:textId="3BF642B0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request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Data Center team insert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a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USB drive into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hardware with firmware files on it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5DC8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 day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BB9B1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715F0" w:rsidRPr="000715F0" w14:paraId="6E5E0F7B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D844" w14:textId="4C880F27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Install approved firmware on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hardware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9295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 hr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A0491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0.125</w:t>
            </w:r>
          </w:p>
        </w:tc>
      </w:tr>
      <w:tr w:rsidR="000715F0" w:rsidRPr="000715F0" w14:paraId="19BB05AC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D599" w14:textId="77777777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 IP addresses required for hardware and all connections needed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286B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 hr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288E8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0.125</w:t>
            </w:r>
          </w:p>
        </w:tc>
      </w:tr>
      <w:tr w:rsidR="000715F0" w:rsidRPr="000715F0" w14:paraId="7515BACA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65B6" w14:textId="77777777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Request DNS entries for all IP addresses added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C2DF" w14:textId="0161EE46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3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days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FB0FD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0715F0" w:rsidRPr="000715F0" w14:paraId="396D6322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D244" w14:textId="5CA1F3F6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configure </w:t>
            </w:r>
            <w:r w:rsidR="00A7792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hardware for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desired role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5059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 hr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D3168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0715F0" w:rsidRPr="000715F0" w14:paraId="13838160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EF09" w14:textId="69F734E4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request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Data Center team to ship hardware to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</w:t>
            </w:r>
            <w:proofErr w:type="gramStart"/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final destination</w:t>
            </w:r>
            <w:proofErr w:type="gramEnd"/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0462" w14:textId="76612915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3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days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814D1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0715F0" w:rsidRPr="000715F0" w14:paraId="40C01D6D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057C" w14:textId="77777777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Order intake request for data center where hardware will be installed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3613" w14:textId="3FAB0372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14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days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92A14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</w:tr>
      <w:tr w:rsidR="000715F0" w:rsidRPr="000715F0" w14:paraId="0E6C612F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C879" w14:textId="4E8C2302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Have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planned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meeting with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intake team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96B0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 hr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9916A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0.125</w:t>
            </w:r>
          </w:p>
        </w:tc>
      </w:tr>
      <w:tr w:rsidR="000715F0" w:rsidRPr="000715F0" w14:paraId="625D6C23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FB19" w14:textId="26B59EC3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ait for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hardware to be installed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E2AC" w14:textId="3A991380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14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days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5AC3C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</w:tr>
      <w:tr w:rsidR="000715F0" w:rsidRPr="000715F0" w14:paraId="007F4570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5B99" w14:textId="12C2BB76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et new terminal connections from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data center team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D119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 day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AA816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715F0" w:rsidRPr="000715F0" w14:paraId="00F44A62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8D77" w14:textId="77777777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verify console connectivity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D56A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 hr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A17EA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0.125</w:t>
            </w:r>
          </w:p>
        </w:tc>
      </w:tr>
      <w:tr w:rsidR="000715F0" w:rsidRPr="000715F0" w14:paraId="00902DCC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4FA5" w14:textId="539E5A55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verify SSH access to hardware through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management interface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2FB4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 hr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4EBA0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0.125</w:t>
            </w:r>
          </w:p>
        </w:tc>
      </w:tr>
      <w:tr w:rsidR="000715F0" w:rsidRPr="000715F0" w14:paraId="554D0B1A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A854" w14:textId="7CFC5F1E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plan change to bring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the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device up into routing protocols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615A" w14:textId="6B50811C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2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days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29FE6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0715F0" w:rsidRPr="000715F0" w14:paraId="48AE4666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C867" w14:textId="77777777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 Change Advisory board approval for change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D6BB" w14:textId="4C63B7AA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2 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days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5B06E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0715F0" w:rsidRPr="000715F0" w14:paraId="21D78104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9A1C" w14:textId="77777777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 maintenance for change to bring into routing and live status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02F5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1day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6423A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715F0" w:rsidRPr="000715F0" w14:paraId="08B5D0BD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370A" w14:textId="78DA05D8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Add device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to monitoring 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6A80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 hr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3919C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  <w:tr w:rsidR="000715F0" w:rsidRPr="000715F0" w14:paraId="07DC457A" w14:textId="77777777" w:rsidTr="000715F0">
        <w:trPr>
          <w:trHeight w:val="300"/>
        </w:trPr>
        <w:tc>
          <w:tcPr>
            <w:tcW w:w="392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8594" w14:textId="77777777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4AF8" w14:textId="77777777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2DB85" w14:textId="77777777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715F0" w:rsidRPr="000715F0" w14:paraId="4F020345" w14:textId="77777777" w:rsidTr="000715F0">
        <w:trPr>
          <w:trHeight w:val="315"/>
        </w:trPr>
        <w:tc>
          <w:tcPr>
            <w:tcW w:w="392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209BA" w14:textId="071750E1" w:rsidR="000715F0" w:rsidRPr="000715F0" w:rsidRDefault="000715F0" w:rsidP="000715F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Estimated Cycle Time = 146 Days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(1,168 work Hrs.)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BE515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03F87" w14:textId="77777777" w:rsidR="000715F0" w:rsidRPr="000715F0" w:rsidRDefault="000715F0" w:rsidP="000715F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71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146</w:t>
            </w:r>
          </w:p>
        </w:tc>
      </w:tr>
    </w:tbl>
    <w:p w14:paraId="55775167" w14:textId="77777777" w:rsidR="000715F0" w:rsidRDefault="000715F0"/>
    <w:p w14:paraId="7DA5A40A" w14:textId="72FD311A" w:rsidR="000715F0" w:rsidRDefault="000715F0">
      <w:r>
        <w:t>Optimizing hardware installation:</w:t>
      </w:r>
    </w:p>
    <w:p w14:paraId="792E98AF" w14:textId="50423988" w:rsidR="000715F0" w:rsidRDefault="000715F0">
      <w:r>
        <w:t xml:space="preserve">Most of the time, </w:t>
      </w:r>
      <w:r w:rsidR="00A77921">
        <w:t xml:space="preserve">the </w:t>
      </w:r>
      <w:r>
        <w:t>estimate is dictated by other teams’ SLA (Service Level Agreement), constraining much of the schedule.</w:t>
      </w:r>
      <w:r w:rsidR="00A77921">
        <w:t xml:space="preserve">  Some of the work is not linear and can be done in parallel. However, these tasks are not time-</w:t>
      </w:r>
      <w:proofErr w:type="gramStart"/>
      <w:r w:rsidR="00A77921">
        <w:t>intensive</w:t>
      </w:r>
      <w:proofErr w:type="gramEnd"/>
      <w:r w:rsidR="00A77921">
        <w:t xml:space="preserve"> and would not affect the overall timeline significantly.</w:t>
      </w:r>
    </w:p>
    <w:p w14:paraId="339C05F4" w14:textId="77777777" w:rsidR="000715F0" w:rsidRDefault="000715F0"/>
    <w:sectPr w:rsidR="000715F0" w:rsidSect="00B52680">
      <w:headerReference w:type="default" r:id="rId8"/>
      <w:pgSz w:w="12240" w:h="15840" w:code="1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9C99B" w14:textId="77777777" w:rsidR="003A53DE" w:rsidRDefault="003A53DE" w:rsidP="000715F0">
      <w:pPr>
        <w:spacing w:after="0" w:line="240" w:lineRule="auto"/>
      </w:pPr>
      <w:r>
        <w:separator/>
      </w:r>
    </w:p>
  </w:endnote>
  <w:endnote w:type="continuationSeparator" w:id="0">
    <w:p w14:paraId="1C5F776E" w14:textId="77777777" w:rsidR="003A53DE" w:rsidRDefault="003A53DE" w:rsidP="0007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46382" w14:textId="77777777" w:rsidR="003A53DE" w:rsidRDefault="003A53DE" w:rsidP="000715F0">
      <w:pPr>
        <w:spacing w:after="0" w:line="240" w:lineRule="auto"/>
      </w:pPr>
      <w:r>
        <w:separator/>
      </w:r>
    </w:p>
  </w:footnote>
  <w:footnote w:type="continuationSeparator" w:id="0">
    <w:p w14:paraId="2385B24B" w14:textId="77777777" w:rsidR="003A53DE" w:rsidRDefault="003A53DE" w:rsidP="00071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5C2DC" w14:textId="77777777" w:rsidR="000715F0" w:rsidRDefault="000715F0" w:rsidP="00C71CA6">
    <w:pPr>
      <w:pStyle w:val="Header"/>
    </w:pPr>
    <w:r>
      <w:t>Edgar Rosales</w:t>
    </w:r>
  </w:p>
  <w:p w14:paraId="62E15E57" w14:textId="127B8A12" w:rsidR="000715F0" w:rsidRDefault="000715F0" w:rsidP="00C71CA6">
    <w:pPr>
      <w:pStyle w:val="Header"/>
      <w:tabs>
        <w:tab w:val="clear" w:pos="4680"/>
        <w:tab w:val="clear" w:pos="9360"/>
        <w:tab w:val="left" w:pos="3722"/>
      </w:tabs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23 November 2024</w:t>
    </w:r>
    <w:r>
      <w:fldChar w:fldCharType="end"/>
    </w:r>
    <w:r>
      <w:tab/>
    </w:r>
  </w:p>
  <w:p w14:paraId="7AED2970" w14:textId="77777777" w:rsidR="000715F0" w:rsidRDefault="000715F0" w:rsidP="00C71CA6">
    <w:pPr>
      <w:pStyle w:val="Header"/>
    </w:pPr>
    <w:r>
      <w:t>CSD380-J318 DevOps (2245-DD)</w:t>
    </w:r>
  </w:p>
  <w:p w14:paraId="4335AF7D" w14:textId="77777777" w:rsidR="000715F0" w:rsidRDefault="000715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F0"/>
    <w:rsid w:val="000715F0"/>
    <w:rsid w:val="001A5924"/>
    <w:rsid w:val="001E3F92"/>
    <w:rsid w:val="003A53DE"/>
    <w:rsid w:val="005100CA"/>
    <w:rsid w:val="00965CA2"/>
    <w:rsid w:val="00A77921"/>
    <w:rsid w:val="00A973C1"/>
    <w:rsid w:val="00B52680"/>
    <w:rsid w:val="00E44687"/>
    <w:rsid w:val="00F0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3889D"/>
  <w15:chartTrackingRefBased/>
  <w15:docId w15:val="{14531FF9-A380-483E-9FB4-BAFB5388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Spacing"/>
    <w:next w:val="Normal"/>
    <w:link w:val="CodeBlockChar"/>
    <w:autoRedefine/>
    <w:qFormat/>
    <w:rsid w:val="001E3F92"/>
    <w:rPr>
      <w:rFonts w:ascii="Consolas" w:hAnsi="Consolas"/>
      <w:sz w:val="20"/>
    </w:rPr>
  </w:style>
  <w:style w:type="character" w:customStyle="1" w:styleId="CodeBlockChar">
    <w:name w:val="Code Block Char"/>
    <w:basedOn w:val="DefaultParagraphFont"/>
    <w:link w:val="CodeBlock"/>
    <w:rsid w:val="001E3F92"/>
    <w:rPr>
      <w:rFonts w:ascii="Consolas" w:hAnsi="Consolas"/>
      <w:sz w:val="20"/>
    </w:rPr>
  </w:style>
  <w:style w:type="paragraph" w:styleId="NoSpacing">
    <w:name w:val="No Spacing"/>
    <w:uiPriority w:val="1"/>
    <w:qFormat/>
    <w:rsid w:val="001E3F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1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5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1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F0"/>
  </w:style>
  <w:style w:type="paragraph" w:styleId="Footer">
    <w:name w:val="footer"/>
    <w:basedOn w:val="Normal"/>
    <w:link w:val="FooterChar"/>
    <w:uiPriority w:val="99"/>
    <w:unhideWhenUsed/>
    <w:rsid w:val="00071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1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343</Words>
  <Characters>1568</Characters>
  <Application>Microsoft Office Word</Application>
  <DocSecurity>0</DocSecurity>
  <Lines>120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2024-11-23T17:12:00Z</dcterms:created>
  <dcterms:modified xsi:type="dcterms:W3CDTF">2024-11-23T17:27:00Z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fde7178f-0228-4664-8460-6799fa1d6f98</vt:lpwstr>
  </property>
</Properties>
</file>