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Görev Teslim Dokümanı: Mentor Adayları ile İletişim Kurma</w:t>
      </w:r>
    </w:p>
    <w:p>
      <w:r>
        <w:t>Tarih: 30.06.2025</w:t>
      </w:r>
    </w:p>
    <w:p>
      <w:r>
        <w:t>Adınız ve Soyadınız: Erenalp Özcan</w:t>
      </w:r>
    </w:p>
    <w:p>
      <w:pPr>
        <w:pStyle w:val="Heading2"/>
      </w:pPr>
      <w:r>
        <w:t>1. Ön Yazı</w:t>
      </w:r>
    </w:p>
    <w:p>
      <w:r>
        <w:t>Hazırladığınız Ön Yazı:</w:t>
      </w:r>
    </w:p>
    <w:p>
      <w:r>
        <w:t>Merhaba {mentor_name},</w:t>
        <w:br/>
        <w:br/>
        <w:t>Ben Erenalp Özcan, Kocaeli Üniversitesi Bilgisayar Mühendisliği 4. sınıf öğrencisiyim. .NET Core, Web API ve yazılım mimarisi üzerine yoğunlaşarak kariyerime kurumsal bir yazılım geliştirici olarak başlamak istiyorum. Açık kaynak projelerde aktif rol alıyor, bootcamp ve staj programlarıyla teknik ve liderlik becerilerimi geliştirmeye devam ediyorum.</w:t>
        <w:br/>
        <w:br/>
        <w:t>Sizi, {mentor_reason} konularındaki uzmanlığınızdan dolayı mentor olarak seçmek istedim. Kod kalitesi, sistem tasarımı ve kariyer planlama hakkında deneyimlerinizden faydalanarak, profesyonel hayata güçlü bir başlangıç yapmak istiyorum.</w:t>
        <w:br/>
        <w:br/>
        <w:t>Eğer mümkünse aylık kısa görüşmeler yaparak projelerime geri bildirimde bulunmanız ve kariyer adanıma yönelik yol gösterici tavsiyeler paylaşmanız benim için çok değerli olacaktır.</w:t>
        <w:br/>
        <w:br/>
        <w:t>Zaman ayırdığınız için şimdiden teşekkür ederim. Size uygun bir zamanda kısaca tanışmak isterim.</w:t>
        <w:br/>
        <w:br/>
        <w:t>Saygılarımla,</w:t>
        <w:br/>
        <w:t>Erenalp Özcan</w:t>
        <w:br/>
        <w:t>LinkedIn: linkedin.com/in/erenalpözcan/</w:t>
      </w:r>
    </w:p>
    <w:p>
      <w:pPr>
        <w:pStyle w:val="Heading2"/>
      </w:pPr>
      <w:r>
        <w:t>2. Mentor Adayları Listesi</w:t>
      </w:r>
    </w:p>
    <w:tbl>
      <w:tblPr>
        <w:tblW w:type="auto" w:w="0"/>
        <w:tblLook w:firstColumn="1" w:firstRow="1" w:lastColumn="0" w:lastRow="0" w:noHBand="0" w:noVBand="1" w:val="04A0"/>
      </w:tblPr>
      <w:tblGrid>
        <w:gridCol w:w="2160"/>
        <w:gridCol w:w="2160"/>
        <w:gridCol w:w="2160"/>
        <w:gridCol w:w="2160"/>
      </w:tblGrid>
      <w:tr>
        <w:tc>
          <w:tcPr>
            <w:tcW w:type="dxa" w:w="2160"/>
          </w:tcPr>
          <w:p>
            <w:r>
              <w:t>Mentor Adı</w:t>
            </w:r>
          </w:p>
        </w:tc>
        <w:tc>
          <w:tcPr>
            <w:tcW w:type="dxa" w:w="2160"/>
          </w:tcPr>
          <w:p>
            <w:r>
              <w:t>Uzmanlık Alanı</w:t>
            </w:r>
          </w:p>
        </w:tc>
        <w:tc>
          <w:tcPr>
            <w:tcW w:type="dxa" w:w="2160"/>
          </w:tcPr>
          <w:p>
            <w:r>
              <w:t>İletişim Kanalı</w:t>
            </w:r>
          </w:p>
        </w:tc>
        <w:tc>
          <w:tcPr>
            <w:tcW w:type="dxa" w:w="2160"/>
          </w:tcPr>
          <w:p>
            <w:r>
              <w:t>Durum</w:t>
            </w:r>
          </w:p>
        </w:tc>
      </w:tr>
      <w:tr>
        <w:tc>
          <w:tcPr>
            <w:tcW w:type="dxa" w:w="2160"/>
          </w:tcPr>
          <w:p>
            <w:r>
              <w:t>Ali Kır</w:t>
            </w:r>
          </w:p>
        </w:tc>
        <w:tc>
          <w:tcPr>
            <w:tcW w:type="dxa" w:w="2160"/>
          </w:tcPr>
          <w:p>
            <w:r>
              <w:t>Senior .NET Architect – Microservices</w:t>
            </w:r>
          </w:p>
        </w:tc>
        <w:tc>
          <w:tcPr>
            <w:tcW w:type="dxa" w:w="2160"/>
          </w:tcPr>
          <w:p>
            <w:r>
              <w:t>LinkedIn</w:t>
            </w:r>
          </w:p>
        </w:tc>
        <w:tc>
          <w:tcPr>
            <w:tcW w:type="dxa" w:w="2160"/>
          </w:tcPr>
          <w:p>
            <w:r>
              <w:t>Hayır</w:t>
            </w:r>
          </w:p>
        </w:tc>
      </w:tr>
      <w:tr>
        <w:tc>
          <w:tcPr>
            <w:tcW w:type="dxa" w:w="2160"/>
          </w:tcPr>
          <w:p>
            <w:r>
              <w:t>Selin Demir</w:t>
            </w:r>
          </w:p>
        </w:tc>
        <w:tc>
          <w:tcPr>
            <w:tcW w:type="dxa" w:w="2160"/>
          </w:tcPr>
          <w:p>
            <w:r>
              <w:t>Tech Lead (.NET &amp; Azure)</w:t>
            </w:r>
          </w:p>
        </w:tc>
        <w:tc>
          <w:tcPr>
            <w:tcW w:type="dxa" w:w="2160"/>
          </w:tcPr>
          <w:p>
            <w:r>
              <w:t>LinkedIn</w:t>
            </w:r>
          </w:p>
        </w:tc>
        <w:tc>
          <w:tcPr>
            <w:tcW w:type="dxa" w:w="2160"/>
          </w:tcPr>
          <w:p>
            <w:r>
              <w:t>Hayır</w:t>
            </w:r>
          </w:p>
        </w:tc>
      </w:tr>
      <w:tr>
        <w:tc>
          <w:tcPr>
            <w:tcW w:type="dxa" w:w="2160"/>
          </w:tcPr>
          <w:p>
            <w:r>
              <w:t>Murat Ayaz</w:t>
            </w:r>
          </w:p>
        </w:tc>
        <w:tc>
          <w:tcPr>
            <w:tcW w:type="dxa" w:w="2160"/>
          </w:tcPr>
          <w:p>
            <w:r>
              <w:t>Cloud Solutions Architect – Microsoft</w:t>
            </w:r>
          </w:p>
        </w:tc>
        <w:tc>
          <w:tcPr>
            <w:tcW w:type="dxa" w:w="2160"/>
          </w:tcPr>
          <w:p>
            <w:r>
              <w:t>E-posta</w:t>
            </w:r>
          </w:p>
        </w:tc>
        <w:tc>
          <w:tcPr>
            <w:tcW w:type="dxa" w:w="2160"/>
          </w:tcPr>
          <w:p>
            <w:r>
              <w:t>Hayır</w:t>
            </w:r>
          </w:p>
        </w:tc>
      </w:tr>
      <w:tr>
        <w:tc>
          <w:tcPr>
            <w:tcW w:type="dxa" w:w="2160"/>
          </w:tcPr>
          <w:p>
            <w:r>
              <w:t>Gülce Sarıkaya</w:t>
            </w:r>
          </w:p>
        </w:tc>
        <w:tc>
          <w:tcPr>
            <w:tcW w:type="dxa" w:w="2160"/>
          </w:tcPr>
          <w:p>
            <w:r>
              <w:t>Lead QA Engineer – Test Automation</w:t>
            </w:r>
          </w:p>
        </w:tc>
        <w:tc>
          <w:tcPr>
            <w:tcW w:type="dxa" w:w="2160"/>
          </w:tcPr>
          <w:p>
            <w:r>
              <w:t>LinkedIn</w:t>
            </w:r>
          </w:p>
        </w:tc>
        <w:tc>
          <w:tcPr>
            <w:tcW w:type="dxa" w:w="2160"/>
          </w:tcPr>
          <w:p>
            <w:r>
              <w:t>Hayır</w:t>
            </w:r>
          </w:p>
        </w:tc>
      </w:tr>
      <w:tr>
        <w:tc>
          <w:tcPr>
            <w:tcW w:type="dxa" w:w="2160"/>
          </w:tcPr>
          <w:p>
            <w:r>
              <w:t>Jon Skeet</w:t>
            </w:r>
          </w:p>
        </w:tc>
        <w:tc>
          <w:tcPr>
            <w:tcW w:type="dxa" w:w="2160"/>
          </w:tcPr>
          <w:p>
            <w:r>
              <w:t>Senior Software Engineer – C# Expert</w:t>
            </w:r>
          </w:p>
        </w:tc>
        <w:tc>
          <w:tcPr>
            <w:tcW w:type="dxa" w:w="2160"/>
          </w:tcPr>
          <w:p>
            <w:r>
              <w:t>LinkedIn/E-posta</w:t>
            </w:r>
          </w:p>
        </w:tc>
        <w:tc>
          <w:tcPr>
            <w:tcW w:type="dxa" w:w="2160"/>
          </w:tcPr>
          <w:p>
            <w:r>
              <w:t>Hayır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