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40289" w14:textId="77777777" w:rsidR="000E1B92" w:rsidRPr="000E1B92" w:rsidRDefault="000E1B92" w:rsidP="000E1B92">
      <w:pPr>
        <w:rPr>
          <w:b/>
          <w:bCs/>
        </w:rPr>
      </w:pPr>
      <w:r w:rsidRPr="000E1B92">
        <w:rPr>
          <w:b/>
          <w:bCs/>
        </w:rPr>
        <w:t>Dates approximatives des événements</w:t>
      </w:r>
    </w:p>
    <w:p w14:paraId="264218FD" w14:textId="77777777" w:rsidR="000E1B92" w:rsidRPr="000E1B92" w:rsidRDefault="000E1B92" w:rsidP="000E1B92">
      <w:pPr>
        <w:rPr>
          <w:b/>
          <w:bCs/>
        </w:rPr>
      </w:pPr>
      <w:r w:rsidRPr="000E1B92">
        <w:rPr>
          <w:b/>
          <w:bCs/>
        </w:rPr>
        <w:t>Présentation</w:t>
      </w:r>
    </w:p>
    <w:p w14:paraId="50C565DF" w14:textId="77777777" w:rsidR="000E1B92" w:rsidRPr="000E1B92" w:rsidRDefault="000E1B92" w:rsidP="000E1B92">
      <w:r w:rsidRPr="000E1B92">
        <w:t>Cette fonctionnalité permet de commercialiser un événement (par exemple une formation ou un webinaire) même si sa date précise n'est pas encore totalement confirmée. L'administrateur peut indiquer que la date saisie est provisoire, plutôt que définitive.</w:t>
      </w:r>
    </w:p>
    <w:p w14:paraId="3FE1EC2F" w14:textId="77777777" w:rsidR="000E1B92" w:rsidRPr="000E1B92" w:rsidRDefault="000E1B92" w:rsidP="000E1B92">
      <w:pPr>
        <w:rPr>
          <w:b/>
          <w:bCs/>
        </w:rPr>
      </w:pPr>
      <w:r w:rsidRPr="000E1B92">
        <w:rPr>
          <w:b/>
          <w:bCs/>
        </w:rPr>
        <w:t>À quoi sert cette fonctionnalité ?</w:t>
      </w:r>
    </w:p>
    <w:p w14:paraId="592EAE8D" w14:textId="77777777" w:rsidR="000E1B92" w:rsidRPr="000E1B92" w:rsidRDefault="000E1B92" w:rsidP="000E1B92">
      <w:r w:rsidRPr="000E1B92">
        <w:t>Dans certains cas, une entreprise souhaite ouvrir les inscriptions à un événement avant d'avoir arrêté sa date exacte. Cette fonctionnalité évite d'attendre la confirmation finale de la date pour commencer à communiquer et à vendre l'événement. Elle permet d'informer clairement les futurs participants que la date affichée est susceptible de changer.</w:t>
      </w:r>
    </w:p>
    <w:p w14:paraId="6EEB2B24" w14:textId="77777777" w:rsidR="000E1B92" w:rsidRPr="000E1B92" w:rsidRDefault="000E1B92" w:rsidP="000E1B92">
      <w:pPr>
        <w:rPr>
          <w:b/>
          <w:bCs/>
        </w:rPr>
      </w:pPr>
      <w:r w:rsidRPr="000E1B92">
        <w:rPr>
          <w:b/>
          <w:bCs/>
        </w:rPr>
        <w:t>Quand l'utiliser ?</w:t>
      </w:r>
    </w:p>
    <w:p w14:paraId="4EE2EEB3" w14:textId="77777777" w:rsidR="000E1B92" w:rsidRPr="000E1B92" w:rsidRDefault="000E1B92" w:rsidP="000E1B92">
      <w:r w:rsidRPr="000E1B92">
        <w:t>Un administrateur ou un gestionnaire d'événements doit utiliser cette fonctionnalité lorsque :</w:t>
      </w:r>
    </w:p>
    <w:p w14:paraId="72EC3525" w14:textId="77777777" w:rsidR="000E1B92" w:rsidRPr="000E1B92" w:rsidRDefault="000E1B92" w:rsidP="000E1B92">
      <w:pPr>
        <w:numPr>
          <w:ilvl w:val="0"/>
          <w:numId w:val="1"/>
        </w:numPr>
      </w:pPr>
      <w:r w:rsidRPr="000E1B92">
        <w:t>La date d'un événement n'est pas encore totalement arrêtée au moment de sa création.</w:t>
      </w:r>
    </w:p>
    <w:p w14:paraId="6ABFD0C3" w14:textId="77777777" w:rsidR="000E1B92" w:rsidRPr="000E1B92" w:rsidRDefault="000E1B92" w:rsidP="000E1B92">
      <w:pPr>
        <w:numPr>
          <w:ilvl w:val="0"/>
          <w:numId w:val="1"/>
        </w:numPr>
      </w:pPr>
      <w:r w:rsidRPr="000E1B92">
        <w:t>L'entreprise souhaite tout de même ouvrir les inscriptions ou communiquer sur l'événement en amont.</w:t>
      </w:r>
    </w:p>
    <w:p w14:paraId="5BB8C0A6" w14:textId="77777777" w:rsidR="000E1B92" w:rsidRPr="000E1B92" w:rsidRDefault="000E1B92" w:rsidP="000E1B92">
      <w:pPr>
        <w:numPr>
          <w:ilvl w:val="0"/>
          <w:numId w:val="1"/>
        </w:numPr>
      </w:pPr>
      <w:r w:rsidRPr="000E1B92">
        <w:t>Une date pourra être ajustée par la suite, avant d'être confirmée définitivement.</w:t>
      </w:r>
    </w:p>
    <w:p w14:paraId="59C38B27" w14:textId="77777777" w:rsidR="000E1B92" w:rsidRPr="000E1B92" w:rsidRDefault="000E1B92" w:rsidP="000E1B92">
      <w:pPr>
        <w:rPr>
          <w:b/>
          <w:bCs/>
        </w:rPr>
      </w:pPr>
      <w:r w:rsidRPr="000E1B92">
        <w:rPr>
          <w:b/>
          <w:bCs/>
        </w:rPr>
        <w:t>Conditions préalables</w:t>
      </w:r>
    </w:p>
    <w:p w14:paraId="3DBE31C2" w14:textId="77777777" w:rsidR="000E1B92" w:rsidRPr="000E1B92" w:rsidRDefault="000E1B92" w:rsidP="000E1B92">
      <w:pPr>
        <w:numPr>
          <w:ilvl w:val="0"/>
          <w:numId w:val="2"/>
        </w:numPr>
      </w:pPr>
      <w:r w:rsidRPr="000E1B92">
        <w:t>Disposer d'un accès au Back-Office, l'interface d'administration utilisée pour créer et gérer les événements.</w:t>
      </w:r>
    </w:p>
    <w:p w14:paraId="4487AA1B" w14:textId="77777777" w:rsidR="000E1B92" w:rsidRPr="000E1B92" w:rsidRDefault="000E1B92" w:rsidP="000E1B92">
      <w:pPr>
        <w:numPr>
          <w:ilvl w:val="0"/>
          <w:numId w:val="2"/>
        </w:numPr>
      </w:pPr>
      <w:r w:rsidRPr="000E1B92">
        <w:t>Être en train de créer un nouvel événement ou de modifier un événement existant.</w:t>
      </w:r>
    </w:p>
    <w:p w14:paraId="2395A45A" w14:textId="77777777" w:rsidR="000E1B92" w:rsidRPr="000E1B92" w:rsidRDefault="000E1B92" w:rsidP="000E1B92">
      <w:pPr>
        <w:rPr>
          <w:b/>
          <w:bCs/>
        </w:rPr>
      </w:pPr>
      <w:r w:rsidRPr="000E1B92">
        <w:rPr>
          <w:b/>
          <w:bCs/>
        </w:rPr>
        <w:t>Procédure</w:t>
      </w:r>
    </w:p>
    <w:p w14:paraId="3ECEE2AB" w14:textId="77777777" w:rsidR="000E1B92" w:rsidRPr="000E1B92" w:rsidRDefault="000E1B92" w:rsidP="000E1B92">
      <w:pPr>
        <w:rPr>
          <w:b/>
          <w:bCs/>
        </w:rPr>
      </w:pPr>
      <w:r w:rsidRPr="000E1B92">
        <w:rPr>
          <w:b/>
          <w:bCs/>
        </w:rPr>
        <w:t>Étape 1 : Créer ou modifier un événement</w:t>
      </w:r>
    </w:p>
    <w:p w14:paraId="21DA8906" w14:textId="77777777" w:rsidR="000E1B92" w:rsidRPr="000E1B92" w:rsidRDefault="000E1B92" w:rsidP="000E1B92">
      <w:r w:rsidRPr="000E1B92">
        <w:t>Dans le Back-Office, ouvrir la fiche de création ou de modification d'un événement.</w:t>
      </w:r>
    </w:p>
    <w:p w14:paraId="57C768EB" w14:textId="77777777" w:rsidR="000E1B92" w:rsidRPr="000E1B92" w:rsidRDefault="000E1B92" w:rsidP="000E1B92">
      <w:pPr>
        <w:rPr>
          <w:b/>
          <w:bCs/>
        </w:rPr>
      </w:pPr>
      <w:r w:rsidRPr="000E1B92">
        <w:rPr>
          <w:b/>
          <w:bCs/>
        </w:rPr>
        <w:t>Étape 2 : Indiquer si la date est approximative</w:t>
      </w:r>
    </w:p>
    <w:p w14:paraId="1810F2FD" w14:textId="77777777" w:rsidR="000E1B92" w:rsidRPr="000E1B92" w:rsidRDefault="000E1B92" w:rsidP="000E1B92">
      <w:r w:rsidRPr="000E1B92">
        <w:t>Sous le champ de date, cocher ou décocher la case « Date approximative » selon la situation :</w:t>
      </w:r>
    </w:p>
    <w:p w14:paraId="5D4691CD" w14:textId="77777777" w:rsidR="000E1B92" w:rsidRPr="000E1B92" w:rsidRDefault="000E1B92" w:rsidP="000E1B92">
      <w:pPr>
        <w:numPr>
          <w:ilvl w:val="0"/>
          <w:numId w:val="3"/>
        </w:numPr>
      </w:pPr>
      <w:r w:rsidRPr="000E1B92">
        <w:t>Case non cochée : la date renseignée est considérée comme définitive. Le fonctionnement est identique à celui existant avant l'ajout de cette fonctionnalité.</w:t>
      </w:r>
    </w:p>
    <w:p w14:paraId="775440A8" w14:textId="77777777" w:rsidR="000E1B92" w:rsidRPr="000E1B92" w:rsidRDefault="000E1B92" w:rsidP="000E1B92">
      <w:pPr>
        <w:numPr>
          <w:ilvl w:val="0"/>
          <w:numId w:val="3"/>
        </w:numPr>
      </w:pPr>
      <w:r w:rsidRPr="000E1B92">
        <w:t>Case cochée : la date est considérée comme indicative. Elle pourra être modifiée ultérieurement sans que cela soit considéré comme anormal.</w:t>
      </w:r>
    </w:p>
    <w:p w14:paraId="76416F67" w14:textId="77777777" w:rsidR="000E1B92" w:rsidRPr="000E1B92" w:rsidRDefault="000E1B92" w:rsidP="000E1B92">
      <w:pPr>
        <w:rPr>
          <w:b/>
          <w:bCs/>
        </w:rPr>
      </w:pPr>
      <w:r w:rsidRPr="000E1B92">
        <w:rPr>
          <w:b/>
          <w:bCs/>
        </w:rPr>
        <w:t>Étape 3 : Enregistrer l'événement</w:t>
      </w:r>
    </w:p>
    <w:p w14:paraId="475BC4B8" w14:textId="77777777" w:rsidR="000E1B92" w:rsidRPr="000E1B92" w:rsidRDefault="000E1B92" w:rsidP="000E1B92">
      <w:r w:rsidRPr="000E1B92">
        <w:t>Enregistrer la fiche de l'événement.</w:t>
      </w:r>
    </w:p>
    <w:p w14:paraId="26969BE4" w14:textId="77777777" w:rsidR="000E1B92" w:rsidRPr="000E1B92" w:rsidRDefault="000E1B92" w:rsidP="000E1B92">
      <w:pPr>
        <w:numPr>
          <w:ilvl w:val="0"/>
          <w:numId w:val="4"/>
        </w:numPr>
      </w:pPr>
      <w:r w:rsidRPr="000E1B92">
        <w:t>Si la case « Date approximative » était cochée puis a été décochée avant l'enregistrement (c'est-à-dire que la date passe du statut « indicative » au statut « définitive »), une fenêtre de confirmation s'affiche automatiquement.</w:t>
      </w:r>
    </w:p>
    <w:p w14:paraId="7AE73385" w14:textId="77777777" w:rsidR="000E1B92" w:rsidRPr="000E1B92" w:rsidRDefault="000E1B92" w:rsidP="000E1B92">
      <w:pPr>
        <w:numPr>
          <w:ilvl w:val="0"/>
          <w:numId w:val="4"/>
        </w:numPr>
      </w:pPr>
      <w:r w:rsidRPr="000E1B92">
        <w:lastRenderedPageBreak/>
        <w:t>Cette fenêtre demande à l'administrateur s'il souhaite prévenir les personnes déjà inscrites que la date de l'événement est désormais fixée définitivement.</w:t>
      </w:r>
    </w:p>
    <w:p w14:paraId="12B07047" w14:textId="77777777" w:rsidR="000E1B92" w:rsidRPr="000E1B92" w:rsidRDefault="000E1B92" w:rsidP="000E1B92">
      <w:r w:rsidRPr="000E1B92">
        <w:t>Deux choix sont alors proposés :</w:t>
      </w:r>
    </w:p>
    <w:p w14:paraId="15D00A1E" w14:textId="77777777" w:rsidR="000E1B92" w:rsidRPr="000E1B92" w:rsidRDefault="000E1B92" w:rsidP="000E1B92">
      <w:pPr>
        <w:numPr>
          <w:ilvl w:val="0"/>
          <w:numId w:val="5"/>
        </w:numPr>
      </w:pPr>
      <w:r w:rsidRPr="000E1B92">
        <w:t xml:space="preserve">Enregistrer et notifier : l'événement est enregistré et un </w:t>
      </w:r>
      <w:proofErr w:type="gramStart"/>
      <w:r w:rsidRPr="000E1B92">
        <w:t>e-mail</w:t>
      </w:r>
      <w:proofErr w:type="gramEnd"/>
      <w:r w:rsidRPr="000E1B92">
        <w:t xml:space="preserve"> est envoyé automatiquement à toutes les personnes déjà inscrites, pour les informer de la date définitive (jour et heure exacts).</w:t>
      </w:r>
    </w:p>
    <w:p w14:paraId="6920EED2" w14:textId="77777777" w:rsidR="000E1B92" w:rsidRPr="000E1B92" w:rsidRDefault="000E1B92" w:rsidP="000E1B92">
      <w:pPr>
        <w:numPr>
          <w:ilvl w:val="0"/>
          <w:numId w:val="5"/>
        </w:numPr>
      </w:pPr>
      <w:r w:rsidRPr="000E1B92">
        <w:t xml:space="preserve">Enregistrer sans notifier : l'événement est enregistré, mais aucun </w:t>
      </w:r>
      <w:proofErr w:type="gramStart"/>
      <w:r w:rsidRPr="000E1B92">
        <w:t>e-mail</w:t>
      </w:r>
      <w:proofErr w:type="gramEnd"/>
      <w:r w:rsidRPr="000E1B92">
        <w:t xml:space="preserve"> n'est envoyé aux inscrits.</w:t>
      </w:r>
    </w:p>
    <w:p w14:paraId="2F76EAE5" w14:textId="77777777" w:rsidR="000E1B92" w:rsidRPr="000E1B92" w:rsidRDefault="000E1B92" w:rsidP="000E1B92">
      <w:pPr>
        <w:rPr>
          <w:b/>
          <w:bCs/>
        </w:rPr>
      </w:pPr>
      <w:r w:rsidRPr="000E1B92">
        <w:rPr>
          <w:b/>
          <w:bCs/>
        </w:rPr>
        <w:t>Résultat attendu</w:t>
      </w:r>
    </w:p>
    <w:p w14:paraId="001E2FA8" w14:textId="77777777" w:rsidR="000E1B92" w:rsidRPr="000E1B92" w:rsidRDefault="000E1B92" w:rsidP="000E1B92">
      <w:pPr>
        <w:numPr>
          <w:ilvl w:val="0"/>
          <w:numId w:val="6"/>
        </w:numPr>
      </w:pPr>
      <w:r w:rsidRPr="000E1B92">
        <w:t>L'événement est enregistré avec la date choisie, marquée comme définitive ou indicative selon le cas.</w:t>
      </w:r>
    </w:p>
    <w:p w14:paraId="2116F90E" w14:textId="77777777" w:rsidR="000E1B92" w:rsidRPr="000E1B92" w:rsidRDefault="000E1B92" w:rsidP="000E1B92">
      <w:pPr>
        <w:numPr>
          <w:ilvl w:val="0"/>
          <w:numId w:val="6"/>
        </w:numPr>
      </w:pPr>
      <w:r w:rsidRPr="000E1B92">
        <w:t xml:space="preserve">Si la date vient d'être confirmée et que l'administrateur a choisi de notifier les inscrits, chaque personne déjà inscrite reçoit un </w:t>
      </w:r>
      <w:proofErr w:type="gramStart"/>
      <w:r w:rsidRPr="000E1B92">
        <w:t>e-mail</w:t>
      </w:r>
      <w:proofErr w:type="gramEnd"/>
      <w:r w:rsidRPr="000E1B92">
        <w:t xml:space="preserve"> précisant la date et l'heure exactes de l'événement.</w:t>
      </w:r>
    </w:p>
    <w:p w14:paraId="095D4A55" w14:textId="77777777" w:rsidR="000E1B92" w:rsidRPr="000E1B92" w:rsidRDefault="000E1B92" w:rsidP="000E1B92">
      <w:pPr>
        <w:numPr>
          <w:ilvl w:val="0"/>
          <w:numId w:val="6"/>
        </w:numPr>
      </w:pPr>
      <w:r w:rsidRPr="000E1B92">
        <w:t>Sur le site visible par les utilisateurs (le Front-Office), l'information sur le caractère provisoire de la date est affichée clairement lorsque la case « Date approximative » est cochée.</w:t>
      </w:r>
    </w:p>
    <w:p w14:paraId="5AF9623D" w14:textId="77777777" w:rsidR="000E1B92" w:rsidRPr="000E1B92" w:rsidRDefault="000E1B92" w:rsidP="000E1B92">
      <w:pPr>
        <w:rPr>
          <w:b/>
          <w:bCs/>
        </w:rPr>
      </w:pPr>
      <w:r w:rsidRPr="000E1B92">
        <w:rPr>
          <w:b/>
          <w:bCs/>
        </w:rPr>
        <w:t>Cas particuliers</w:t>
      </w:r>
    </w:p>
    <w:p w14:paraId="2C3AA351" w14:textId="77777777" w:rsidR="000E1B92" w:rsidRPr="000E1B92" w:rsidRDefault="000E1B92" w:rsidP="000E1B92">
      <w:pPr>
        <w:numPr>
          <w:ilvl w:val="0"/>
          <w:numId w:val="7"/>
        </w:numPr>
      </w:pPr>
      <w:r w:rsidRPr="000E1B92">
        <w:t>Si la case « Date approximative » n'a jamais été cochée pour un événement, aucune fenêtre de confirmation ni aucune notification liée à cette fonctionnalité ne se déclenche : le comportement reste celui d'un événement classique à date fixe.</w:t>
      </w:r>
    </w:p>
    <w:p w14:paraId="60981624" w14:textId="77777777" w:rsidR="000E1B92" w:rsidRPr="000E1B92" w:rsidRDefault="000E1B92" w:rsidP="000E1B92">
      <w:pPr>
        <w:numPr>
          <w:ilvl w:val="0"/>
          <w:numId w:val="7"/>
        </w:numPr>
      </w:pPr>
      <w:r w:rsidRPr="000E1B92">
        <w:t>La fenêtre de confirmation n'apparaît que lors du passage d'une date indicative à une date définitive (case décochée), pas à chaque enregistrement.</w:t>
      </w:r>
    </w:p>
    <w:p w14:paraId="45965A5D" w14:textId="77777777" w:rsidR="000E1B92" w:rsidRPr="000E1B92" w:rsidRDefault="000E1B92" w:rsidP="000E1B92">
      <w:pPr>
        <w:rPr>
          <w:b/>
          <w:bCs/>
        </w:rPr>
      </w:pPr>
      <w:r w:rsidRPr="000E1B92">
        <w:rPr>
          <w:b/>
          <w:bCs/>
        </w:rPr>
        <w:t>Questions fréquentes</w:t>
      </w:r>
    </w:p>
    <w:p w14:paraId="34158238" w14:textId="77777777" w:rsidR="000E1B92" w:rsidRPr="000E1B92" w:rsidRDefault="000E1B92" w:rsidP="000E1B92">
      <w:r w:rsidRPr="000E1B92">
        <w:t>Que voient les utilisateurs quand une date est approximative ?</w:t>
      </w:r>
      <w:r w:rsidRPr="000E1B92">
        <w:br/>
        <w:t>Ils voient des libellés et messages indiquant clairement qu'il s'agit d'une date indicative, susceptible d'évoluer, conformément aux maquettes validées par l'entreprise.</w:t>
      </w:r>
    </w:p>
    <w:p w14:paraId="38316F6B" w14:textId="77777777" w:rsidR="000E1B92" w:rsidRPr="000E1B92" w:rsidRDefault="000E1B92" w:rsidP="000E1B92">
      <w:r w:rsidRPr="000E1B92">
        <w:t>Les inscrits sont-ils informés automatiquement dès que la date change ?</w:t>
      </w:r>
      <w:r w:rsidRPr="000E1B92">
        <w:br/>
        <w:t xml:space="preserve">Non. Ils ne sont notifiés par </w:t>
      </w:r>
      <w:proofErr w:type="gramStart"/>
      <w:r w:rsidRPr="000E1B92">
        <w:t>e-mail</w:t>
      </w:r>
      <w:proofErr w:type="gramEnd"/>
      <w:r w:rsidRPr="000E1B92">
        <w:t xml:space="preserve"> que si l'administrateur choisit l'option « Enregistrer et notifier » au moment où la date passe du statut indicatif au statut définitif.</w:t>
      </w:r>
    </w:p>
    <w:p w14:paraId="5B8C23E0" w14:textId="77777777" w:rsidR="000E1B92" w:rsidRPr="000E1B92" w:rsidRDefault="000E1B92" w:rsidP="000E1B92">
      <w:r w:rsidRPr="000E1B92">
        <w:t>Peut-on revenir en arrière après avoir confirmé une date ?</w:t>
      </w:r>
      <w:r w:rsidRPr="000E1B92">
        <w:br/>
        <w:t>La fonctionnalité décrite ici concerne le passage d'une date indicative à une date définitive. Toute autre modification de date suit les règles habituelles de gestion des événements.</w:t>
      </w:r>
    </w:p>
    <w:p w14:paraId="2A493792" w14:textId="77777777" w:rsidR="000E1B92" w:rsidRPr="000E1B92" w:rsidRDefault="000E1B92" w:rsidP="000E1B92">
      <w:pPr>
        <w:rPr>
          <w:b/>
          <w:bCs/>
        </w:rPr>
      </w:pPr>
      <w:r w:rsidRPr="000E1B92">
        <w:rPr>
          <w:b/>
          <w:bCs/>
        </w:rPr>
        <w:t>Bonnes pratiques</w:t>
      </w:r>
    </w:p>
    <w:p w14:paraId="55E5A4CB" w14:textId="77777777" w:rsidR="000E1B92" w:rsidRPr="000E1B92" w:rsidRDefault="000E1B92" w:rsidP="000E1B92">
      <w:pPr>
        <w:numPr>
          <w:ilvl w:val="0"/>
          <w:numId w:val="8"/>
        </w:numPr>
      </w:pPr>
      <w:r w:rsidRPr="000E1B92">
        <w:t>Cocher la case « Date approximative » dès la création de l'événement si la date n'est pas encore garantie, afin d'éviter toute confusion pour les futurs inscrits.</w:t>
      </w:r>
    </w:p>
    <w:p w14:paraId="65EFE7E5" w14:textId="77777777" w:rsidR="000E1B92" w:rsidRPr="000E1B92" w:rsidRDefault="000E1B92" w:rsidP="000E1B92">
      <w:pPr>
        <w:numPr>
          <w:ilvl w:val="0"/>
          <w:numId w:val="8"/>
        </w:numPr>
      </w:pPr>
      <w:r w:rsidRPr="000E1B92">
        <w:t>Choisir l'option « Enregistrer et notifier » dès que la date devient définitive, afin que les participants disposent de l'information la plus à jour possible.</w:t>
      </w:r>
    </w:p>
    <w:p w14:paraId="3FA02877" w14:textId="77777777" w:rsidR="000E1B92" w:rsidRPr="000E1B92" w:rsidRDefault="000E1B92" w:rsidP="000E1B92">
      <w:pPr>
        <w:numPr>
          <w:ilvl w:val="0"/>
          <w:numId w:val="8"/>
        </w:numPr>
      </w:pPr>
      <w:r w:rsidRPr="000E1B92">
        <w:lastRenderedPageBreak/>
        <w:t>Vérifier l'affichage côté Front-Office après modification pour s'assurer que le message concernant le caractère indicatif de la date est bien visible si nécessaire.</w:t>
      </w:r>
    </w:p>
    <w:p w14:paraId="7E3D22C3" w14:textId="77777777" w:rsidR="000E1B92" w:rsidRPr="000E1B92" w:rsidRDefault="000E1B92" w:rsidP="000E1B92">
      <w:pPr>
        <w:rPr>
          <w:b/>
          <w:bCs/>
        </w:rPr>
      </w:pPr>
      <w:r w:rsidRPr="000E1B92">
        <w:rPr>
          <w:b/>
          <w:bCs/>
        </w:rPr>
        <w:t>Limitations</w:t>
      </w:r>
    </w:p>
    <w:p w14:paraId="0A6B8243" w14:textId="77777777" w:rsidR="000E1B92" w:rsidRPr="000E1B92" w:rsidRDefault="000E1B92" w:rsidP="000E1B92">
      <w:pPr>
        <w:numPr>
          <w:ilvl w:val="0"/>
          <w:numId w:val="9"/>
        </w:numPr>
      </w:pPr>
      <w:r w:rsidRPr="000E1B92">
        <w:t xml:space="preserve">La notification par </w:t>
      </w:r>
      <w:proofErr w:type="gramStart"/>
      <w:r w:rsidRPr="000E1B92">
        <w:t>e-mail</w:t>
      </w:r>
      <w:proofErr w:type="gramEnd"/>
      <w:r w:rsidRPr="000E1B92">
        <w:t xml:space="preserve"> n'est envoyée qu'aux personnes déjà inscrites au moment de la confirmation de la date ; elle ne concerne pas les futures inscriptions.</w:t>
      </w:r>
    </w:p>
    <w:p w14:paraId="5970FBB6" w14:textId="77777777" w:rsidR="000E1B92" w:rsidRPr="000E1B92" w:rsidRDefault="000E1B92" w:rsidP="000E1B92">
      <w:pPr>
        <w:numPr>
          <w:ilvl w:val="0"/>
          <w:numId w:val="9"/>
        </w:numPr>
      </w:pPr>
      <w:r w:rsidRPr="000E1B92">
        <w:t>Cette fonctionnalité ne permet pas de proposer plusieurs dates possibles simultanément : une seule date est enregistrée à la fois, avec un statut « définitive » ou « indicative ».</w:t>
      </w:r>
    </w:p>
    <w:p w14:paraId="5E7557DF" w14:textId="77777777" w:rsidR="000E1B92" w:rsidRPr="000E1B92" w:rsidRDefault="000E1B92" w:rsidP="000E1B92">
      <w:pPr>
        <w:rPr>
          <w:b/>
          <w:bCs/>
        </w:rPr>
      </w:pPr>
      <w:r w:rsidRPr="000E1B92">
        <w:rPr>
          <w:b/>
          <w:bCs/>
        </w:rPr>
        <w:t>Informations complémentaires</w:t>
      </w:r>
    </w:p>
    <w:p w14:paraId="0FC0A53B" w14:textId="2E31723E" w:rsidR="000E1B92" w:rsidRPr="000E1B92" w:rsidRDefault="000E1B92" w:rsidP="000E1B92">
      <w:r w:rsidRPr="000E1B92">
        <w:t>Cette fonctionnalité concerne à la fois le Back-Office (interface d'administration) et le Front-Office (site consulté par les utilisateurs finaux). Les deux interfaces doivent afficher une information cohérente sur le statut de la date.</w:t>
      </w:r>
    </w:p>
    <w:p w14:paraId="6C8F7683" w14:textId="77777777" w:rsidR="000E1B92" w:rsidRPr="000E1B92" w:rsidRDefault="000E1B92" w:rsidP="000E1B92">
      <w:pPr>
        <w:rPr>
          <w:b/>
          <w:bCs/>
        </w:rPr>
      </w:pPr>
      <w:r w:rsidRPr="000E1B92">
        <w:rPr>
          <w:b/>
          <w:bCs/>
        </w:rPr>
        <w:t>Affichage du type de formation E-learning sur le Front-Office</w:t>
      </w:r>
    </w:p>
    <w:p w14:paraId="56C274A0" w14:textId="77777777" w:rsidR="000E1B92" w:rsidRPr="000E1B92" w:rsidRDefault="000E1B92" w:rsidP="000E1B92">
      <w:pPr>
        <w:rPr>
          <w:b/>
          <w:bCs/>
        </w:rPr>
      </w:pPr>
      <w:r w:rsidRPr="000E1B92">
        <w:rPr>
          <w:b/>
          <w:bCs/>
        </w:rPr>
        <w:t>Présentation</w:t>
      </w:r>
    </w:p>
    <w:p w14:paraId="7D0113D5" w14:textId="77777777" w:rsidR="000E1B92" w:rsidRPr="000E1B92" w:rsidRDefault="000E1B92" w:rsidP="000E1B92">
      <w:r w:rsidRPr="000E1B92">
        <w:t>Cette fonctionnalité modifie la façon dont le type d'une formation virtuelle est affiché aux utilisateurs, afin de distinguer plus clairement les formations en E-learning (disponibles en autonomie) des formations diffusées en direct.</w:t>
      </w:r>
    </w:p>
    <w:p w14:paraId="2D62E04B" w14:textId="77777777" w:rsidR="000E1B92" w:rsidRPr="000E1B92" w:rsidRDefault="000E1B92" w:rsidP="000E1B92">
      <w:pPr>
        <w:rPr>
          <w:b/>
          <w:bCs/>
        </w:rPr>
      </w:pPr>
      <w:r w:rsidRPr="000E1B92">
        <w:rPr>
          <w:b/>
          <w:bCs/>
        </w:rPr>
        <w:t>À quoi sert cette fonctionnalité ?</w:t>
      </w:r>
    </w:p>
    <w:p w14:paraId="45437849" w14:textId="77777777" w:rsidR="000E1B92" w:rsidRPr="000E1B92" w:rsidRDefault="000E1B92" w:rsidP="000E1B92">
      <w:r w:rsidRPr="000E1B92">
        <w:t>Avant cette évolution, toutes les formations organisées à distance affichaient systématiquement la mention « En live », y compris celles qui étaient en réalité des formations E-learning, c'est-à-dire des formations que l'utilisateur peut suivre en autonomie, à son propre rythme, sans session en direct. Cette mention pouvait induire les utilisateurs en erreur en leur laissant penser qu'ils devaient être présents à un horaire précis. La fonctionnalité corrige cet affichage pour refléter la réalité du format de la formation.</w:t>
      </w:r>
    </w:p>
    <w:p w14:paraId="486A5698" w14:textId="77777777" w:rsidR="000E1B92" w:rsidRPr="000E1B92" w:rsidRDefault="000E1B92" w:rsidP="000E1B92">
      <w:pPr>
        <w:rPr>
          <w:b/>
          <w:bCs/>
        </w:rPr>
      </w:pPr>
      <w:r w:rsidRPr="000E1B92">
        <w:rPr>
          <w:b/>
          <w:bCs/>
        </w:rPr>
        <w:t>Quand l'utiliser ?</w:t>
      </w:r>
    </w:p>
    <w:p w14:paraId="3288E966" w14:textId="77777777" w:rsidR="000E1B92" w:rsidRPr="000E1B92" w:rsidRDefault="000E1B92" w:rsidP="000E1B92">
      <w:r w:rsidRPr="000E1B92">
        <w:t>Cette fonctionnalité s'applique automatiquement dès qu'une formation virtuelle est associée à un format E-learning. Aucune action manuelle n'est nécessaire pour l'activer : elle concerne l'affichage de toutes les formations existantes et futures répondant à ce critère.</w:t>
      </w:r>
    </w:p>
    <w:p w14:paraId="496EC246" w14:textId="77777777" w:rsidR="000E1B92" w:rsidRPr="000E1B92" w:rsidRDefault="000E1B92" w:rsidP="000E1B92">
      <w:pPr>
        <w:rPr>
          <w:b/>
          <w:bCs/>
        </w:rPr>
      </w:pPr>
      <w:r w:rsidRPr="000E1B92">
        <w:rPr>
          <w:b/>
          <w:bCs/>
        </w:rPr>
        <w:t>Conditions préalables</w:t>
      </w:r>
    </w:p>
    <w:p w14:paraId="391FD790" w14:textId="77777777" w:rsidR="000E1B92" w:rsidRPr="000E1B92" w:rsidRDefault="000E1B92" w:rsidP="000E1B92">
      <w:pPr>
        <w:numPr>
          <w:ilvl w:val="0"/>
          <w:numId w:val="10"/>
        </w:numPr>
      </w:pPr>
      <w:r w:rsidRPr="000E1B92">
        <w:t>La formation doit être configurée comme une formation virtuelle (à distance).</w:t>
      </w:r>
    </w:p>
    <w:p w14:paraId="159D8AE1" w14:textId="77777777" w:rsidR="000E1B92" w:rsidRPr="000E1B92" w:rsidRDefault="000E1B92" w:rsidP="000E1B92">
      <w:pPr>
        <w:numPr>
          <w:ilvl w:val="0"/>
          <w:numId w:val="10"/>
        </w:numPr>
      </w:pPr>
      <w:r w:rsidRPr="000E1B92">
        <w:t>La formation doit être associée à un format E-learning dans sa configuration.</w:t>
      </w:r>
    </w:p>
    <w:p w14:paraId="57E58BDD" w14:textId="77777777" w:rsidR="000E1B92" w:rsidRPr="000E1B92" w:rsidRDefault="000E1B92" w:rsidP="000E1B92">
      <w:pPr>
        <w:rPr>
          <w:b/>
          <w:bCs/>
        </w:rPr>
      </w:pPr>
      <w:r w:rsidRPr="000E1B92">
        <w:rPr>
          <w:b/>
          <w:bCs/>
        </w:rPr>
        <w:t>Procédure</w:t>
      </w:r>
    </w:p>
    <w:p w14:paraId="1C338AFC" w14:textId="77777777" w:rsidR="000E1B92" w:rsidRPr="000E1B92" w:rsidRDefault="000E1B92" w:rsidP="000E1B92">
      <w:pPr>
        <w:rPr>
          <w:b/>
          <w:bCs/>
        </w:rPr>
      </w:pPr>
      <w:r w:rsidRPr="000E1B92">
        <w:rPr>
          <w:b/>
          <w:bCs/>
        </w:rPr>
        <w:t>Étape 1 : Identifier le format de la formation</w:t>
      </w:r>
    </w:p>
    <w:p w14:paraId="00679608" w14:textId="77777777" w:rsidR="000E1B92" w:rsidRPr="000E1B92" w:rsidRDefault="000E1B92" w:rsidP="000E1B92">
      <w:r w:rsidRPr="000E1B92">
        <w:t>Lors de la configuration de la formation, vérifier que le format renseigné correspond bien à E-learning si la formation est destinée à être suivie en autonomie, sans session en direct.</w:t>
      </w:r>
    </w:p>
    <w:p w14:paraId="20F35207" w14:textId="77777777" w:rsidR="000E1B92" w:rsidRPr="000E1B92" w:rsidRDefault="000E1B92" w:rsidP="000E1B92">
      <w:pPr>
        <w:rPr>
          <w:b/>
          <w:bCs/>
        </w:rPr>
      </w:pPr>
      <w:r w:rsidRPr="000E1B92">
        <w:rPr>
          <w:b/>
          <w:bCs/>
        </w:rPr>
        <w:t>Étape 2 : Consulter l'affichage côté utilisateur</w:t>
      </w:r>
    </w:p>
    <w:p w14:paraId="319E94F6" w14:textId="77777777" w:rsidR="000E1B92" w:rsidRPr="000E1B92" w:rsidRDefault="000E1B92" w:rsidP="000E1B92">
      <w:r w:rsidRPr="000E1B92">
        <w:t>Sur le Front-Office, le libellé affiché pour la formation dépend automatiquement du format renseigné :</w:t>
      </w:r>
    </w:p>
    <w:p w14:paraId="2BC56EFF" w14:textId="77777777" w:rsidR="000E1B92" w:rsidRPr="000E1B92" w:rsidRDefault="000E1B92" w:rsidP="000E1B92">
      <w:pPr>
        <w:numPr>
          <w:ilvl w:val="0"/>
          <w:numId w:val="11"/>
        </w:numPr>
      </w:pPr>
      <w:r w:rsidRPr="000E1B92">
        <w:lastRenderedPageBreak/>
        <w:t>Si la formation est virtuelle et associée au format E-learning, la mention affichée est « E-learning ».</w:t>
      </w:r>
    </w:p>
    <w:p w14:paraId="503FE701" w14:textId="77777777" w:rsidR="000E1B92" w:rsidRPr="000E1B92" w:rsidRDefault="000E1B92" w:rsidP="000E1B92">
      <w:pPr>
        <w:numPr>
          <w:ilvl w:val="0"/>
          <w:numId w:val="11"/>
        </w:numPr>
      </w:pPr>
      <w:r w:rsidRPr="000E1B92">
        <w:t>Si la formation est virtuelle mais n'est pas associée au format E-learning, la mention affichée reste « En live », comme auparavant.</w:t>
      </w:r>
    </w:p>
    <w:p w14:paraId="3E8DFE4F" w14:textId="77777777" w:rsidR="000E1B92" w:rsidRPr="000E1B92" w:rsidRDefault="000E1B92" w:rsidP="000E1B92">
      <w:pPr>
        <w:rPr>
          <w:b/>
          <w:bCs/>
        </w:rPr>
      </w:pPr>
      <w:r w:rsidRPr="000E1B92">
        <w:rPr>
          <w:b/>
          <w:bCs/>
        </w:rPr>
        <w:t>Étape 3 : Vérifier la cohérence de l'affichage</w:t>
      </w:r>
    </w:p>
    <w:p w14:paraId="6861FA95" w14:textId="77777777" w:rsidR="000E1B92" w:rsidRPr="000E1B92" w:rsidRDefault="000E1B92" w:rsidP="000E1B92">
      <w:r w:rsidRPr="000E1B92">
        <w:t>Aucune action supplémentaire n'est requise : l'affichage se met à jour automatiquement en fonction du format choisi lors de la configuration de la formation.</w:t>
      </w:r>
    </w:p>
    <w:p w14:paraId="11D716D3" w14:textId="77777777" w:rsidR="000E1B92" w:rsidRPr="000E1B92" w:rsidRDefault="000E1B92" w:rsidP="000E1B92">
      <w:pPr>
        <w:rPr>
          <w:b/>
          <w:bCs/>
        </w:rPr>
      </w:pPr>
      <w:r w:rsidRPr="000E1B92">
        <w:rPr>
          <w:b/>
          <w:bCs/>
        </w:rPr>
        <w:t>Résultat attendu</w:t>
      </w:r>
    </w:p>
    <w:p w14:paraId="03935753" w14:textId="77777777" w:rsidR="000E1B92" w:rsidRPr="000E1B92" w:rsidRDefault="000E1B92" w:rsidP="000E1B92">
      <w:r w:rsidRPr="000E1B92">
        <w:t>Les utilisateurs consultant la liste des formations voient immédiatement, grâce au libellé affiché, s'il s'agit d'une formation à suivre en autonomie (E-learning) ou d'une formation diffusée en direct à un horaire précis (En live).</w:t>
      </w:r>
    </w:p>
    <w:p w14:paraId="4689C73F" w14:textId="77777777" w:rsidR="000E1B92" w:rsidRPr="000E1B92" w:rsidRDefault="000E1B92" w:rsidP="000E1B92">
      <w:pPr>
        <w:rPr>
          <w:b/>
          <w:bCs/>
        </w:rPr>
      </w:pPr>
      <w:r w:rsidRPr="000E1B92">
        <w:rPr>
          <w:b/>
          <w:bCs/>
        </w:rPr>
        <w:t>Cas particuliers</w:t>
      </w:r>
    </w:p>
    <w:p w14:paraId="2EAD894A" w14:textId="77777777" w:rsidR="000E1B92" w:rsidRPr="000E1B92" w:rsidRDefault="000E1B92" w:rsidP="000E1B92">
      <w:pPr>
        <w:numPr>
          <w:ilvl w:val="0"/>
          <w:numId w:val="12"/>
        </w:numPr>
      </w:pPr>
      <w:r w:rsidRPr="000E1B92">
        <w:t>Une formation en présentiel (non virtuelle) n'est pas concernée par cette fonctionnalité : son affichage ne change pas.</w:t>
      </w:r>
    </w:p>
    <w:p w14:paraId="5278A7B6" w14:textId="77777777" w:rsidR="000E1B92" w:rsidRPr="000E1B92" w:rsidRDefault="000E1B92" w:rsidP="000E1B92">
      <w:pPr>
        <w:numPr>
          <w:ilvl w:val="0"/>
          <w:numId w:val="12"/>
        </w:numPr>
      </w:pPr>
      <w:r w:rsidRPr="000E1B92">
        <w:t>Une formation virtuelle qui n'est pas associée au format E-learning continue d'afficher la mention « En live », exactement comme avant.</w:t>
      </w:r>
    </w:p>
    <w:p w14:paraId="79C6C40F" w14:textId="77777777" w:rsidR="000E1B92" w:rsidRPr="000E1B92" w:rsidRDefault="000E1B92" w:rsidP="000E1B92">
      <w:pPr>
        <w:rPr>
          <w:b/>
          <w:bCs/>
        </w:rPr>
      </w:pPr>
      <w:r w:rsidRPr="000E1B92">
        <w:rPr>
          <w:b/>
          <w:bCs/>
        </w:rPr>
        <w:t>Questions fréquentes</w:t>
      </w:r>
    </w:p>
    <w:p w14:paraId="595C7693" w14:textId="77777777" w:rsidR="000E1B92" w:rsidRPr="000E1B92" w:rsidRDefault="000E1B92" w:rsidP="000E1B92">
      <w:r w:rsidRPr="000E1B92">
        <w:t>Pourquoi certaines formations affichaient-elles « En live » alors qu'elles étaient en E-learning ?</w:t>
      </w:r>
      <w:r w:rsidRPr="000E1B92">
        <w:br/>
        <w:t>Avant cette amélioration, l'affichage ne distinguait pas les formats : toutes les formations virtuelles portaient la même mention, quel que soit leur format réel.</w:t>
      </w:r>
    </w:p>
    <w:p w14:paraId="4B3DBA72" w14:textId="77777777" w:rsidR="000E1B92" w:rsidRPr="000E1B92" w:rsidRDefault="000E1B92" w:rsidP="000E1B92">
      <w:r w:rsidRPr="000E1B92">
        <w:t>Faut-il reconfigurer les formations existantes ?</w:t>
      </w:r>
      <w:r w:rsidRPr="000E1B92">
        <w:br/>
        <w:t>Non. L'affichage se base sur le format déjà renseigné pour chaque formation. Si une formation est déjà correctement associée au format E-learning, son affichage sera automatiquement mis à jour.</w:t>
      </w:r>
    </w:p>
    <w:p w14:paraId="1A26877A" w14:textId="77777777" w:rsidR="000E1B92" w:rsidRPr="000E1B92" w:rsidRDefault="000E1B92" w:rsidP="000E1B92">
      <w:pPr>
        <w:rPr>
          <w:b/>
          <w:bCs/>
        </w:rPr>
      </w:pPr>
      <w:r w:rsidRPr="000E1B92">
        <w:rPr>
          <w:b/>
          <w:bCs/>
        </w:rPr>
        <w:t>Bonnes pratiques</w:t>
      </w:r>
    </w:p>
    <w:p w14:paraId="5328018D" w14:textId="77777777" w:rsidR="000E1B92" w:rsidRPr="000E1B92" w:rsidRDefault="000E1B92" w:rsidP="000E1B92">
      <w:pPr>
        <w:numPr>
          <w:ilvl w:val="0"/>
          <w:numId w:val="13"/>
        </w:numPr>
      </w:pPr>
      <w:r w:rsidRPr="000E1B92">
        <w:t>Vérifier que le format E-learning est bien renseigné pour toute formation destinée à être suivie en autonomie, afin que l'affichage soit correct pour les utilisateurs.</w:t>
      </w:r>
    </w:p>
    <w:p w14:paraId="40D05AD6" w14:textId="77777777" w:rsidR="000E1B92" w:rsidRPr="000E1B92" w:rsidRDefault="000E1B92" w:rsidP="000E1B92">
      <w:pPr>
        <w:numPr>
          <w:ilvl w:val="0"/>
          <w:numId w:val="13"/>
        </w:numPr>
      </w:pPr>
      <w:r w:rsidRPr="000E1B92">
        <w:t>Informer les équipes commerciales et le support de cette distinction, afin qu'elles puissent expliquer aux utilisateurs la différence entre une formation « En live » et une formation « E-learning ».</w:t>
      </w:r>
    </w:p>
    <w:p w14:paraId="14398AB4" w14:textId="77777777" w:rsidR="000E1B92" w:rsidRPr="000E1B92" w:rsidRDefault="000E1B92" w:rsidP="000E1B92">
      <w:pPr>
        <w:rPr>
          <w:b/>
          <w:bCs/>
        </w:rPr>
      </w:pPr>
      <w:r w:rsidRPr="000E1B92">
        <w:rPr>
          <w:b/>
          <w:bCs/>
        </w:rPr>
        <w:t>Limitations</w:t>
      </w:r>
    </w:p>
    <w:p w14:paraId="7E8ACF63" w14:textId="77777777" w:rsidR="000E1B92" w:rsidRPr="000E1B92" w:rsidRDefault="000E1B92" w:rsidP="000E1B92">
      <w:r w:rsidRPr="000E1B92">
        <w:t>Cette fonctionnalité concerne uniquement l'affichage du libellé indiquant le type de formation. Elle ne modifie pas le contenu, l'organisation ou les modalités pédagogiques de la formation elle-même.</w:t>
      </w:r>
    </w:p>
    <w:p w14:paraId="2E430B6B" w14:textId="77777777" w:rsidR="000E1B92" w:rsidRPr="000E1B92" w:rsidRDefault="000E1B92" w:rsidP="000E1B92">
      <w:pPr>
        <w:rPr>
          <w:b/>
          <w:bCs/>
        </w:rPr>
      </w:pPr>
      <w:r w:rsidRPr="000E1B92">
        <w:rPr>
          <w:b/>
          <w:bCs/>
        </w:rPr>
        <w:t>Informations complémentaires</w:t>
      </w:r>
    </w:p>
    <w:p w14:paraId="4093C73A" w14:textId="6EF6C52E" w:rsidR="000E1B92" w:rsidRPr="000E1B92" w:rsidRDefault="000E1B92" w:rsidP="000E1B92">
      <w:r w:rsidRPr="000E1B92">
        <w:t>Cette évolution vise avant tout à améliorer la clarté et la compréhension pour les utilisateurs finaux, en évitant toute confusion entre une formation à suivre en autonomie et une formation nécessitant une présence à un horaire précis.</w:t>
      </w:r>
    </w:p>
    <w:p w14:paraId="004ED16B" w14:textId="77777777" w:rsidR="000E1B92" w:rsidRPr="000E1B92" w:rsidRDefault="000E1B92" w:rsidP="000E1B92">
      <w:pPr>
        <w:rPr>
          <w:b/>
          <w:bCs/>
        </w:rPr>
      </w:pPr>
      <w:r w:rsidRPr="000E1B92">
        <w:rPr>
          <w:b/>
          <w:bCs/>
        </w:rPr>
        <w:t>Inscription automatique lors de l'ajout d'une formation à un cycle</w:t>
      </w:r>
    </w:p>
    <w:p w14:paraId="6AC4A513" w14:textId="77777777" w:rsidR="000E1B92" w:rsidRPr="000E1B92" w:rsidRDefault="000E1B92" w:rsidP="000E1B92">
      <w:pPr>
        <w:rPr>
          <w:b/>
          <w:bCs/>
        </w:rPr>
      </w:pPr>
      <w:r w:rsidRPr="000E1B92">
        <w:rPr>
          <w:b/>
          <w:bCs/>
        </w:rPr>
        <w:lastRenderedPageBreak/>
        <w:t>Présentation</w:t>
      </w:r>
    </w:p>
    <w:p w14:paraId="14FDB461" w14:textId="77777777" w:rsidR="000E1B92" w:rsidRPr="000E1B92" w:rsidRDefault="000E1B92" w:rsidP="000E1B92">
      <w:r w:rsidRPr="000E1B92">
        <w:t>Cette fonctionnalité automatise l'inscription des participants lorsqu'une nouvelle formation est ajoutée à un cycle de formation auquel ils sont déjà inscrits.</w:t>
      </w:r>
    </w:p>
    <w:p w14:paraId="63FDB372" w14:textId="77777777" w:rsidR="000E1B92" w:rsidRPr="000E1B92" w:rsidRDefault="000E1B92" w:rsidP="000E1B92">
      <w:pPr>
        <w:rPr>
          <w:b/>
          <w:bCs/>
        </w:rPr>
      </w:pPr>
      <w:r w:rsidRPr="000E1B92">
        <w:rPr>
          <w:b/>
          <w:bCs/>
        </w:rPr>
        <w:t>À quoi sert cette fonctionnalité ?</w:t>
      </w:r>
    </w:p>
    <w:p w14:paraId="16D9FDD3" w14:textId="77777777" w:rsidR="000E1B92" w:rsidRPr="000E1B92" w:rsidRDefault="000E1B92" w:rsidP="000E1B92">
      <w:r w:rsidRPr="000E1B92">
        <w:t>Un cycle de formation regroupe plusieurs formations liées entre elles, suivies dans le cadre d'un même parcours. Auparavant, si une nouvelle formation était ajoutée à un cycle après que des participants s'y étaient déjà inscrits, ces participants n'étaient pas automatiquement inscrits à cette nouvelle formation : une action manuelle de l'administrateur était nécessaire. Cette fonctionnalité supprime cette étape manuelle en inscrivant automatiquement les participants concernés.</w:t>
      </w:r>
    </w:p>
    <w:p w14:paraId="43EB4039" w14:textId="77777777" w:rsidR="000E1B92" w:rsidRPr="000E1B92" w:rsidRDefault="000E1B92" w:rsidP="000E1B92">
      <w:pPr>
        <w:rPr>
          <w:b/>
          <w:bCs/>
        </w:rPr>
      </w:pPr>
      <w:r w:rsidRPr="000E1B92">
        <w:rPr>
          <w:b/>
          <w:bCs/>
        </w:rPr>
        <w:t>Quand l'utiliser ?</w:t>
      </w:r>
    </w:p>
    <w:p w14:paraId="330BA9DE" w14:textId="77777777" w:rsidR="000E1B92" w:rsidRPr="000E1B92" w:rsidRDefault="000E1B92" w:rsidP="000E1B92">
      <w:r w:rsidRPr="000E1B92">
        <w:t>Cette fonctionnalité s'applique automatiquement chaque fois qu'un administrateur ajoute une nouvelle formation à un cycle existant qui compte déjà des participants inscrits. Aucune action spécifique n'est nécessaire pour la déclencher : elle fait partie du fonctionnement standard de la gestion des cycles.</w:t>
      </w:r>
    </w:p>
    <w:p w14:paraId="61807759" w14:textId="77777777" w:rsidR="000E1B92" w:rsidRPr="000E1B92" w:rsidRDefault="000E1B92" w:rsidP="000E1B92">
      <w:pPr>
        <w:rPr>
          <w:b/>
          <w:bCs/>
        </w:rPr>
      </w:pPr>
      <w:r w:rsidRPr="000E1B92">
        <w:rPr>
          <w:b/>
          <w:bCs/>
        </w:rPr>
        <w:t>Conditions préalables</w:t>
      </w:r>
    </w:p>
    <w:p w14:paraId="186F7909" w14:textId="77777777" w:rsidR="000E1B92" w:rsidRPr="000E1B92" w:rsidRDefault="000E1B92" w:rsidP="000E1B92">
      <w:pPr>
        <w:numPr>
          <w:ilvl w:val="0"/>
          <w:numId w:val="14"/>
        </w:numPr>
      </w:pPr>
      <w:r w:rsidRPr="000E1B92">
        <w:t>Un cycle de formation doit déjà exister.</w:t>
      </w:r>
    </w:p>
    <w:p w14:paraId="078310BC" w14:textId="77777777" w:rsidR="000E1B92" w:rsidRPr="000E1B92" w:rsidRDefault="000E1B92" w:rsidP="000E1B92">
      <w:pPr>
        <w:numPr>
          <w:ilvl w:val="0"/>
          <w:numId w:val="14"/>
        </w:numPr>
      </w:pPr>
      <w:r w:rsidRPr="000E1B92">
        <w:t>Ce cycle doit déjà compter au moins un participant inscrit.</w:t>
      </w:r>
    </w:p>
    <w:p w14:paraId="4A25B431" w14:textId="77777777" w:rsidR="000E1B92" w:rsidRPr="000E1B92" w:rsidRDefault="000E1B92" w:rsidP="000E1B92">
      <w:pPr>
        <w:numPr>
          <w:ilvl w:val="0"/>
          <w:numId w:val="14"/>
        </w:numPr>
      </w:pPr>
      <w:r w:rsidRPr="000E1B92">
        <w:t>Une nouvelle formation doit être ajoutée à ce cycle.</w:t>
      </w:r>
    </w:p>
    <w:p w14:paraId="237EA8F9" w14:textId="77777777" w:rsidR="000E1B92" w:rsidRPr="000E1B92" w:rsidRDefault="000E1B92" w:rsidP="000E1B92">
      <w:pPr>
        <w:rPr>
          <w:b/>
          <w:bCs/>
        </w:rPr>
      </w:pPr>
      <w:r w:rsidRPr="000E1B92">
        <w:rPr>
          <w:b/>
          <w:bCs/>
        </w:rPr>
        <w:t>Procédure</w:t>
      </w:r>
    </w:p>
    <w:p w14:paraId="4D2524E2" w14:textId="77777777" w:rsidR="000E1B92" w:rsidRPr="000E1B92" w:rsidRDefault="000E1B92" w:rsidP="000E1B92">
      <w:pPr>
        <w:rPr>
          <w:b/>
          <w:bCs/>
        </w:rPr>
      </w:pPr>
      <w:r w:rsidRPr="000E1B92">
        <w:rPr>
          <w:b/>
          <w:bCs/>
        </w:rPr>
        <w:t>Étape 1 : Ajouter une formation à un cycle existant</w:t>
      </w:r>
    </w:p>
    <w:p w14:paraId="2504D66F" w14:textId="77777777" w:rsidR="000E1B92" w:rsidRPr="000E1B92" w:rsidRDefault="000E1B92" w:rsidP="000E1B92">
      <w:r w:rsidRPr="000E1B92">
        <w:t>Dans le Back-Office, ajouter une nouvelle formation à un cycle de formation qui existe déjà et qui possède des inscrits.</w:t>
      </w:r>
    </w:p>
    <w:p w14:paraId="45A31C1E" w14:textId="77777777" w:rsidR="000E1B92" w:rsidRPr="000E1B92" w:rsidRDefault="000E1B92" w:rsidP="000E1B92">
      <w:pPr>
        <w:rPr>
          <w:b/>
          <w:bCs/>
        </w:rPr>
      </w:pPr>
      <w:r w:rsidRPr="000E1B92">
        <w:rPr>
          <w:b/>
          <w:bCs/>
        </w:rPr>
        <w:t>Étape 2 : Inscription automatique des participants</w:t>
      </w:r>
    </w:p>
    <w:p w14:paraId="1D7A82CB" w14:textId="77777777" w:rsidR="000E1B92" w:rsidRPr="000E1B92" w:rsidRDefault="000E1B92" w:rsidP="000E1B92">
      <w:r w:rsidRPr="000E1B92">
        <w:t>Dès que la formation est ajoutée au cycle, tous les participants déjà inscrits au cycle sont automatiquement inscrits à cette nouvelle formation, sans qu'aucune action supplémentaire ne soit nécessaire de la part de l'administrateur.</w:t>
      </w:r>
    </w:p>
    <w:p w14:paraId="7FF85BB1" w14:textId="77777777" w:rsidR="000E1B92" w:rsidRPr="000E1B92" w:rsidRDefault="000E1B92" w:rsidP="000E1B92">
      <w:pPr>
        <w:rPr>
          <w:b/>
          <w:bCs/>
        </w:rPr>
      </w:pPr>
      <w:r w:rsidRPr="000E1B92">
        <w:rPr>
          <w:b/>
          <w:bCs/>
        </w:rPr>
        <w:t>Étape 3 : Vérifier les inscriptions</w:t>
      </w:r>
    </w:p>
    <w:p w14:paraId="75E28D1C" w14:textId="77777777" w:rsidR="000E1B92" w:rsidRPr="000E1B92" w:rsidRDefault="000E1B92" w:rsidP="000E1B92">
      <w:r w:rsidRPr="000E1B92">
        <w:t>L'administrateur peut consulter la liste des inscrits à la nouvelle formation pour confirmer que l'ensemble des participants du cycle y figurent bien.</w:t>
      </w:r>
    </w:p>
    <w:p w14:paraId="0F4C5619" w14:textId="77777777" w:rsidR="000E1B92" w:rsidRPr="000E1B92" w:rsidRDefault="000E1B92" w:rsidP="000E1B92">
      <w:pPr>
        <w:rPr>
          <w:b/>
          <w:bCs/>
        </w:rPr>
      </w:pPr>
      <w:r w:rsidRPr="000E1B92">
        <w:rPr>
          <w:b/>
          <w:bCs/>
        </w:rPr>
        <w:t>Résultat attendu</w:t>
      </w:r>
    </w:p>
    <w:p w14:paraId="7E8FB859" w14:textId="77777777" w:rsidR="000E1B92" w:rsidRPr="000E1B92" w:rsidRDefault="000E1B92" w:rsidP="000E1B92">
      <w:r w:rsidRPr="000E1B92">
        <w:t>Tous les participants inscrits à un cycle bénéficient automatiquement de l'ensemble des formations qui composent ce cycle, y compris celles ajoutées après leur inscription initiale, sans intervention manuelle de l'administrateur.</w:t>
      </w:r>
    </w:p>
    <w:p w14:paraId="6AA0222B" w14:textId="77777777" w:rsidR="000E1B92" w:rsidRPr="000E1B92" w:rsidRDefault="000E1B92" w:rsidP="000E1B92">
      <w:pPr>
        <w:rPr>
          <w:b/>
          <w:bCs/>
        </w:rPr>
      </w:pPr>
      <w:r w:rsidRPr="000E1B92">
        <w:rPr>
          <w:b/>
          <w:bCs/>
        </w:rPr>
        <w:t>Cas particuliers</w:t>
      </w:r>
    </w:p>
    <w:p w14:paraId="1C4BC4EF" w14:textId="77777777" w:rsidR="000E1B92" w:rsidRPr="000E1B92" w:rsidRDefault="000E1B92" w:rsidP="000E1B92">
      <w:pPr>
        <w:numPr>
          <w:ilvl w:val="0"/>
          <w:numId w:val="15"/>
        </w:numPr>
      </w:pPr>
      <w:r w:rsidRPr="000E1B92">
        <w:t>Un participant qui s'inscrit au cycle après l'ajout de la nouvelle formation est concerné par les règles habituelles d'inscription à un cycle, la nouvelle formation faisant alors simplement partie du cycle proposé.</w:t>
      </w:r>
    </w:p>
    <w:p w14:paraId="21CEBB39" w14:textId="77777777" w:rsidR="000E1B92" w:rsidRPr="000E1B92" w:rsidRDefault="000E1B92" w:rsidP="000E1B92">
      <w:pPr>
        <w:numPr>
          <w:ilvl w:val="0"/>
          <w:numId w:val="15"/>
        </w:numPr>
      </w:pPr>
      <w:r w:rsidRPr="000E1B92">
        <w:lastRenderedPageBreak/>
        <w:t>Si un cycle ne compte encore aucun participant au moment de l'ajout d'une formation, il n'y a naturellement personne à inscrire automatiquement.</w:t>
      </w:r>
    </w:p>
    <w:p w14:paraId="12F14E9B" w14:textId="77777777" w:rsidR="000E1B92" w:rsidRPr="000E1B92" w:rsidRDefault="000E1B92" w:rsidP="000E1B92">
      <w:pPr>
        <w:rPr>
          <w:b/>
          <w:bCs/>
        </w:rPr>
      </w:pPr>
      <w:r w:rsidRPr="000E1B92">
        <w:rPr>
          <w:b/>
          <w:bCs/>
        </w:rPr>
        <w:t>Questions fréquentes</w:t>
      </w:r>
    </w:p>
    <w:p w14:paraId="4E613C11" w14:textId="77777777" w:rsidR="000E1B92" w:rsidRPr="000E1B92" w:rsidRDefault="000E1B92" w:rsidP="000E1B92">
      <w:r w:rsidRPr="000E1B92">
        <w:t>Qu'est-ce qu'un cycle de formation ?</w:t>
      </w:r>
      <w:r w:rsidRPr="000E1B92">
        <w:br/>
        <w:t>Un cycle de formation est un ensemble de plusieurs formations regroupées et suivies dans le cadre d'un même parcours de formation.</w:t>
      </w:r>
    </w:p>
    <w:p w14:paraId="034A3504" w14:textId="77777777" w:rsidR="000E1B92" w:rsidRPr="000E1B92" w:rsidRDefault="000E1B92" w:rsidP="000E1B92">
      <w:r w:rsidRPr="000E1B92">
        <w:t>Un participant peut-il refuser d'être inscrit à la nouvelle formation ?</w:t>
      </w:r>
      <w:r w:rsidRPr="000E1B92">
        <w:br/>
        <w:t>La documentation d'origine ne précise pas de mécanisme de refus : l'inscription à la nouvelle formation est automatique pour tous les participants déjà inscrits au cycle.</w:t>
      </w:r>
    </w:p>
    <w:p w14:paraId="50E08FF4" w14:textId="77777777" w:rsidR="000E1B92" w:rsidRPr="000E1B92" w:rsidRDefault="000E1B92" w:rsidP="000E1B92">
      <w:r w:rsidRPr="000E1B92">
        <w:t>Cette automatisation fonctionne-t-elle aussi pour les formations retirées d'un cycle ?</w:t>
      </w:r>
      <w:r w:rsidRPr="000E1B92">
        <w:br/>
        <w:t>Cette fonctionnalité concerne uniquement l'ajout d'une formation à un cycle. Elle ne couvre pas le retrait d'une formation d'un cycle.</w:t>
      </w:r>
    </w:p>
    <w:p w14:paraId="51FF51A4" w14:textId="77777777" w:rsidR="000E1B92" w:rsidRPr="000E1B92" w:rsidRDefault="000E1B92" w:rsidP="000E1B92">
      <w:pPr>
        <w:rPr>
          <w:b/>
          <w:bCs/>
        </w:rPr>
      </w:pPr>
      <w:r w:rsidRPr="000E1B92">
        <w:rPr>
          <w:b/>
          <w:bCs/>
        </w:rPr>
        <w:t>Bonnes pratiques</w:t>
      </w:r>
    </w:p>
    <w:p w14:paraId="4AEBF4CB" w14:textId="77777777" w:rsidR="000E1B92" w:rsidRPr="000E1B92" w:rsidRDefault="000E1B92" w:rsidP="000E1B92">
      <w:pPr>
        <w:numPr>
          <w:ilvl w:val="0"/>
          <w:numId w:val="16"/>
        </w:numPr>
      </w:pPr>
      <w:r w:rsidRPr="000E1B92">
        <w:t>Vérifier la composition d'un cycle avant d'y ajouter une nouvelle formation, afin de confirmer que l'inscription automatique des participants existants est bien souhaitée.</w:t>
      </w:r>
    </w:p>
    <w:p w14:paraId="591ADF05" w14:textId="77777777" w:rsidR="000E1B92" w:rsidRPr="000E1B92" w:rsidRDefault="000E1B92" w:rsidP="000E1B92">
      <w:pPr>
        <w:numPr>
          <w:ilvl w:val="0"/>
          <w:numId w:val="16"/>
        </w:numPr>
      </w:pPr>
      <w:r w:rsidRPr="000E1B92">
        <w:t>Informer les équipes support et commerciales de cette automatisation, afin qu'elles puissent répondre aux questions des participants inscrits à un cycle qui voient apparaître une nouvelle formation dans leur parcours.</w:t>
      </w:r>
    </w:p>
    <w:p w14:paraId="76EAA365" w14:textId="77777777" w:rsidR="000E1B92" w:rsidRPr="000E1B92" w:rsidRDefault="000E1B92" w:rsidP="000E1B92">
      <w:pPr>
        <w:rPr>
          <w:b/>
          <w:bCs/>
        </w:rPr>
      </w:pPr>
      <w:r w:rsidRPr="000E1B92">
        <w:rPr>
          <w:b/>
          <w:bCs/>
        </w:rPr>
        <w:t>Limitations</w:t>
      </w:r>
    </w:p>
    <w:p w14:paraId="228B5F11" w14:textId="77777777" w:rsidR="000E1B92" w:rsidRPr="000E1B92" w:rsidRDefault="000E1B92" w:rsidP="000E1B92">
      <w:r w:rsidRPr="000E1B92">
        <w:t>Cette automatisation ne s'applique qu'aux participants déjà inscrits au cycle au moment de l'ajout de la nouvelle formation. Elle ne modifie pas les inscriptions futures ni les formations déjà retirées d'un cycle.</w:t>
      </w:r>
    </w:p>
    <w:p w14:paraId="57CACEF0" w14:textId="77777777" w:rsidR="000E1B92" w:rsidRPr="000E1B92" w:rsidRDefault="000E1B92" w:rsidP="000E1B92">
      <w:pPr>
        <w:rPr>
          <w:b/>
          <w:bCs/>
        </w:rPr>
      </w:pPr>
      <w:r w:rsidRPr="000E1B92">
        <w:rPr>
          <w:b/>
          <w:bCs/>
        </w:rPr>
        <w:t>Informations complémentaires</w:t>
      </w:r>
    </w:p>
    <w:p w14:paraId="057FE93C" w14:textId="4A6EEA6E" w:rsidR="004E4BE5" w:rsidRDefault="000E1B92">
      <w:r w:rsidRPr="000E1B92">
        <w:t>Cette fonctionnalité vise à garantir la cohérence du parcours de formation pour les participants inscrits à un cycle, en assurant qu'ils aient automatiquement accès à toutes les formations composant ce cycle, même celles ajoutées ultérieurement.</w:t>
      </w:r>
    </w:p>
    <w:sectPr w:rsidR="004E4BE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F74EA"/>
    <w:multiLevelType w:val="multilevel"/>
    <w:tmpl w:val="0E146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F2AD0"/>
    <w:multiLevelType w:val="multilevel"/>
    <w:tmpl w:val="647A0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5D2345"/>
    <w:multiLevelType w:val="multilevel"/>
    <w:tmpl w:val="A4889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F202FF"/>
    <w:multiLevelType w:val="multilevel"/>
    <w:tmpl w:val="6540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573790"/>
    <w:multiLevelType w:val="multilevel"/>
    <w:tmpl w:val="955E9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C30945"/>
    <w:multiLevelType w:val="multilevel"/>
    <w:tmpl w:val="85966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CF5438"/>
    <w:multiLevelType w:val="multilevel"/>
    <w:tmpl w:val="4D229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210596"/>
    <w:multiLevelType w:val="multilevel"/>
    <w:tmpl w:val="D76CC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E43690"/>
    <w:multiLevelType w:val="multilevel"/>
    <w:tmpl w:val="F2D68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36622E"/>
    <w:multiLevelType w:val="multilevel"/>
    <w:tmpl w:val="B344C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5845B4"/>
    <w:multiLevelType w:val="multilevel"/>
    <w:tmpl w:val="ADF88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6E1E27"/>
    <w:multiLevelType w:val="multilevel"/>
    <w:tmpl w:val="00D66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A86C7D"/>
    <w:multiLevelType w:val="multilevel"/>
    <w:tmpl w:val="A19A1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0C1357"/>
    <w:multiLevelType w:val="multilevel"/>
    <w:tmpl w:val="64B61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2D7589"/>
    <w:multiLevelType w:val="multilevel"/>
    <w:tmpl w:val="CDD6F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3705A2"/>
    <w:multiLevelType w:val="multilevel"/>
    <w:tmpl w:val="B0FC3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9069394">
    <w:abstractNumId w:val="7"/>
  </w:num>
  <w:num w:numId="2" w16cid:durableId="358896655">
    <w:abstractNumId w:val="5"/>
  </w:num>
  <w:num w:numId="3" w16cid:durableId="19166435">
    <w:abstractNumId w:val="0"/>
  </w:num>
  <w:num w:numId="4" w16cid:durableId="2061321334">
    <w:abstractNumId w:val="1"/>
  </w:num>
  <w:num w:numId="5" w16cid:durableId="2027635409">
    <w:abstractNumId w:val="4"/>
  </w:num>
  <w:num w:numId="6" w16cid:durableId="639385843">
    <w:abstractNumId w:val="15"/>
  </w:num>
  <w:num w:numId="7" w16cid:durableId="400718635">
    <w:abstractNumId w:val="9"/>
  </w:num>
  <w:num w:numId="8" w16cid:durableId="231081152">
    <w:abstractNumId w:val="12"/>
  </w:num>
  <w:num w:numId="9" w16cid:durableId="702754829">
    <w:abstractNumId w:val="10"/>
  </w:num>
  <w:num w:numId="10" w16cid:durableId="514852170">
    <w:abstractNumId w:val="3"/>
  </w:num>
  <w:num w:numId="11" w16cid:durableId="1148279753">
    <w:abstractNumId w:val="2"/>
  </w:num>
  <w:num w:numId="12" w16cid:durableId="1351836751">
    <w:abstractNumId w:val="14"/>
  </w:num>
  <w:num w:numId="13" w16cid:durableId="770900864">
    <w:abstractNumId w:val="11"/>
  </w:num>
  <w:num w:numId="14" w16cid:durableId="1247760590">
    <w:abstractNumId w:val="13"/>
  </w:num>
  <w:num w:numId="15" w16cid:durableId="239949518">
    <w:abstractNumId w:val="6"/>
  </w:num>
  <w:num w:numId="16" w16cid:durableId="91482214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B92"/>
    <w:rsid w:val="000E1B92"/>
    <w:rsid w:val="003736A3"/>
    <w:rsid w:val="003F26D3"/>
    <w:rsid w:val="004E4BE5"/>
    <w:rsid w:val="00A5169B"/>
    <w:rsid w:val="00A76AD3"/>
    <w:rsid w:val="00F52A6C"/>
    <w:rsid w:val="00F81F0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9A865"/>
  <w15:chartTrackingRefBased/>
  <w15:docId w15:val="{B7EBB2EB-EE1C-45B5-9D1D-5861332CD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E1B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0E1B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0E1B92"/>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0E1B92"/>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0E1B92"/>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0E1B9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E1B9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E1B9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E1B9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E1B92"/>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0E1B92"/>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0E1B92"/>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0E1B92"/>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0E1B92"/>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0E1B9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E1B9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E1B9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E1B92"/>
    <w:rPr>
      <w:rFonts w:eastAsiaTheme="majorEastAsia" w:cstheme="majorBidi"/>
      <w:color w:val="272727" w:themeColor="text1" w:themeTint="D8"/>
    </w:rPr>
  </w:style>
  <w:style w:type="paragraph" w:styleId="Titre">
    <w:name w:val="Title"/>
    <w:basedOn w:val="Normal"/>
    <w:next w:val="Normal"/>
    <w:link w:val="TitreCar"/>
    <w:uiPriority w:val="10"/>
    <w:qFormat/>
    <w:rsid w:val="000E1B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E1B9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E1B9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E1B9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E1B92"/>
    <w:pPr>
      <w:spacing w:before="160"/>
      <w:jc w:val="center"/>
    </w:pPr>
    <w:rPr>
      <w:i/>
      <w:iCs/>
      <w:color w:val="404040" w:themeColor="text1" w:themeTint="BF"/>
    </w:rPr>
  </w:style>
  <w:style w:type="character" w:customStyle="1" w:styleId="CitationCar">
    <w:name w:val="Citation Car"/>
    <w:basedOn w:val="Policepardfaut"/>
    <w:link w:val="Citation"/>
    <w:uiPriority w:val="29"/>
    <w:rsid w:val="000E1B92"/>
    <w:rPr>
      <w:i/>
      <w:iCs/>
      <w:color w:val="404040" w:themeColor="text1" w:themeTint="BF"/>
    </w:rPr>
  </w:style>
  <w:style w:type="paragraph" w:styleId="Paragraphedeliste">
    <w:name w:val="List Paragraph"/>
    <w:basedOn w:val="Normal"/>
    <w:uiPriority w:val="34"/>
    <w:qFormat/>
    <w:rsid w:val="000E1B92"/>
    <w:pPr>
      <w:ind w:left="720"/>
      <w:contextualSpacing/>
    </w:pPr>
  </w:style>
  <w:style w:type="character" w:styleId="Accentuationintense">
    <w:name w:val="Intense Emphasis"/>
    <w:basedOn w:val="Policepardfaut"/>
    <w:uiPriority w:val="21"/>
    <w:qFormat/>
    <w:rsid w:val="000E1B92"/>
    <w:rPr>
      <w:i/>
      <w:iCs/>
      <w:color w:val="2F5496" w:themeColor="accent1" w:themeShade="BF"/>
    </w:rPr>
  </w:style>
  <w:style w:type="paragraph" w:styleId="Citationintense">
    <w:name w:val="Intense Quote"/>
    <w:basedOn w:val="Normal"/>
    <w:next w:val="Normal"/>
    <w:link w:val="CitationintenseCar"/>
    <w:uiPriority w:val="30"/>
    <w:qFormat/>
    <w:rsid w:val="000E1B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0E1B92"/>
    <w:rPr>
      <w:i/>
      <w:iCs/>
      <w:color w:val="2F5496" w:themeColor="accent1" w:themeShade="BF"/>
    </w:rPr>
  </w:style>
  <w:style w:type="character" w:styleId="Rfrenceintense">
    <w:name w:val="Intense Reference"/>
    <w:basedOn w:val="Policepardfaut"/>
    <w:uiPriority w:val="32"/>
    <w:qFormat/>
    <w:rsid w:val="000E1B9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2092</Words>
  <Characters>11510</Characters>
  <Application>Microsoft Office Word</Application>
  <DocSecurity>0</DocSecurity>
  <Lines>95</Lines>
  <Paragraphs>27</Paragraphs>
  <ScaleCrop>false</ScaleCrop>
  <Company/>
  <LinksUpToDate>false</LinksUpToDate>
  <CharactersWithSpaces>13575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SAFIA AIT</dc:creator>
  <cp:keywords/>
  <dc:description/>
  <cp:lastModifiedBy>SAFIA AIT</cp:lastModifiedBy>
  <cp:revision>2</cp:revision>
  <dcterms:created xsi:type="dcterms:W3CDTF">2026-07-13T09:47:00Z</dcterms:created>
  <dcterms:modified xsi:type="dcterms:W3CDTF">2026-07-13T09:52:00Z</dcterms:modified>
</cp:coreProperties>
</file>