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SVRERP02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63C"/>
          <w:sz w:val="40"/>
          <w:szCs w:val="40"/>
        </w:rPr>
        <w:t xml:space="preserve">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Codebase Refactoring &amp; Hardening</w:t>
      </w:r>
    </w:p>
    <w:p>
      <w:pPr>
        <w:spacing w:after="64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Revised by Claude Team Analysis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9A63C" w:sz="6"/>
              <w:left w:val="single" w:color="C9A63C" w:sz="6"/>
              <w:bottom w:val="single" w:color="C9A63C" w:sz="6"/>
              <w:right w:val="single" w:color="C9A63C" w:sz="6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Version 2.0  |  5 Phases  |  15 Changes  |  4 Critical Fixes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Important 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RLS Policy Changes — User Review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Transitioning all RLS policies from USING(true) to role-based policies requires proper JWT role mappings in Supabase. Users must have app_metadata containing {"role": "ADMIN" | "MANAGER" | "QC" | "OPERATOR" | "EDITOR"}. A helper function auth.user_role() will be created first (Phase 0) to ensure safe migration.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📋  Open Question — Notification System Backend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NotificationPanel (Phase 3) requires a "notifications" table in the database. This table schema needs confirmation before implementation. A suggested schema is provided in Section 5.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What Changed from Original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original plan covered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important steps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 missed several critical issues. Below is a comparison of what was added and why.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Original Plan (Kept)</w:t>
            </w:r>
          </w:p>
        </w:tc>
        <w:tc>
          <w:tcPr>
            <w:tcW w:type="dxa" w:w="4680"/>
            <w:tcBorders>
              <w:top w:val="single" w:color="C9A63C" w:sz="4"/>
              <w:left w:val="single" w:color="C9A63C" w:sz="4"/>
              <w:bottom w:val="single" w:color="C9A63C" w:sz="4"/>
              <w:right w:val="single" w:color="C9A63C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 Added in Revised Plan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AppShell universal sidebar component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tokens.css — design foundation (Phase 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batch_components table migration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auth.user_role() SQL helper (Phase 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RLS hardening (60+ policies)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Forgot Password flow in LoginPage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Supabase Realtime for CCP logs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BatchComponent type safety in bosApi.ts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signature_pad stable package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NotificationPanel — click-to-open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Generic Excel/CSV export utility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RLS role-based automated test script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  Performance: lazy split + pagination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Proposed Changes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plan is structured into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phases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Phases must be completed in order — each phase is a dependency for the next.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6"/>
              <w:left w:val="single" w:color="0A1628" w:sz="6"/>
              <w:bottom w:val="single" w:color="0A1628" w:sz="6"/>
              <w:right w:val="single" w:color="0A1628" w:sz="6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0 —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Foundation (Must complete first)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two items are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prerequisites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everything else. Without tokens.css, AppShell will repeat the same hardcoding problem. Without the SQL helper, RLS policies will break for some user types.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src/app/styles/tokens.css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source of truth for all colors: --bg-main, --bg-sidebar, --color-accent, --color-status-*, --color-border. Eliminates #071526 hardcoded in 11+ files.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supabase/migrations/00_user_role_helper.sql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OR REPLACE FUNCTION auth.user_role() — reads from app_metadata.role with safe OPERATOR fallback. Used by all 60+ hardened RLS policies.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Structure &amp; UI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1.1  Universal AppShell Component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Replaces 11 duplicate sidebar implementations. Estimated reduction: ~8,000 lines of duplicated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src/app/components/shell/AppShell.tsx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Flexible layout shell. Accepts nav[], module config, optional badge count. Mobile overlay, smooth transition. Uses CSS variables from tokens.css.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src/app/layouts/ (all 11 files)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AccountsLayout, AdminLayout, CmsLayout, CompliancesLayout, DmsLayout, FsmsLayout, InventoryLayout, LogisticsLayout, ProductionLayout, QcLayout, RndLayout — each refactored to wrap &lt;AppShell&gt;.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1.2  SVG Icons — Remove All Emojis from Nav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InventoryLayout and several other modules use emoji icons (</w:t>
      </w: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📦 📥 🔍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These are inconsistent on screen readers, blur on Windows ClearType, and cannot be styled via 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src/app/layouts/InventoryLayout.tsx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emoji icon strings with inline SVG icons in INV_NAV config. Pattern: &lt;svg width={16} height={16} fill="none" stroke="currentColor"&gt;.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src/app/layouts/ProductionLayout.tsx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SVG icon replacement for all nav items.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src/app/layouts/LogisticsLayout.tsx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SVG icon replacement for all nav items.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1.3  Forgot Password — LoginPage.tsx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Missing entirely from original plan.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Production ERP without password reset is a blocker.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src/app/modules/auth/LoginPage.tsx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stage: "login" | "forgot" | "reset". Forgot form calls supabase.auth.resetPasswordForEmail(). Success screen with instructions. Add dashboard skeleton to prevent blank flash on redirect.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1.4  Central 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src/app/components/RequireAuth.tsx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component: checks isAuthed, loading state, and canAccess(minRole). Returns &lt;Navigate to="/login"&gt; or &lt;Navigate to="/unauthorized"&gt; or &lt;Outlet&gt;. Replaces scattered per-module auth checks.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src/app/App.tsx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all ERP routes inside &lt;RequireAuth minRole="..."&gt; groups. Clean up redundant per-page auth checks.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Database &amp; Security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2.1  Missing batch_components Table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Data loss bug.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bosApi.ts queries this table at lines 75-77 but it does not exist in the database. Batch ingredient data is silently not being saved.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supabase/migrations/01_create_batch_components.sql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TABLE batch_components: id, batch_id (FK→batches), lot_id (FK→lots), ingredient TEXT, planned_kg NUMERIC, actual_kg NUMERIC, variance_pct GENERATED ALWAYS AS computed column, added_by, added_at. Indices on batch_id and lot_id. RLS enabled.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src/app/lib/bosApi.ts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BatchComponent TypeScript interface. Replace "as any" type casts at lines 75-77 with typed BatchComponent queries.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2.2  RLS Security Hardening — 60+ Policies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current policies use </w:t>
      </w: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USING(true)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which means any authenticated user can read/write any data. Role-based access must be enforced at the database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supabase/migrations/02_harden_rls_policies.sql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Rewrite policies for: lots, batches, grns, fg_lots, stock_ledger, ccp_logs, prp_logs, qc_checks, capas, training_records, sop_documents. SELECT for authenticated users, INSERT/UPDATE for OPERATOR+, DELETE for MANAGER/ADMIN only.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scripts/test-rls-roles.ts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test: creates test sessions for QC, OPERATOR, MANAGER, ADMIN roles. Attempts restricted operations for each. Asserts correct allow/deny behavior. Run after migration.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Missing Features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3.1  Notification Panel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Missing from original plan.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Unread count badge exists but clicking it does nothing. Dead UI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src/app/components/NotificationPanel.tsx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Popover component triggered by bell icon. Lists notifications with unread state, timestamp, action_url. markRead(id) and markAllRead() actions. Requires "notifications" table (see schema note in Section 5).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src/app/components/AdminLayout.tsx + AppShell.tsx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 NotificationPanel into header area. Replace static badge with interactive bell.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3.2  Data Export Utility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Missing from original plan.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Accounts, Inventory, Logistics modules show data but have no export. Common need for Finance and Operations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src/app/lib/export.ts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exportToExcel(data, columns, filename) utility. Uses xlsx library (already in dependencies). Adds today's date to filename. Column config: { header: string, getValue: (row) =&gt; string }.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src/app/modules/accounts/AccountsDashboard.tsx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Export Excel button using exportToExcel(). Column config for invoices/expenses.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src/app/modules/inventory/Store.tsx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Export button for stock data.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src/app/modules/logistics/FgStore.tsx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Export button for FG lot data.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3.3  Performance — Bundle Split &amp; Pagination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Missing from original plan.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Low severity but will hurt at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src/app/App.tsx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all public pages lazy: const HomePage = lazy(() =&gt; import(...)). Currently 44KB+ of public page code loads for every ERP-only user session.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manualChunks: { public: [...], production: [...], rnd: [...], fsms: [...] } to Rollup options for proper code splitting.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src/app/modules/logistics/FgStore.tsx + GeneralStore.tsx + RmStore.tsx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.select("*") without limit with paginated queries: .limit(50).range(page*50, (page+1)*50-1). Add "Load More" button.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Realtime &amp; DMS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from the original plan, now placed in Phase 4 after structural and security work is complete.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4.1  Supabase Realtime for CCP Logs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LiveCcpMonitor.tsx currently polls every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30,000ms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Food safety critical control points require actual real-time data, not 30-second stale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src/app/modules/fsms/HaccpLog.tsx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setInterval(30_000) polling with supabase.channel("ccp-realtime").on("postgres_changes", { event: "INSERT", table: "ccp_logs" }, handler).subscribe(). New records appear instantly. Cleanup on unmount.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src/app/modules/fsms/LiveCcpMonitor.tsx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Realtime subscription pattern. Add visual "Live" indicator (green dot) that pulses when connected.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4.2  Stable Signature Pad in DMS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package </w:t>
      </w: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react-signature-canvas@1.1.0-alpha.2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an alpha release. Breaking changes can arrive at any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Target</w:t>
            </w:r>
          </w:p>
        </w:tc>
        <w:tc>
          <w:tcPr>
            <w:tcW w:type="dxa" w:w="2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react-signature-canvas@^1.1.0-alpha.2 and @types/react-signature-canvas. Add signature_pad@^5.0.4 (stable, 3M+ weekly downloads).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MODIFY</w:t>
            </w:r>
          </w:p>
        </w:tc>
        <w:tc>
          <w:tcPr>
            <w:tcW w:type="dxa" w:w="36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src/app/modules/dms/DmsCreate.tsx</w:t>
            </w:r>
          </w:p>
        </w:tc>
        <w:tc>
          <w:tcPr>
            <w:tcW w:type="dxa" w:w="27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Refactor signature canvas to use signature_pad directly via useRef&lt;SignaturePad&gt;. Add post-signature verification trail: signer name, timestamp, hash prefix, IP address. Add "Verify this signature" link.</w:t>
            </w:r>
          </w:p>
        </w:tc>
        <w:tc>
          <w:tcPr>
            <w:tcW w:type="dxa" w:w="18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Verification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phase must pass its verification step before the next phase begins.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variables resolve in browser DevTools. auth.user_role() returns correct role for test users.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DevTools → Computed → check --color-accent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build — zero TypeScript errors. All 11 layouts render with AppShell.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as each role. Verify sidebar shows only permitted nav items. Forgot Password flow completes.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Test with QC, OPERATOR, ADMIN users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batch_components table exists. Saving a batch with ingredients stores rows correctly.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psql: SELECT * FROM batch_components LIMIT 5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role test script passes for all role/operation combinations.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npx ts-node scripts/test-rls-roles.ts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bell opens panel. Export button downloads .xlsx file with correct data.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Click bell → verify panel. Click Export → open file.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Bundle size reduced. FG Store loads 50 records, not all.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npm run build — check dist/ chunk sizes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 new CCP reading — it appears in monitor immediately without reload.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 LiveCcpMonitor, submit new CCP log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 a DMS document. Verification trail shows name, timestamp, hash.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DMS → Create → Sign → verify trail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All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Regression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test passes. No console errors on any module page.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npm test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Summary: All 15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3200"/>
        <w:gridCol w:w="3200"/>
        <w:gridCol w:w="1400"/>
      </w:tblGrid>
      <w:tr>
        <w:trPr>
          <w:tblHeader/>
        </w:trPr>
        <w:tc>
          <w:tcPr>
            <w:tcW w:type="dxa" w:w="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Fix</w:t>
            </w:r>
          </w:p>
        </w:tc>
        <w:tc>
          <w:tcPr>
            <w:tcW w:type="dxa" w:w="1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duplicate sidebar implementations (~8,000 lines)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AppShell component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 — Structure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Hex values hardcoded in 11+ files (#071526, #EAB308)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tokens.css design file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0 — Foundation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USING(true) on 60+ policies — no data isolation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role-based RLS policies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— Database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Bug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batch_components table missing — ingredient data lost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 + typed API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— Database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Forgot Password flow — admin must manually reset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Forgot/reset in LoginPage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 — Structure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CCP "Live" monitor polls every 30s — stale food safety data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Realtime channel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 — Realtime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real-time % feedback in Formula Builder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percentage meter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 — Features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badge exists — panel does nothing on click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NotificationPanel popover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 — Features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data export anywhere in Accounts/Inventory/Logistics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Generic Excel export utility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 — Features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Emoji icons in nav — accessibility + rendering issues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SVG icon system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 — Structure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Supabase calls in components — untestable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Repository pattern + types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— Database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 guards scattered per-module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Central RequireAuth component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 — Structure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pages (~44KB) load for every ERP user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Lazy split + manualChunks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 — Features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.select("*") without limit — memory risk at scale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Cursor pagination (limit 50)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 — Features</w:t>
            </w:r>
          </w:p>
        </w:tc>
      </w:tr>
      <w:tr>
        <w:tc>
          <w:tcPr>
            <w:tcW w:type="dxa" w:w="36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DMS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Alpha package react-signature-canvas@1.1.0-alpha.2</w:t>
            </w:r>
          </w:p>
        </w:tc>
        <w:tc>
          <w:tcPr>
            <w:tcW w:type="dxa" w:w="32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signature_pad@5.0.4</w:t>
            </w:r>
          </w:p>
        </w:tc>
        <w:tc>
          <w:tcPr>
            <w:tcW w:type="dxa" w:w="1400"/>
            <w:tcBorders>
              <w:top w:val="single" w:color="D5D8DC" w:sz="2"/>
              <w:left w:val="single" w:color="D5D8DC" w:sz="2"/>
              <w:bottom w:val="single" w:color="D5D8DC" w:sz="2"/>
              <w:right w:val="single" w:color="D5D8D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 — Realtime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6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Schema Note — Notifications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📌  Required before Phase 3, Step 3.1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NotificationPanel requires a notifications table. Suggested schema below. Confirm this matches your data model before implementing.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Suggested SQL: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CREATE TABLE notifications (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id          UUID PRIMARY KEY DEFAULT gen_random_uuid(),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user_id     UUID REFERENCES auth.users(id) ON DELETE CASCADE,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message     TEXT NOT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action_url  TEXT,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read        BOOLEAN DEFAULT false,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created_at  TIMESTAMPTZ DEFAULT NOW()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CREATE INDEX idx_notifications_user ON notifications(user_id);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ALTER TABLE notifications ENABLE ROW LEVEL SECURITY;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5D6D7E"/>
          <w:sz w:val="20"/>
          <w:szCs w:val="20"/>
        </w:rPr>
        <w:t xml:space="preserve">-- Users can only see their own notifications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CREATE POLICY notif_select ON notifications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1628"/>
          <w:sz w:val="20"/>
          <w:szCs w:val="20"/>
        </w:rPr>
        <w:t xml:space="preserve">  FOR SELECT USING (user_id = auth.uid());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2026-06-07T08:04:25.059Z</dcterms:created>
  <dcterms:modified xsi:type="dcterms:W3CDTF">2026-06-07T08:04:25.059Z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