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6D284" w14:textId="77777777" w:rsidR="0001282E" w:rsidRDefault="0001282E" w:rsidP="0001282E">
      <w:pPr>
        <w:jc w:val="center"/>
      </w:pPr>
      <w:r>
        <w:t>Дмитрий Александрович Подкорытов.</w:t>
      </w:r>
    </w:p>
    <w:p w14:paraId="73D352E2" w14:textId="5A66E2A6" w:rsidR="00087C82" w:rsidRDefault="0001282E" w:rsidP="0001282E">
      <w:pPr>
        <w:pStyle w:val="1"/>
        <w:jc w:val="center"/>
      </w:pPr>
      <w:r w:rsidRPr="0001282E">
        <w:t>Системы распределенных вычислений.</w:t>
      </w:r>
    </w:p>
    <w:p w14:paraId="23377BC1" w14:textId="77777777" w:rsidR="0001282E" w:rsidRDefault="0001282E"/>
    <w:p w14:paraId="229356C2" w14:textId="3BE4FBD9" w:rsidR="0001282E" w:rsidRDefault="0001282E" w:rsidP="0001282E">
      <w:r>
        <w:t>Клиент –</w:t>
      </w:r>
      <w:r>
        <w:rPr>
          <w:lang w:val="en-US"/>
        </w:rPr>
        <w:t xml:space="preserve">&gt; </w:t>
      </w:r>
      <w:r>
        <w:t>Сеть –</w:t>
      </w:r>
      <w:r>
        <w:rPr>
          <w:lang w:val="en-US"/>
        </w:rPr>
        <w:t xml:space="preserve">&gt; </w:t>
      </w:r>
      <w:r w:rsidRPr="0001282E">
        <w:t xml:space="preserve">Сервис – обычная </w:t>
      </w:r>
      <w:r>
        <w:t>сеть.</w:t>
      </w:r>
    </w:p>
    <w:p w14:paraId="4914BEB5" w14:textId="43CB5C35" w:rsidR="0001282E" w:rsidRDefault="0001282E" w:rsidP="0001282E">
      <w:r>
        <w:t>Клиенты</w:t>
      </w:r>
      <w:r>
        <w:rPr>
          <w:lang w:val="en-US"/>
        </w:rPr>
        <w:t>[n]</w:t>
      </w:r>
      <w:r>
        <w:t xml:space="preserve"> </w:t>
      </w:r>
      <w:r>
        <w:rPr>
          <w:lang w:val="en-US"/>
        </w:rPr>
        <w:t xml:space="preserve">-&gt; </w:t>
      </w:r>
      <w:r>
        <w:t>Система распределенных вычислений (ПО среднего слоя)</w:t>
      </w:r>
      <w:r>
        <w:rPr>
          <w:lang w:val="en-US"/>
        </w:rPr>
        <w:t xml:space="preserve"> -&gt;</w:t>
      </w:r>
      <w:r>
        <w:t xml:space="preserve"> Сервисы</w:t>
      </w:r>
      <w:r>
        <w:rPr>
          <w:lang w:val="en-US"/>
        </w:rPr>
        <w:t>[n]</w:t>
      </w:r>
      <w:r>
        <w:t xml:space="preserve"> – распределенная сеть.</w:t>
      </w:r>
    </w:p>
    <w:p w14:paraId="17F9ECC9" w14:textId="77777777" w:rsidR="0001282E" w:rsidRDefault="0001282E" w:rsidP="000128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4670"/>
      </w:tblGrid>
      <w:tr w:rsidR="0001282E" w14:paraId="61F6A316" w14:textId="77777777" w:rsidTr="0001282E">
        <w:tc>
          <w:tcPr>
            <w:tcW w:w="4669" w:type="dxa"/>
            <w:gridSpan w:val="2"/>
          </w:tcPr>
          <w:p w14:paraId="22754C1F" w14:textId="4DDB5EC7" w:rsidR="0001282E" w:rsidRDefault="0001282E" w:rsidP="0001282E">
            <w:pPr>
              <w:jc w:val="center"/>
            </w:pPr>
            <w:r>
              <w:t>Клиент</w:t>
            </w:r>
          </w:p>
        </w:tc>
        <w:tc>
          <w:tcPr>
            <w:tcW w:w="4670" w:type="dxa"/>
          </w:tcPr>
          <w:p w14:paraId="08F60A52" w14:textId="73CFE5AF" w:rsidR="0001282E" w:rsidRDefault="0001282E" w:rsidP="0001282E">
            <w:pPr>
              <w:jc w:val="center"/>
            </w:pPr>
            <w:r>
              <w:t>Файл-сервер</w:t>
            </w:r>
          </w:p>
        </w:tc>
      </w:tr>
      <w:tr w:rsidR="0001282E" w14:paraId="7BBCFD43" w14:textId="77777777" w:rsidTr="0001282E">
        <w:tc>
          <w:tcPr>
            <w:tcW w:w="4669" w:type="dxa"/>
            <w:gridSpan w:val="2"/>
          </w:tcPr>
          <w:p w14:paraId="380F1F7E" w14:textId="77777777" w:rsidR="0001282E" w:rsidRDefault="0001282E" w:rsidP="0001282E">
            <w:r>
              <w:t>СУБД.</w:t>
            </w:r>
          </w:p>
          <w:p w14:paraId="3737F15A" w14:textId="77777777" w:rsidR="0001282E" w:rsidRDefault="0001282E" w:rsidP="0001282E"/>
          <w:p w14:paraId="1C3D8B0F" w14:textId="7832D598" w:rsidR="0001282E" w:rsidRPr="0001282E" w:rsidRDefault="0001282E" w:rsidP="0001282E">
            <w:r>
              <w:t>Бизнес логика расположена на стороне клиента.</w:t>
            </w:r>
          </w:p>
        </w:tc>
        <w:tc>
          <w:tcPr>
            <w:tcW w:w="4670" w:type="dxa"/>
          </w:tcPr>
          <w:p w14:paraId="3703CEC8" w14:textId="5E9A260B" w:rsidR="0001282E" w:rsidRPr="0001282E" w:rsidRDefault="0001282E" w:rsidP="0001282E">
            <w:r>
              <w:rPr>
                <w:lang w:val="en-US"/>
              </w:rPr>
              <w:t>DBF</w:t>
            </w:r>
            <w:r>
              <w:t>.</w:t>
            </w:r>
          </w:p>
          <w:p w14:paraId="48373F20" w14:textId="77777777" w:rsidR="0001282E" w:rsidRDefault="0001282E" w:rsidP="0001282E">
            <w:pPr>
              <w:rPr>
                <w:lang w:val="en-US"/>
              </w:rPr>
            </w:pPr>
            <w:r w:rsidRPr="0001282E">
              <w:t>Файлы располагаются в</w:t>
            </w:r>
            <w:r>
              <w:rPr>
                <w:lang w:val="en-US"/>
              </w:rPr>
              <w:t xml:space="preserve"> CRC.</w:t>
            </w:r>
          </w:p>
          <w:p w14:paraId="000C87A9" w14:textId="3EF0D459" w:rsidR="0001282E" w:rsidRPr="0001282E" w:rsidRDefault="0001282E" w:rsidP="0001282E">
            <w:r w:rsidRPr="0001282E">
              <w:t>Работает в ОС и сетевом окружении.</w:t>
            </w:r>
          </w:p>
        </w:tc>
      </w:tr>
      <w:tr w:rsidR="0001282E" w14:paraId="59629A3D" w14:textId="77777777" w:rsidTr="0001282E">
        <w:trPr>
          <w:trHeight w:val="281"/>
        </w:trPr>
        <w:tc>
          <w:tcPr>
            <w:tcW w:w="2334" w:type="dxa"/>
          </w:tcPr>
          <w:p w14:paraId="574AFBCE" w14:textId="0D561659" w:rsidR="0001282E" w:rsidRDefault="0001282E" w:rsidP="0001282E">
            <w:r>
              <w:t>Клиент.</w:t>
            </w:r>
          </w:p>
        </w:tc>
        <w:tc>
          <w:tcPr>
            <w:tcW w:w="2335" w:type="dxa"/>
          </w:tcPr>
          <w:p w14:paraId="01676F91" w14:textId="348DD132" w:rsidR="0001282E" w:rsidRPr="0001282E" w:rsidRDefault="004F1494" w:rsidP="004F1494">
            <w:pPr>
              <w:jc w:val="center"/>
            </w:pPr>
            <w:r>
              <w:rPr>
                <w:lang w:val="en-US"/>
              </w:rPr>
              <w:t xml:space="preserve">&lt; </w:t>
            </w:r>
            <w:r>
              <w:t xml:space="preserve">Хран. Проц. </w:t>
            </w:r>
            <w:r w:rsidR="0001282E">
              <w:rPr>
                <w:lang w:val="en-US"/>
              </w:rPr>
              <w:t>&gt;</w:t>
            </w:r>
          </w:p>
        </w:tc>
        <w:tc>
          <w:tcPr>
            <w:tcW w:w="4670" w:type="dxa"/>
          </w:tcPr>
          <w:p w14:paraId="782FB5E9" w14:textId="411CEA52" w:rsidR="0001282E" w:rsidRDefault="0001282E" w:rsidP="0001282E">
            <w:pPr>
              <w:rPr>
                <w:lang w:val="en-US"/>
              </w:rPr>
            </w:pPr>
            <w:r w:rsidRPr="0001282E">
              <w:t>Сервер</w:t>
            </w:r>
            <w:r>
              <w:t xml:space="preserve"> (</w:t>
            </w:r>
            <w:r>
              <w:rPr>
                <w:lang w:val="en-US"/>
              </w:rPr>
              <w:t>SQL).</w:t>
            </w:r>
          </w:p>
        </w:tc>
      </w:tr>
      <w:tr w:rsidR="0001282E" w14:paraId="7ACD2A8C" w14:textId="77777777" w:rsidTr="00274CE3">
        <w:trPr>
          <w:trHeight w:val="281"/>
        </w:trPr>
        <w:tc>
          <w:tcPr>
            <w:tcW w:w="9339" w:type="dxa"/>
            <w:gridSpan w:val="3"/>
          </w:tcPr>
          <w:p w14:paraId="335E9D54" w14:textId="77777777" w:rsidR="0001282E" w:rsidRDefault="0001282E" w:rsidP="0001282E">
            <w:pPr>
              <w:pStyle w:val="a4"/>
              <w:numPr>
                <w:ilvl w:val="0"/>
                <w:numId w:val="1"/>
              </w:numPr>
            </w:pPr>
            <w:r>
              <w:t>Позволяет абстрагироваться от ФС и ОС.</w:t>
            </w:r>
          </w:p>
          <w:p w14:paraId="5FC0997D" w14:textId="306408B6" w:rsidR="0001282E" w:rsidRPr="0001282E" w:rsidRDefault="004F1494" w:rsidP="0001282E">
            <w:pPr>
              <w:pStyle w:val="a4"/>
              <w:numPr>
                <w:ilvl w:val="0"/>
                <w:numId w:val="1"/>
              </w:numPr>
            </w:pPr>
            <w:r>
              <w:t>Хранимые процедуры.</w:t>
            </w:r>
          </w:p>
        </w:tc>
      </w:tr>
      <w:tr w:rsidR="004F1494" w14:paraId="1473E776" w14:textId="77777777" w:rsidTr="00065058">
        <w:trPr>
          <w:trHeight w:val="282"/>
        </w:trPr>
        <w:tc>
          <w:tcPr>
            <w:tcW w:w="2334" w:type="dxa"/>
          </w:tcPr>
          <w:p w14:paraId="06013F7A" w14:textId="78ECE743" w:rsidR="004F1494" w:rsidRDefault="004F1494" w:rsidP="004F1494">
            <w:r>
              <w:t>Клиент.</w:t>
            </w:r>
          </w:p>
          <w:p w14:paraId="2F630D48" w14:textId="0B94D4C5" w:rsidR="004F1494" w:rsidRPr="004F1494" w:rsidRDefault="004F1494" w:rsidP="004F1494">
            <w:r>
              <w:rPr>
                <w:lang w:val="en-US"/>
              </w:rPr>
              <w:t>HTTP</w:t>
            </w:r>
            <w:r>
              <w:t>.</w:t>
            </w:r>
          </w:p>
        </w:tc>
        <w:tc>
          <w:tcPr>
            <w:tcW w:w="2335" w:type="dxa"/>
          </w:tcPr>
          <w:p w14:paraId="15674A5D" w14:textId="67B33C5E" w:rsidR="004F1494" w:rsidRDefault="004F1494" w:rsidP="004F1494">
            <w:r>
              <w:t>Средний слой.</w:t>
            </w:r>
          </w:p>
        </w:tc>
        <w:tc>
          <w:tcPr>
            <w:tcW w:w="4670" w:type="dxa"/>
          </w:tcPr>
          <w:p w14:paraId="5810B81C" w14:textId="621FC1D5" w:rsidR="004F1494" w:rsidRPr="002E069A" w:rsidRDefault="004F1494" w:rsidP="004F1494">
            <w:pPr>
              <w:rPr>
                <w:lang w:val="en-US"/>
              </w:rPr>
            </w:pPr>
            <w:r>
              <w:t>Сервер.</w:t>
            </w:r>
          </w:p>
        </w:tc>
      </w:tr>
    </w:tbl>
    <w:p w14:paraId="6B9D3BF6" w14:textId="77777777" w:rsidR="0001282E" w:rsidRDefault="0001282E" w:rsidP="0001282E"/>
    <w:p w14:paraId="079BF8C5" w14:textId="63AB58B6" w:rsidR="00DA217A" w:rsidRDefault="00DA217A" w:rsidP="00DA217A">
      <w:pPr>
        <w:pStyle w:val="1"/>
        <w:jc w:val="center"/>
      </w:pPr>
      <w:r>
        <w:t>Параллельное программирование.</w:t>
      </w:r>
    </w:p>
    <w:p w14:paraId="05A3456F" w14:textId="77777777" w:rsidR="00DA217A" w:rsidRDefault="00DA217A" w:rsidP="00DA217A"/>
    <w:p w14:paraId="3F773075" w14:textId="0FA18DB1" w:rsidR="00DA217A" w:rsidRDefault="00DA217A" w:rsidP="00DA217A">
      <w:pPr>
        <w:rPr>
          <w:lang w:val="en-US"/>
        </w:rPr>
      </w:pPr>
      <w:r>
        <w:t>Классификация Флинна</w:t>
      </w:r>
      <w:r>
        <w:rPr>
          <w:lang w:val="en-US"/>
        </w:rPr>
        <w:t>:</w:t>
      </w:r>
    </w:p>
    <w:p w14:paraId="26D345E4" w14:textId="51F97D4D" w:rsidR="00DA217A" w:rsidRDefault="00DA217A" w:rsidP="00DA217A">
      <w:pPr>
        <w:pStyle w:val="a4"/>
        <w:numPr>
          <w:ilvl w:val="0"/>
          <w:numId w:val="2"/>
        </w:numPr>
      </w:pPr>
      <w:r>
        <w:rPr>
          <w:lang w:val="en-US"/>
        </w:rPr>
        <w:t>SISD</w:t>
      </w:r>
      <w:r>
        <w:t xml:space="preserve"> (1 исполняющий процесс, работающий с одним банком данных)</w:t>
      </w:r>
    </w:p>
    <w:p w14:paraId="26DF3266" w14:textId="0DF06D70" w:rsidR="00DA217A" w:rsidRDefault="00DA217A" w:rsidP="00DA217A">
      <w:pPr>
        <w:pStyle w:val="a4"/>
        <w:numPr>
          <w:ilvl w:val="0"/>
          <w:numId w:val="2"/>
        </w:numPr>
      </w:pPr>
      <w:r>
        <w:rPr>
          <w:lang w:val="en-US"/>
        </w:rPr>
        <w:t>MISD</w:t>
      </w:r>
      <w:r>
        <w:t xml:space="preserve"> (несколько исполняющих процессов, работающих с одним банком данных)</w:t>
      </w:r>
    </w:p>
    <w:p w14:paraId="5BA30953" w14:textId="0D6CA841" w:rsidR="00DA217A" w:rsidRDefault="006920F7" w:rsidP="00DA217A">
      <w:pPr>
        <w:pStyle w:val="a4"/>
        <w:numPr>
          <w:ilvl w:val="0"/>
          <w:numId w:val="2"/>
        </w:numPr>
      </w:pPr>
      <w:r>
        <w:rPr>
          <w:lang w:val="en-US"/>
        </w:rPr>
        <w:t>SIMD (</w:t>
      </w:r>
      <w:r>
        <w:t>1 исполняющий процесс, работающий с несколькими банками данных)</w:t>
      </w:r>
    </w:p>
    <w:p w14:paraId="0CB6AC9E" w14:textId="5FF688CE" w:rsidR="006920F7" w:rsidRPr="00D70032" w:rsidRDefault="006920F7" w:rsidP="00DA217A">
      <w:pPr>
        <w:pStyle w:val="a4"/>
        <w:numPr>
          <w:ilvl w:val="0"/>
          <w:numId w:val="2"/>
        </w:numPr>
      </w:pPr>
      <w:r>
        <w:rPr>
          <w:lang w:val="en-US"/>
        </w:rPr>
        <w:t>MIMD</w:t>
      </w:r>
      <w:r>
        <w:t xml:space="preserve"> (несколько исполняющих процессов, работающих с несколькими банками данных)</w:t>
      </w:r>
    </w:p>
    <w:p w14:paraId="1BB7F8A7" w14:textId="7100D7FD" w:rsidR="00D70032" w:rsidRDefault="00D70032" w:rsidP="00D70032">
      <w:r>
        <w:t>IPC</w:t>
      </w:r>
    </w:p>
    <w:p w14:paraId="7B5E7023" w14:textId="558ED18B" w:rsidR="00D70032" w:rsidRDefault="00D70032" w:rsidP="00D70032">
      <w:pPr>
        <w:pStyle w:val="a4"/>
        <w:numPr>
          <w:ilvl w:val="0"/>
          <w:numId w:val="3"/>
        </w:numPr>
      </w:pPr>
      <w:r>
        <w:t>Синхронизация</w:t>
      </w:r>
    </w:p>
    <w:p w14:paraId="24A86CBB" w14:textId="59984890" w:rsidR="00D70032" w:rsidRDefault="00D70032" w:rsidP="00313473">
      <w:pPr>
        <w:pStyle w:val="a4"/>
        <w:numPr>
          <w:ilvl w:val="0"/>
          <w:numId w:val="3"/>
        </w:numPr>
      </w:pPr>
      <w:r>
        <w:t>Обмен данными</w:t>
      </w:r>
    </w:p>
    <w:p w14:paraId="02BAF6BC" w14:textId="77777777" w:rsidR="00D70032" w:rsidRDefault="00D70032" w:rsidP="00D70032">
      <w:pPr>
        <w:rPr>
          <w:lang w:val="en-US"/>
        </w:rPr>
      </w:pPr>
    </w:p>
    <w:p w14:paraId="2C4E4D1B" w14:textId="4AE0FE17" w:rsidR="00D70032" w:rsidRDefault="00D70032" w:rsidP="00D70032">
      <w:pPr>
        <w:pStyle w:val="a4"/>
        <w:numPr>
          <w:ilvl w:val="0"/>
          <w:numId w:val="4"/>
        </w:numPr>
      </w:pPr>
      <w:r>
        <w:t>Синхронизация</w:t>
      </w:r>
    </w:p>
    <w:p w14:paraId="4DAA59E0" w14:textId="6027BA40" w:rsidR="00D70032" w:rsidRPr="00D70032" w:rsidRDefault="00D70032" w:rsidP="00D70032">
      <w:pPr>
        <w:pStyle w:val="a4"/>
        <w:numPr>
          <w:ilvl w:val="1"/>
          <w:numId w:val="4"/>
        </w:numPr>
      </w:pPr>
      <w:r>
        <w:t xml:space="preserve">Сигналы </w:t>
      </w:r>
    </w:p>
    <w:p w14:paraId="6F210A48" w14:textId="5F7A43AD" w:rsidR="00D70032" w:rsidRPr="00D70032" w:rsidRDefault="00D70032" w:rsidP="00D70032">
      <w:pPr>
        <w:pStyle w:val="a4"/>
        <w:numPr>
          <w:ilvl w:val="1"/>
          <w:numId w:val="4"/>
        </w:numPr>
      </w:pPr>
      <w:r>
        <w:rPr>
          <w:lang w:val="en-US"/>
        </w:rPr>
        <w:t>Mutex</w:t>
      </w:r>
      <w:r w:rsidR="00313473">
        <w:rPr>
          <w:lang w:val="en-US"/>
        </w:rPr>
        <w:tab/>
      </w:r>
    </w:p>
    <w:p w14:paraId="61944E9C" w14:textId="2167CAF1" w:rsidR="00D70032" w:rsidRDefault="00D70032" w:rsidP="00D70032">
      <w:pPr>
        <w:pStyle w:val="a4"/>
        <w:numPr>
          <w:ilvl w:val="1"/>
          <w:numId w:val="4"/>
        </w:numPr>
      </w:pPr>
      <w:r>
        <w:t>Барьеры</w:t>
      </w:r>
    </w:p>
    <w:p w14:paraId="1AC46CB9" w14:textId="2F399672" w:rsidR="00D70032" w:rsidRDefault="00D70032" w:rsidP="00D70032">
      <w:pPr>
        <w:pStyle w:val="a4"/>
        <w:numPr>
          <w:ilvl w:val="1"/>
          <w:numId w:val="4"/>
        </w:numPr>
      </w:pPr>
      <w:r>
        <w:t>Семафоры</w:t>
      </w:r>
    </w:p>
    <w:p w14:paraId="25E14623" w14:textId="5B45C55F" w:rsidR="00D70032" w:rsidRDefault="00D70032" w:rsidP="00D70032">
      <w:pPr>
        <w:pStyle w:val="a4"/>
        <w:numPr>
          <w:ilvl w:val="0"/>
          <w:numId w:val="4"/>
        </w:numPr>
      </w:pPr>
      <w:r>
        <w:rPr>
          <w:lang w:val="en-US"/>
        </w:rPr>
        <w:t>Shared memory</w:t>
      </w:r>
    </w:p>
    <w:p w14:paraId="1EB1AA46" w14:textId="7FD046EC" w:rsidR="00D70032" w:rsidRDefault="00313473" w:rsidP="00313473">
      <w:pPr>
        <w:pStyle w:val="a4"/>
        <w:numPr>
          <w:ilvl w:val="1"/>
          <w:numId w:val="4"/>
        </w:numPr>
      </w:pPr>
      <w:r>
        <w:t>Обмен сообщениями</w:t>
      </w:r>
    </w:p>
    <w:p w14:paraId="3B532571" w14:textId="04074DDE" w:rsidR="00313473" w:rsidRDefault="00313473" w:rsidP="00313473">
      <w:pPr>
        <w:pStyle w:val="a4"/>
        <w:numPr>
          <w:ilvl w:val="1"/>
          <w:numId w:val="4"/>
        </w:numPr>
      </w:pPr>
      <w:r>
        <w:t>Каналы</w:t>
      </w:r>
    </w:p>
    <w:p w14:paraId="743DDAFF" w14:textId="450CDA97" w:rsidR="00313473" w:rsidRDefault="00313473" w:rsidP="00313473">
      <w:pPr>
        <w:pStyle w:val="a4"/>
        <w:numPr>
          <w:ilvl w:val="2"/>
          <w:numId w:val="4"/>
        </w:numPr>
      </w:pPr>
      <w:r>
        <w:t>Неименованные</w:t>
      </w:r>
    </w:p>
    <w:p w14:paraId="0080024A" w14:textId="7F6BB177" w:rsidR="00313473" w:rsidRDefault="00313473" w:rsidP="000D2A25">
      <w:pPr>
        <w:pStyle w:val="a4"/>
        <w:numPr>
          <w:ilvl w:val="2"/>
          <w:numId w:val="4"/>
        </w:numPr>
      </w:pPr>
      <w:r>
        <w:t xml:space="preserve">Именованные </w:t>
      </w:r>
    </w:p>
    <w:p w14:paraId="61840E20" w14:textId="77777777" w:rsidR="000D2A25" w:rsidRDefault="000D2A25" w:rsidP="000D2A25"/>
    <w:p w14:paraId="1A682B3B" w14:textId="5E71D105" w:rsidR="000D2A25" w:rsidRDefault="000D2A25" w:rsidP="000D2A25">
      <w:r>
        <w:t>Семафоры</w:t>
      </w:r>
    </w:p>
    <w:p w14:paraId="294F335A" w14:textId="4C35FB9E" w:rsidR="000D2A25" w:rsidRDefault="009C061F" w:rsidP="009C061F">
      <w:pPr>
        <w:pStyle w:val="a4"/>
        <w:numPr>
          <w:ilvl w:val="0"/>
          <w:numId w:val="5"/>
        </w:numPr>
      </w:pPr>
      <w:r>
        <w:t>Занятие ресурса (</w:t>
      </w:r>
      <w:r>
        <w:rPr>
          <w:lang w:val="en-US"/>
        </w:rPr>
        <w:t>s++)</w:t>
      </w:r>
      <w:r>
        <w:rPr>
          <w:vertAlign w:val="subscript"/>
          <w:lang w:val="en-US"/>
        </w:rPr>
        <w:t>mutex</w:t>
      </w:r>
    </w:p>
    <w:p w14:paraId="4E02C0A7" w14:textId="1C1DB9AD" w:rsidR="009C061F" w:rsidRDefault="009C061F" w:rsidP="009C061F">
      <w:pPr>
        <w:pStyle w:val="a4"/>
        <w:numPr>
          <w:ilvl w:val="0"/>
          <w:numId w:val="5"/>
        </w:numPr>
      </w:pPr>
      <w:r>
        <w:t>Освобождение (</w:t>
      </w:r>
      <w:r>
        <w:rPr>
          <w:lang w:val="en-US"/>
        </w:rPr>
        <w:t>s--)</w:t>
      </w:r>
      <w:r>
        <w:rPr>
          <w:vertAlign w:val="subscript"/>
          <w:lang w:val="en-US"/>
        </w:rPr>
        <w:t>mutex</w:t>
      </w:r>
    </w:p>
    <w:p w14:paraId="3B68D7B9" w14:textId="01718F08" w:rsidR="009C061F" w:rsidRPr="009C061F" w:rsidRDefault="009C061F" w:rsidP="009C061F">
      <w:pPr>
        <w:pStyle w:val="a4"/>
        <w:numPr>
          <w:ilvl w:val="0"/>
          <w:numId w:val="5"/>
        </w:numPr>
      </w:pPr>
      <w:r>
        <w:t>Проверка на свободность (</w:t>
      </w:r>
      <w:r>
        <w:rPr>
          <w:lang w:val="en-US"/>
        </w:rPr>
        <w:t>S == 0</w:t>
      </w:r>
      <w:r>
        <w:t>)</w:t>
      </w:r>
      <w:r>
        <w:rPr>
          <w:vertAlign w:val="subscript"/>
          <w:lang w:val="en-US"/>
        </w:rPr>
        <w:t>mutex</w:t>
      </w:r>
    </w:p>
    <w:p w14:paraId="7C88CAC5" w14:textId="77777777" w:rsidR="009C061F" w:rsidRDefault="009C061F" w:rsidP="009C061F">
      <w:pPr>
        <w:rPr>
          <w:lang w:val="en-US"/>
        </w:rPr>
      </w:pPr>
    </w:p>
    <w:p w14:paraId="59A24D8C" w14:textId="77777777" w:rsidR="009C061F" w:rsidRDefault="009C061F" w:rsidP="009C061F">
      <w:pPr>
        <w:rPr>
          <w:lang w:val="en-US"/>
        </w:rPr>
      </w:pPr>
    </w:p>
    <w:p w14:paraId="5050CAC3" w14:textId="481B47E7" w:rsidR="009C061F" w:rsidRDefault="009C061F" w:rsidP="009C061F">
      <w:r>
        <w:rPr>
          <w:lang w:val="en-US"/>
        </w:rPr>
        <w:lastRenderedPageBreak/>
        <w:t>Int S &lt;-&gt;</w:t>
      </w:r>
      <w:r>
        <w:t xml:space="preserve"> общая переменная</w:t>
      </w:r>
    </w:p>
    <w:p w14:paraId="567C4529" w14:textId="787606D0" w:rsidR="009C061F" w:rsidRPr="009C061F" w:rsidRDefault="009C061F" w:rsidP="009C061F">
      <w:pPr>
        <w:rPr>
          <w:lang w:val="en-US"/>
        </w:rPr>
      </w:pPr>
      <w:r>
        <w:rPr>
          <w:lang w:val="en-US"/>
        </w:rPr>
        <w:t>{</w:t>
      </w:r>
    </w:p>
    <w:p w14:paraId="4056417E" w14:textId="21DDC174" w:rsidR="009C061F" w:rsidRDefault="009C061F" w:rsidP="009C061F">
      <w:pPr>
        <w:ind w:left="708"/>
        <w:rPr>
          <w:lang w:val="en-US"/>
        </w:rPr>
      </w:pPr>
      <w:r>
        <w:rPr>
          <w:lang w:val="en-US"/>
        </w:rPr>
        <w:t>S++</w:t>
      </w:r>
    </w:p>
    <w:p w14:paraId="4285CB87" w14:textId="455F436F" w:rsidR="009C061F" w:rsidRDefault="009C061F" w:rsidP="009C061F">
      <w:pPr>
        <w:ind w:left="708"/>
        <w:rPr>
          <w:lang w:val="en-US"/>
        </w:rPr>
      </w:pPr>
      <w:r>
        <w:rPr>
          <w:lang w:val="en-US"/>
        </w:rPr>
        <w:t>S—</w:t>
      </w:r>
    </w:p>
    <w:p w14:paraId="53533696" w14:textId="03A3C32A" w:rsidR="009C061F" w:rsidRPr="009C061F" w:rsidRDefault="009C061F" w:rsidP="009C061F">
      <w:pPr>
        <w:ind w:left="708"/>
      </w:pPr>
      <w:r>
        <w:rPr>
          <w:lang w:val="en-US"/>
        </w:rPr>
        <w:t>S==0</w:t>
      </w:r>
    </w:p>
    <w:p w14:paraId="62F0605B" w14:textId="3AAD7A92" w:rsidR="009C061F" w:rsidRDefault="009C061F" w:rsidP="009C061F">
      <w:pPr>
        <w:rPr>
          <w:lang w:val="en-US"/>
        </w:rPr>
      </w:pPr>
      <w:r>
        <w:rPr>
          <w:lang w:val="en-US"/>
        </w:rPr>
        <w:t>}</w:t>
      </w:r>
    </w:p>
    <w:p w14:paraId="31D337DF" w14:textId="32EA65C1" w:rsidR="009C061F" w:rsidRDefault="009C061F" w:rsidP="009C061F">
      <w:r>
        <w:t>Ф</w:t>
      </w:r>
      <w:r w:rsidRPr="009C061F">
        <w:t>ункции для работы с семафором</w:t>
      </w:r>
      <w:r>
        <w:t>.</w:t>
      </w:r>
    </w:p>
    <w:p w14:paraId="5AD7659C" w14:textId="77777777" w:rsidR="009C061F" w:rsidRDefault="009C061F" w:rsidP="009C061F"/>
    <w:p w14:paraId="1461E811" w14:textId="16AC26C3" w:rsidR="009C061F" w:rsidRPr="0017660E" w:rsidRDefault="009C061F" w:rsidP="009C061F">
      <w:pPr>
        <w:rPr>
          <w:b/>
          <w:u w:val="single"/>
        </w:rPr>
      </w:pPr>
      <w:r w:rsidRPr="0017660E">
        <w:rPr>
          <w:b/>
          <w:u w:val="single"/>
        </w:rPr>
        <w:t>Задания на лабораторные</w:t>
      </w:r>
    </w:p>
    <w:p w14:paraId="0B109837" w14:textId="5939DD62" w:rsidR="009C061F" w:rsidRPr="0017660E" w:rsidRDefault="0006291C" w:rsidP="009C061F">
      <w:pPr>
        <w:pStyle w:val="a4"/>
        <w:numPr>
          <w:ilvl w:val="0"/>
          <w:numId w:val="6"/>
        </w:numPr>
        <w:rPr>
          <w:b/>
          <w:u w:val="single"/>
        </w:rPr>
      </w:pPr>
      <w:r w:rsidRPr="0017660E">
        <w:rPr>
          <w:b/>
          <w:u w:val="single"/>
          <w:lang w:val="en-US"/>
        </w:rPr>
        <w:t>Shared memory (</w:t>
      </w:r>
      <w:r w:rsidRPr="0017660E">
        <w:rPr>
          <w:b/>
          <w:u w:val="single"/>
        </w:rPr>
        <w:t>клиент</w:t>
      </w:r>
      <w:r w:rsidRPr="0017660E">
        <w:rPr>
          <w:b/>
          <w:u w:val="single"/>
          <w:lang w:val="en-US"/>
        </w:rPr>
        <w:t>/</w:t>
      </w:r>
      <w:r w:rsidRPr="0017660E">
        <w:rPr>
          <w:b/>
          <w:u w:val="single"/>
        </w:rPr>
        <w:t>сервер)</w:t>
      </w:r>
    </w:p>
    <w:p w14:paraId="41C473F1" w14:textId="1ADEBF5A" w:rsidR="009C061F" w:rsidRPr="0017660E" w:rsidRDefault="009C061F" w:rsidP="009C061F">
      <w:pPr>
        <w:pStyle w:val="a4"/>
        <w:numPr>
          <w:ilvl w:val="0"/>
          <w:numId w:val="6"/>
        </w:numPr>
        <w:rPr>
          <w:b/>
          <w:u w:val="single"/>
        </w:rPr>
      </w:pPr>
      <w:r w:rsidRPr="0017660E">
        <w:rPr>
          <w:b/>
          <w:u w:val="single"/>
        </w:rPr>
        <w:t>Критические секции</w:t>
      </w:r>
    </w:p>
    <w:p w14:paraId="74E1B8FC" w14:textId="62670EDE" w:rsidR="0006291C" w:rsidRPr="0017660E" w:rsidRDefault="009C061F" w:rsidP="009C061F">
      <w:pPr>
        <w:pStyle w:val="a4"/>
        <w:numPr>
          <w:ilvl w:val="1"/>
          <w:numId w:val="6"/>
        </w:numPr>
        <w:rPr>
          <w:b/>
          <w:u w:val="single"/>
        </w:rPr>
      </w:pPr>
      <w:r w:rsidRPr="0017660E">
        <w:rPr>
          <w:b/>
          <w:u w:val="single"/>
        </w:rPr>
        <w:t>Семафоры (обедающие философы)</w:t>
      </w:r>
    </w:p>
    <w:p w14:paraId="26B24F93" w14:textId="77777777" w:rsidR="00F706D6" w:rsidRDefault="00F706D6" w:rsidP="00F706D6"/>
    <w:p w14:paraId="10D131BF" w14:textId="2C7F92E3" w:rsidR="00F706D6" w:rsidRDefault="0017660E" w:rsidP="0017660E">
      <w:pPr>
        <w:pStyle w:val="1"/>
      </w:pPr>
      <w:r>
        <w:t>Накладные расходы при параллельном взаимодействии процессов.</w:t>
      </w:r>
    </w:p>
    <w:p w14:paraId="3532D56C" w14:textId="77777777" w:rsidR="0017660E" w:rsidRDefault="0017660E" w:rsidP="0017660E"/>
    <w:p w14:paraId="7A326A98" w14:textId="06D3C21B" w:rsidR="0017660E" w:rsidRDefault="0017660E" w:rsidP="0017660E">
      <w:pPr>
        <w:rPr>
          <w:lang w:val="en-US"/>
        </w:rPr>
      </w:pPr>
      <w:r>
        <w:rPr>
          <w:lang w:val="en-US"/>
        </w:rPr>
        <w:t xml:space="preserve">DOS </w:t>
      </w:r>
      <w:r>
        <w:t>уязвимости</w:t>
      </w:r>
    </w:p>
    <w:p w14:paraId="04CA3757" w14:textId="4283976C" w:rsidR="0017660E" w:rsidRDefault="0017660E" w:rsidP="0017660E">
      <w:pPr>
        <w:pStyle w:val="a4"/>
        <w:numPr>
          <w:ilvl w:val="0"/>
          <w:numId w:val="7"/>
        </w:numPr>
      </w:pPr>
      <w:r>
        <w:t>Неправильное взаимодействие процессов</w:t>
      </w:r>
    </w:p>
    <w:p w14:paraId="3C2069B2" w14:textId="2AD46C95" w:rsidR="0017660E" w:rsidRDefault="0017660E" w:rsidP="0017660E">
      <w:pPr>
        <w:pStyle w:val="a4"/>
        <w:numPr>
          <w:ilvl w:val="0"/>
          <w:numId w:val="7"/>
        </w:numPr>
      </w:pPr>
      <w:r>
        <w:t>Перегрузка менеджеров</w:t>
      </w:r>
    </w:p>
    <w:p w14:paraId="4012C320" w14:textId="28222620" w:rsidR="0017660E" w:rsidRDefault="0017660E" w:rsidP="0017660E">
      <w:r>
        <w:t>DOS атака</w:t>
      </w:r>
    </w:p>
    <w:p w14:paraId="114BE879" w14:textId="347F7986" w:rsidR="0017660E" w:rsidRDefault="0017660E" w:rsidP="0017660E">
      <w:pPr>
        <w:pStyle w:val="a4"/>
        <w:numPr>
          <w:ilvl w:val="0"/>
          <w:numId w:val="8"/>
        </w:numPr>
      </w:pPr>
      <w:r>
        <w:rPr>
          <w:lang w:val="en-US"/>
        </w:rPr>
        <w:t>DNS</w:t>
      </w:r>
      <w:r>
        <w:t xml:space="preserve"> сервер</w:t>
      </w:r>
    </w:p>
    <w:p w14:paraId="6004D580" w14:textId="55D1076D" w:rsidR="0017660E" w:rsidRDefault="0017660E" w:rsidP="0017660E">
      <w:pPr>
        <w:pStyle w:val="a4"/>
        <w:numPr>
          <w:ilvl w:val="0"/>
          <w:numId w:val="8"/>
        </w:numPr>
      </w:pPr>
      <w:r>
        <w:t>Маршрутизатор</w:t>
      </w:r>
    </w:p>
    <w:p w14:paraId="7B69FBBB" w14:textId="2861CBC8" w:rsidR="0017660E" w:rsidRDefault="0017660E" w:rsidP="0017660E">
      <w:pPr>
        <w:pStyle w:val="a4"/>
        <w:numPr>
          <w:ilvl w:val="0"/>
          <w:numId w:val="8"/>
        </w:numPr>
      </w:pPr>
      <w:r>
        <w:t>Сервисы обновлений</w:t>
      </w:r>
    </w:p>
    <w:p w14:paraId="4AD3747F" w14:textId="2D2918DC" w:rsidR="0017660E" w:rsidRDefault="0017660E" w:rsidP="0017660E">
      <w:pPr>
        <w:pStyle w:val="a4"/>
        <w:numPr>
          <w:ilvl w:val="0"/>
          <w:numId w:val="8"/>
        </w:numPr>
      </w:pPr>
      <w:r>
        <w:rPr>
          <w:lang w:val="en-US"/>
        </w:rPr>
        <w:t>ActiveDirectory</w:t>
      </w:r>
    </w:p>
    <w:p w14:paraId="1CAB78E8" w14:textId="77777777" w:rsidR="0017660E" w:rsidRPr="004D2C1E" w:rsidRDefault="0017660E" w:rsidP="0017660E">
      <w:pPr>
        <w:rPr>
          <w:lang w:val="en-US"/>
        </w:rPr>
      </w:pPr>
      <w:bookmarkStart w:id="0" w:name="_GoBack"/>
      <w:bookmarkEnd w:id="0"/>
    </w:p>
    <w:sectPr w:rsidR="0017660E" w:rsidRPr="004D2C1E" w:rsidSect="00A667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79E"/>
    <w:multiLevelType w:val="hybridMultilevel"/>
    <w:tmpl w:val="BE8EE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1501B"/>
    <w:multiLevelType w:val="hybridMultilevel"/>
    <w:tmpl w:val="5038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83918"/>
    <w:multiLevelType w:val="hybridMultilevel"/>
    <w:tmpl w:val="EA066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76C46"/>
    <w:multiLevelType w:val="hybridMultilevel"/>
    <w:tmpl w:val="5AE20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17D53"/>
    <w:multiLevelType w:val="hybridMultilevel"/>
    <w:tmpl w:val="3C747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C0FC1"/>
    <w:multiLevelType w:val="hybridMultilevel"/>
    <w:tmpl w:val="5824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26CDE"/>
    <w:multiLevelType w:val="hybridMultilevel"/>
    <w:tmpl w:val="B3041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235ED"/>
    <w:multiLevelType w:val="hybridMultilevel"/>
    <w:tmpl w:val="B51C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37"/>
    <w:rsid w:val="0001282E"/>
    <w:rsid w:val="0006291C"/>
    <w:rsid w:val="00087C82"/>
    <w:rsid w:val="000D2A25"/>
    <w:rsid w:val="0017660E"/>
    <w:rsid w:val="002E069A"/>
    <w:rsid w:val="00313473"/>
    <w:rsid w:val="00356B37"/>
    <w:rsid w:val="004D2C1E"/>
    <w:rsid w:val="004F1494"/>
    <w:rsid w:val="006920F7"/>
    <w:rsid w:val="009C061F"/>
    <w:rsid w:val="00A66795"/>
    <w:rsid w:val="00D70032"/>
    <w:rsid w:val="00DA217A"/>
    <w:rsid w:val="00F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D1B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8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12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282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C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Системы распределенных вычислений.</vt:lpstr>
      <vt:lpstr>Параллельное программирование.</vt:lpstr>
      <vt:lpstr>Накладные расходы при параллельном взаимодействии процессов.</vt:lpstr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2016-03-12T04:39:00Z</dcterms:created>
  <dcterms:modified xsi:type="dcterms:W3CDTF">2016-03-26T05:30:00Z</dcterms:modified>
</cp:coreProperties>
</file>