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5C2BE" w14:textId="103CBA55" w:rsidR="003B01CC" w:rsidRDefault="006648EF" w:rsidP="006648EF">
      <w:r>
        <w:t>АРМ – автоматизированное рабочее место.</w:t>
      </w:r>
    </w:p>
    <w:p w14:paraId="04C519F6" w14:textId="77777777" w:rsidR="006648EF" w:rsidRDefault="006648EF" w:rsidP="006648EF"/>
    <w:p w14:paraId="1881A5FF" w14:textId="64C9A3DC" w:rsidR="006648EF" w:rsidRDefault="00E54027" w:rsidP="00E54027">
      <w:pPr>
        <w:jc w:val="center"/>
        <w:rPr>
          <w:b/>
        </w:rPr>
      </w:pPr>
      <w:r w:rsidRPr="00E54027">
        <w:rPr>
          <w:b/>
        </w:rPr>
        <w:t>Этапы обеспечения режима информационной безопасности</w:t>
      </w:r>
    </w:p>
    <w:p w14:paraId="26A01A85" w14:textId="77777777" w:rsidR="00E54027" w:rsidRDefault="00E54027" w:rsidP="00E54027"/>
    <w:p w14:paraId="2429365C" w14:textId="3F587F93" w:rsidR="00847148" w:rsidRPr="002622DF" w:rsidRDefault="002622DF" w:rsidP="00E54027">
      <w:r>
        <w:t>По ФСТЕК</w:t>
      </w:r>
      <w:r>
        <w:rPr>
          <w:lang w:val="en-US"/>
        </w:rPr>
        <w:t>:</w:t>
      </w:r>
    </w:p>
    <w:p w14:paraId="511315B3" w14:textId="77777777" w:rsidR="002622DF" w:rsidRDefault="002622DF" w:rsidP="00E54027">
      <w:pPr>
        <w:rPr>
          <w:lang w:val="en-US"/>
        </w:rPr>
      </w:pPr>
    </w:p>
    <w:p w14:paraId="64346145" w14:textId="17FC265D" w:rsidR="002622DF" w:rsidRDefault="002622DF" w:rsidP="002622DF">
      <w:pPr>
        <w:ind w:firstLine="708"/>
      </w:pPr>
      <w:r w:rsidRPr="002622DF">
        <w:rPr>
          <w:b/>
        </w:rPr>
        <w:t>Автоматизированная система</w:t>
      </w:r>
      <w:r w:rsidRPr="002622DF">
        <w:t xml:space="preserve"> –</w:t>
      </w:r>
      <w:r>
        <w:t xml:space="preserve"> </w:t>
      </w:r>
      <w:proofErr w:type="spellStart"/>
      <w:r>
        <w:t>система</w:t>
      </w:r>
      <w:proofErr w:type="spellEnd"/>
      <w:r>
        <w:t>,</w:t>
      </w:r>
      <w:r w:rsidRPr="002622DF">
        <w:t xml:space="preserve"> состоящая из персонала и комплекса средств автоматизации его деятельности, реализующей </w:t>
      </w:r>
      <w:r>
        <w:t>информационную технологию выполнения заданных действий.</w:t>
      </w:r>
    </w:p>
    <w:p w14:paraId="1E4E0935" w14:textId="77777777" w:rsidR="002622DF" w:rsidRDefault="002622DF" w:rsidP="00E54027"/>
    <w:p w14:paraId="51C25243" w14:textId="39AC7EB8" w:rsidR="002622DF" w:rsidRDefault="002622DF" w:rsidP="002622DF">
      <w:pPr>
        <w:pStyle w:val="a3"/>
        <w:numPr>
          <w:ilvl w:val="0"/>
          <w:numId w:val="1"/>
        </w:numPr>
      </w:pPr>
      <w:r>
        <w:t>Определение политики безопасности</w:t>
      </w:r>
    </w:p>
    <w:p w14:paraId="50391A23" w14:textId="1F0F12C6" w:rsidR="002622DF" w:rsidRDefault="002622DF" w:rsidP="002622DF">
      <w:pPr>
        <w:pStyle w:val="a3"/>
        <w:numPr>
          <w:ilvl w:val="0"/>
          <w:numId w:val="1"/>
        </w:numPr>
      </w:pPr>
      <w:r>
        <w:t>Определение сферы системы управления информационной безопасности и конкретизация целей ее создания</w:t>
      </w:r>
    </w:p>
    <w:p w14:paraId="67EFD093" w14:textId="1718BE11" w:rsidR="002622DF" w:rsidRDefault="002622DF" w:rsidP="002622DF">
      <w:pPr>
        <w:pStyle w:val="a3"/>
        <w:numPr>
          <w:ilvl w:val="0"/>
          <w:numId w:val="1"/>
        </w:numPr>
      </w:pPr>
      <w:r>
        <w:t>Оценка рисков</w:t>
      </w:r>
    </w:p>
    <w:p w14:paraId="08288F93" w14:textId="451C9E19" w:rsidR="002622DF" w:rsidRDefault="002622DF" w:rsidP="002622DF">
      <w:pPr>
        <w:pStyle w:val="a3"/>
        <w:numPr>
          <w:ilvl w:val="0"/>
          <w:numId w:val="1"/>
        </w:numPr>
      </w:pPr>
      <w:r>
        <w:t>Выбор контрмер обеспечивающих режим ИБ</w:t>
      </w:r>
    </w:p>
    <w:p w14:paraId="45C58218" w14:textId="6ABA4872" w:rsidR="002622DF" w:rsidRDefault="002622DF" w:rsidP="002622DF">
      <w:pPr>
        <w:pStyle w:val="a3"/>
        <w:numPr>
          <w:ilvl w:val="0"/>
          <w:numId w:val="1"/>
        </w:numPr>
      </w:pPr>
      <w:r>
        <w:t>Управление рисками</w:t>
      </w:r>
    </w:p>
    <w:p w14:paraId="58485A3A" w14:textId="0789BA16" w:rsidR="002622DF" w:rsidRDefault="002622DF" w:rsidP="002622DF">
      <w:pPr>
        <w:pStyle w:val="a3"/>
        <w:numPr>
          <w:ilvl w:val="0"/>
          <w:numId w:val="1"/>
        </w:numPr>
      </w:pPr>
      <w:r>
        <w:t>Аудит системы управления информационной безопасности</w:t>
      </w:r>
    </w:p>
    <w:p w14:paraId="49B49690" w14:textId="77777777" w:rsidR="002622DF" w:rsidRDefault="002622DF" w:rsidP="002622DF"/>
    <w:p w14:paraId="7981C777" w14:textId="0EAB987B" w:rsidR="002622DF" w:rsidRPr="002622DF" w:rsidRDefault="002622DF" w:rsidP="002622DF">
      <w:pPr>
        <w:rPr>
          <w:b/>
          <w:u w:val="single"/>
        </w:rPr>
      </w:pPr>
      <w:r w:rsidRPr="002622DF">
        <w:rPr>
          <w:b/>
          <w:u w:val="single"/>
        </w:rPr>
        <w:t>Определение политики безопасности</w:t>
      </w:r>
    </w:p>
    <w:p w14:paraId="68055390" w14:textId="77777777" w:rsidR="002622DF" w:rsidRDefault="002622DF" w:rsidP="002622DF"/>
    <w:p w14:paraId="2F63B3F3" w14:textId="614FC889" w:rsidR="002622DF" w:rsidRDefault="002622DF" w:rsidP="002622DF">
      <w:pPr>
        <w:rPr>
          <w:lang w:val="en-US"/>
        </w:rPr>
      </w:pPr>
      <w:r>
        <w:t>Практические шаги по определению политики безопасности</w:t>
      </w:r>
      <w:r>
        <w:rPr>
          <w:lang w:val="en-US"/>
        </w:rPr>
        <w:t>:</w:t>
      </w:r>
    </w:p>
    <w:p w14:paraId="1043C693" w14:textId="5E43AF79" w:rsidR="002622DF" w:rsidRPr="002622DF" w:rsidRDefault="002622DF" w:rsidP="002622DF">
      <w:pPr>
        <w:pStyle w:val="a3"/>
        <w:numPr>
          <w:ilvl w:val="0"/>
          <w:numId w:val="2"/>
        </w:numPr>
      </w:pPr>
      <w:r>
        <w:t>Выбор национальных и международных руководящих документов и стандартов в области информационной безопасности и определение на их основе основных требований и положений политики ИБ компании, включая</w:t>
      </w:r>
      <w:r>
        <w:rPr>
          <w:lang w:val="en-US"/>
        </w:rPr>
        <w:t>:</w:t>
      </w:r>
    </w:p>
    <w:p w14:paraId="3D96D3AF" w14:textId="19621809" w:rsidR="002622DF" w:rsidRDefault="00FA0025" w:rsidP="002622DF">
      <w:pPr>
        <w:pStyle w:val="a3"/>
        <w:numPr>
          <w:ilvl w:val="1"/>
          <w:numId w:val="2"/>
        </w:numPr>
      </w:pPr>
      <w:r>
        <w:t>Общедоступную информацию</w:t>
      </w:r>
    </w:p>
    <w:p w14:paraId="1DF349C7" w14:textId="42A2DBD3" w:rsidR="00FA0025" w:rsidRDefault="00FA0025" w:rsidP="002622DF">
      <w:pPr>
        <w:pStyle w:val="a3"/>
        <w:numPr>
          <w:ilvl w:val="1"/>
          <w:numId w:val="2"/>
        </w:numPr>
      </w:pPr>
      <w:r>
        <w:t>Информацию в ограниченном доступе</w:t>
      </w:r>
    </w:p>
    <w:p w14:paraId="140944D8" w14:textId="16D1A89E" w:rsidR="00FA0025" w:rsidRDefault="00FA0025" w:rsidP="00FA0025">
      <w:pPr>
        <w:pStyle w:val="a3"/>
        <w:numPr>
          <w:ilvl w:val="2"/>
          <w:numId w:val="2"/>
        </w:numPr>
      </w:pPr>
      <w:r>
        <w:t>Государственная тайна</w:t>
      </w:r>
    </w:p>
    <w:p w14:paraId="7B94CEE2" w14:textId="41401B0D" w:rsidR="00FA0025" w:rsidRDefault="00FA0025" w:rsidP="00FA0025">
      <w:pPr>
        <w:pStyle w:val="a3"/>
        <w:numPr>
          <w:ilvl w:val="2"/>
          <w:numId w:val="2"/>
        </w:numPr>
      </w:pPr>
      <w:r>
        <w:t>Коммерческая тайна</w:t>
      </w:r>
    </w:p>
    <w:p w14:paraId="1B1CF718" w14:textId="52C29880" w:rsidR="00FA0025" w:rsidRDefault="00FA0025" w:rsidP="00FA0025">
      <w:pPr>
        <w:pStyle w:val="a3"/>
        <w:numPr>
          <w:ilvl w:val="2"/>
          <w:numId w:val="2"/>
        </w:numPr>
      </w:pPr>
      <w:r>
        <w:t>Персональные данные</w:t>
      </w:r>
    </w:p>
    <w:p w14:paraId="343E3D4E" w14:textId="03D43214" w:rsidR="00FA0025" w:rsidRDefault="00FA0025" w:rsidP="00FA0025">
      <w:pPr>
        <w:pStyle w:val="a3"/>
        <w:numPr>
          <w:ilvl w:val="2"/>
          <w:numId w:val="2"/>
        </w:numPr>
      </w:pPr>
      <w:r>
        <w:t>Остальные виды тайн (банковская, расследования, врачебная)</w:t>
      </w:r>
    </w:p>
    <w:p w14:paraId="2B7E9C3B" w14:textId="77777777" w:rsidR="00C82836" w:rsidRDefault="00C82836" w:rsidP="00C82836"/>
    <w:p w14:paraId="6DB69374" w14:textId="4D203594" w:rsidR="002622DF" w:rsidRDefault="00E71E23" w:rsidP="00C82836">
      <w:pPr>
        <w:pStyle w:val="a3"/>
        <w:numPr>
          <w:ilvl w:val="0"/>
          <w:numId w:val="3"/>
        </w:numPr>
      </w:pPr>
      <w:r>
        <w:t>Управление</w:t>
      </w:r>
      <w:r w:rsidR="00C82836">
        <w:t xml:space="preserve"> доступом</w:t>
      </w:r>
      <w:r>
        <w:t xml:space="preserve"> к СВТ, программам и данным</w:t>
      </w:r>
    </w:p>
    <w:p w14:paraId="710519C3" w14:textId="165955D1" w:rsidR="00E71E23" w:rsidRDefault="00E71E23" w:rsidP="00C82836">
      <w:pPr>
        <w:pStyle w:val="a3"/>
        <w:numPr>
          <w:ilvl w:val="0"/>
          <w:numId w:val="3"/>
        </w:numPr>
      </w:pPr>
      <w:r>
        <w:t>Вопросы резервного копирования</w:t>
      </w:r>
    </w:p>
    <w:p w14:paraId="2538F506" w14:textId="3DB635EB" w:rsidR="00E71E23" w:rsidRDefault="00E71E23" w:rsidP="00C82836">
      <w:pPr>
        <w:pStyle w:val="a3"/>
        <w:numPr>
          <w:ilvl w:val="0"/>
          <w:numId w:val="3"/>
        </w:numPr>
      </w:pPr>
      <w:r>
        <w:t>Проведение ремонтных и восстановительных работ</w:t>
      </w:r>
    </w:p>
    <w:p w14:paraId="2AE5DFAE" w14:textId="099F0ACC" w:rsidR="00E71E23" w:rsidRDefault="00E71E23" w:rsidP="00C82836">
      <w:pPr>
        <w:pStyle w:val="a3"/>
        <w:numPr>
          <w:ilvl w:val="0"/>
          <w:numId w:val="3"/>
        </w:numPr>
      </w:pPr>
      <w:r>
        <w:t>Информирование об инцидентах в области ИБ</w:t>
      </w:r>
    </w:p>
    <w:p w14:paraId="66242A7E" w14:textId="77777777" w:rsidR="00C82836" w:rsidRDefault="00C82836" w:rsidP="00C82836"/>
    <w:p w14:paraId="0CAC95AE" w14:textId="089680ED" w:rsidR="00C82836" w:rsidRDefault="00C82836" w:rsidP="00C82836">
      <w:pPr>
        <w:pStyle w:val="a3"/>
        <w:numPr>
          <w:ilvl w:val="0"/>
          <w:numId w:val="2"/>
        </w:numPr>
      </w:pPr>
      <w:r>
        <w:t>Определение подходов к управлению информационными рисками</w:t>
      </w:r>
    </w:p>
    <w:p w14:paraId="0B9D8621" w14:textId="77777777" w:rsidR="00AC4B44" w:rsidRDefault="00AC4B44" w:rsidP="00AC4B44"/>
    <w:p w14:paraId="04394D2D" w14:textId="77777777" w:rsidR="00AC4B44" w:rsidRDefault="00AC4B44" w:rsidP="00AC4B44">
      <w:pPr>
        <w:rPr>
          <w:lang w:val="en-US"/>
        </w:rPr>
      </w:pPr>
      <w:r>
        <w:t>Уровень защищенности может быть</w:t>
      </w:r>
      <w:r>
        <w:rPr>
          <w:lang w:val="en-US"/>
        </w:rPr>
        <w:t>:</w:t>
      </w:r>
    </w:p>
    <w:p w14:paraId="25527564" w14:textId="77777777" w:rsidR="00AC4B44" w:rsidRDefault="00AC4B44" w:rsidP="00AC4B44">
      <w:pPr>
        <w:pStyle w:val="a3"/>
        <w:numPr>
          <w:ilvl w:val="0"/>
          <w:numId w:val="4"/>
        </w:numPr>
      </w:pPr>
      <w:r>
        <w:t>Минимальный (базовый)</w:t>
      </w:r>
    </w:p>
    <w:p w14:paraId="676E4016" w14:textId="77777777" w:rsidR="00AC4B44" w:rsidRDefault="00AC4B44" w:rsidP="00AC4B44">
      <w:pPr>
        <w:pStyle w:val="a3"/>
        <w:numPr>
          <w:ilvl w:val="0"/>
          <w:numId w:val="4"/>
        </w:numPr>
      </w:pPr>
      <w:r>
        <w:t>Повышенный</w:t>
      </w:r>
    </w:p>
    <w:p w14:paraId="544A0639" w14:textId="77777777" w:rsidR="00AC4B44" w:rsidRDefault="00AC4B44" w:rsidP="00AC4B44"/>
    <w:p w14:paraId="2EB19AF1" w14:textId="77777777" w:rsidR="00AC4B44" w:rsidRDefault="00AC4B44" w:rsidP="00AC4B44">
      <w:pPr>
        <w:pStyle w:val="a3"/>
        <w:numPr>
          <w:ilvl w:val="0"/>
          <w:numId w:val="2"/>
        </w:numPr>
      </w:pPr>
      <w:r>
        <w:t>Структуризация контрмер по следующим основным принципам</w:t>
      </w:r>
    </w:p>
    <w:p w14:paraId="5513FCF0" w14:textId="5B28116C" w:rsidR="00AC4B44" w:rsidRDefault="00AC4B44" w:rsidP="00AC4B44">
      <w:pPr>
        <w:pStyle w:val="a3"/>
        <w:numPr>
          <w:ilvl w:val="1"/>
          <w:numId w:val="2"/>
        </w:numPr>
      </w:pPr>
      <w:r>
        <w:t xml:space="preserve">Нормативно-правовому </w:t>
      </w:r>
    </w:p>
    <w:p w14:paraId="5E983C46" w14:textId="596E4955" w:rsidR="00AC4B44" w:rsidRDefault="00AC4B44" w:rsidP="00AC4B44">
      <w:pPr>
        <w:pStyle w:val="a3"/>
        <w:numPr>
          <w:ilvl w:val="1"/>
          <w:numId w:val="2"/>
        </w:numPr>
      </w:pPr>
      <w:r>
        <w:t>Организационно-управленческому</w:t>
      </w:r>
    </w:p>
    <w:p w14:paraId="557BF6FF" w14:textId="5400A479" w:rsidR="00AC4B44" w:rsidRDefault="00AC4B44" w:rsidP="00AC4B44">
      <w:pPr>
        <w:pStyle w:val="a3"/>
        <w:numPr>
          <w:ilvl w:val="1"/>
          <w:numId w:val="2"/>
        </w:numPr>
      </w:pPr>
      <w:r>
        <w:t>Технологическому</w:t>
      </w:r>
    </w:p>
    <w:p w14:paraId="41C3E48A" w14:textId="21CE469F" w:rsidR="00AC4B44" w:rsidRPr="00C82836" w:rsidRDefault="00AC4B44" w:rsidP="00AC4B44">
      <w:pPr>
        <w:pStyle w:val="a3"/>
        <w:numPr>
          <w:ilvl w:val="1"/>
          <w:numId w:val="2"/>
        </w:numPr>
      </w:pPr>
      <w:r>
        <w:t>Аппаратно-программному</w:t>
      </w:r>
    </w:p>
    <w:p w14:paraId="196D77E4" w14:textId="0BF50C39" w:rsidR="00AC4B44" w:rsidRDefault="00ED1DB8" w:rsidP="00ED1DB8">
      <w:pPr>
        <w:pStyle w:val="a3"/>
        <w:numPr>
          <w:ilvl w:val="0"/>
          <w:numId w:val="2"/>
        </w:numPr>
      </w:pPr>
      <w:r>
        <w:t>Определение порядка сертификации и аккредитации ИС на соответствие стандартам в области ИБ</w:t>
      </w:r>
    </w:p>
    <w:p w14:paraId="332AA60F" w14:textId="77777777" w:rsidR="00AF0295" w:rsidRDefault="00AF0295" w:rsidP="00AF0295"/>
    <w:p w14:paraId="003AE49B" w14:textId="77777777" w:rsidR="00AF0295" w:rsidRDefault="00AF0295" w:rsidP="00AF0295"/>
    <w:p w14:paraId="6E60AC5A" w14:textId="77777777" w:rsidR="00AF0295" w:rsidRDefault="00AF0295" w:rsidP="00AF0295"/>
    <w:p w14:paraId="3E2ADA59" w14:textId="4A5C17FF" w:rsidR="00AF0295" w:rsidRDefault="00AF0295" w:rsidP="00AF0295">
      <w:r>
        <w:lastRenderedPageBreak/>
        <w:t>План описания</w:t>
      </w:r>
    </w:p>
    <w:p w14:paraId="61991F8C" w14:textId="77777777" w:rsidR="00AF0295" w:rsidRDefault="00AF0295" w:rsidP="00AF0295"/>
    <w:p w14:paraId="1B843242" w14:textId="77777777" w:rsidR="00AF0295" w:rsidRDefault="00AF0295" w:rsidP="00AF0295">
      <w:pPr>
        <w:pStyle w:val="a3"/>
        <w:numPr>
          <w:ilvl w:val="0"/>
          <w:numId w:val="6"/>
        </w:numPr>
      </w:pPr>
      <w:r>
        <w:t>Структура организации</w:t>
      </w:r>
    </w:p>
    <w:p w14:paraId="06486559" w14:textId="07D8A7C6" w:rsidR="00AF0295" w:rsidRDefault="00AF0295" w:rsidP="00AF0295">
      <w:pPr>
        <w:pStyle w:val="a3"/>
        <w:numPr>
          <w:ilvl w:val="1"/>
          <w:numId w:val="6"/>
        </w:numPr>
      </w:pPr>
      <w:r>
        <w:t>Описание существующей структуры</w:t>
      </w:r>
    </w:p>
    <w:p w14:paraId="2CEA3C31" w14:textId="0872ABB5" w:rsidR="00AF0295" w:rsidRDefault="00AF0295" w:rsidP="009F6079">
      <w:pPr>
        <w:pStyle w:val="a3"/>
        <w:numPr>
          <w:ilvl w:val="1"/>
          <w:numId w:val="6"/>
        </w:numPr>
      </w:pPr>
      <w:r>
        <w:t>Изменений, которые планируется выполнить в организации</w:t>
      </w:r>
    </w:p>
    <w:p w14:paraId="06AB122D" w14:textId="77777777" w:rsidR="009F6079" w:rsidRDefault="009F6079" w:rsidP="009F6079"/>
    <w:p w14:paraId="319227D4" w14:textId="30775237" w:rsidR="009F6079" w:rsidRDefault="009F6079" w:rsidP="003C0B01">
      <w:pPr>
        <w:ind w:firstLine="708"/>
      </w:pPr>
      <w:r>
        <w:t xml:space="preserve">Контролируемая зона </w:t>
      </w:r>
      <w:r w:rsidR="003C0B01">
        <w:t>–</w:t>
      </w:r>
      <w:r>
        <w:t xml:space="preserve"> </w:t>
      </w:r>
      <w:r w:rsidR="003C0B01">
        <w:t>пространство, в котором исключено неконтролируемое пребывание оператора и любых его посетителей.</w:t>
      </w:r>
    </w:p>
    <w:p w14:paraId="6C99D24F" w14:textId="77777777" w:rsidR="003C0B01" w:rsidRDefault="003C0B01" w:rsidP="003C0B01"/>
    <w:p w14:paraId="66D6030D" w14:textId="171EA89D" w:rsidR="003C0B01" w:rsidRDefault="003C0B01" w:rsidP="003C0B01">
      <w:pPr>
        <w:pStyle w:val="a3"/>
        <w:numPr>
          <w:ilvl w:val="0"/>
          <w:numId w:val="6"/>
        </w:numPr>
      </w:pPr>
      <w:r>
        <w:t>Ресурсы информационной системы, подлежащие защите</w:t>
      </w:r>
    </w:p>
    <w:p w14:paraId="0E373D58" w14:textId="4114F246" w:rsidR="003C0B01" w:rsidRDefault="003C0B01" w:rsidP="003C0B01">
      <w:pPr>
        <w:pStyle w:val="a3"/>
        <w:numPr>
          <w:ilvl w:val="1"/>
          <w:numId w:val="6"/>
        </w:numPr>
      </w:pPr>
      <w:r>
        <w:t>СВТ</w:t>
      </w:r>
    </w:p>
    <w:p w14:paraId="7839162F" w14:textId="3ABA2C62" w:rsidR="003C0B01" w:rsidRDefault="003C0B01" w:rsidP="003C0B01">
      <w:pPr>
        <w:pStyle w:val="a3"/>
        <w:numPr>
          <w:ilvl w:val="1"/>
          <w:numId w:val="6"/>
        </w:numPr>
      </w:pPr>
      <w:r>
        <w:t>Данные</w:t>
      </w:r>
    </w:p>
    <w:p w14:paraId="3760EE25" w14:textId="4CB74000" w:rsidR="003C0B01" w:rsidRPr="00144C76" w:rsidRDefault="003C0B01" w:rsidP="003C0B01">
      <w:pPr>
        <w:pStyle w:val="a3"/>
        <w:numPr>
          <w:ilvl w:val="1"/>
          <w:numId w:val="6"/>
        </w:numPr>
      </w:pPr>
      <w:r>
        <w:t>Системное и прикладное ПО</w:t>
      </w:r>
    </w:p>
    <w:p w14:paraId="17973541" w14:textId="77777777" w:rsidR="00144C76" w:rsidRDefault="00144C76" w:rsidP="00144C76"/>
    <w:p w14:paraId="3DE6CE85" w14:textId="2388ADF4" w:rsidR="00144C76" w:rsidRDefault="00144C76" w:rsidP="00144C76">
      <w:pPr>
        <w:ind w:firstLine="708"/>
      </w:pPr>
      <w:r>
        <w:t>Ресурсы по ФСТЕК – именованный элемент системного, прикладного или аппаратного обеспечения функционирования информационной системы.</w:t>
      </w:r>
    </w:p>
    <w:p w14:paraId="2DCA288E" w14:textId="77777777" w:rsidR="00144C76" w:rsidRDefault="00144C76" w:rsidP="00144C76"/>
    <w:p w14:paraId="3F82ACF2" w14:textId="33B74247" w:rsidR="00144C76" w:rsidRDefault="00F15FD2" w:rsidP="00F15FD2">
      <w:pPr>
        <w:pStyle w:val="a3"/>
        <w:numPr>
          <w:ilvl w:val="0"/>
          <w:numId w:val="6"/>
        </w:numPr>
      </w:pPr>
      <w:r>
        <w:t>Размещение средств СВТ и поддерживающей инфраструктуры</w:t>
      </w:r>
    </w:p>
    <w:p w14:paraId="3D664800" w14:textId="40ECF53B" w:rsidR="00016845" w:rsidRDefault="00016845" w:rsidP="00016845"/>
    <w:p w14:paraId="5D88B1F9" w14:textId="1FA02629" w:rsidR="00016845" w:rsidRDefault="00016845" w:rsidP="00016845">
      <w:pPr>
        <w:rPr>
          <w:lang w:val="en-US"/>
        </w:rPr>
      </w:pPr>
      <w:r>
        <w:t>Эксперты</w:t>
      </w:r>
      <w:r>
        <w:rPr>
          <w:lang w:val="en-US"/>
        </w:rPr>
        <w:t>:</w:t>
      </w:r>
    </w:p>
    <w:p w14:paraId="58E68C45" w14:textId="5D08E1F3" w:rsidR="00016845" w:rsidRDefault="00016845" w:rsidP="00016845">
      <w:pPr>
        <w:pStyle w:val="a3"/>
        <w:numPr>
          <w:ilvl w:val="0"/>
          <w:numId w:val="7"/>
        </w:numPr>
      </w:pPr>
      <w:r>
        <w:t>Специалисты ИБ</w:t>
      </w:r>
    </w:p>
    <w:p w14:paraId="703FDCDC" w14:textId="0D8AC116" w:rsidR="00016845" w:rsidRDefault="00016845" w:rsidP="00016845">
      <w:pPr>
        <w:pStyle w:val="a3"/>
        <w:numPr>
          <w:ilvl w:val="0"/>
          <w:numId w:val="7"/>
        </w:numPr>
      </w:pPr>
      <w:r>
        <w:t>Персонал, работающих с данной информацией</w:t>
      </w:r>
    </w:p>
    <w:p w14:paraId="1F1E10B5" w14:textId="720088AF" w:rsidR="00016845" w:rsidRDefault="00016845" w:rsidP="003D26E5">
      <w:pPr>
        <w:pStyle w:val="a3"/>
        <w:numPr>
          <w:ilvl w:val="0"/>
          <w:numId w:val="7"/>
        </w:numPr>
      </w:pPr>
      <w:r>
        <w:t>Администраторы систем, поддерживающие обработку данной информации</w:t>
      </w:r>
    </w:p>
    <w:p w14:paraId="19889903" w14:textId="77777777" w:rsidR="003D26E5" w:rsidRDefault="003D26E5" w:rsidP="003D26E5"/>
    <w:p w14:paraId="4C20A257" w14:textId="41A020DE" w:rsidR="001338A5" w:rsidRDefault="001338A5" w:rsidP="0014130F"/>
    <w:p w14:paraId="3ADCBF01" w14:textId="14657EE1" w:rsidR="0014130F" w:rsidRDefault="0014130F" w:rsidP="0014130F">
      <w:pPr>
        <w:rPr>
          <w:lang w:val="en-US"/>
        </w:rPr>
      </w:pPr>
      <w:r>
        <w:t>4 этап – управление рисками</w:t>
      </w:r>
      <w:r>
        <w:rPr>
          <w:lang w:val="en-US"/>
        </w:rPr>
        <w:t>:</w:t>
      </w:r>
    </w:p>
    <w:p w14:paraId="1A3F95E0" w14:textId="77777777" w:rsidR="0014130F" w:rsidRDefault="0014130F" w:rsidP="0014130F"/>
    <w:p w14:paraId="14C142AD" w14:textId="76E35EC1" w:rsidR="0014130F" w:rsidRDefault="0014130F" w:rsidP="0014130F">
      <w:pPr>
        <w:pStyle w:val="a3"/>
        <w:numPr>
          <w:ilvl w:val="0"/>
          <w:numId w:val="8"/>
        </w:numPr>
      </w:pPr>
      <w:r>
        <w:t>Уменьшение риска</w:t>
      </w:r>
    </w:p>
    <w:p w14:paraId="2B084247" w14:textId="0DE28974" w:rsidR="0014130F" w:rsidRDefault="0014130F" w:rsidP="0014130F">
      <w:pPr>
        <w:pStyle w:val="a3"/>
        <w:numPr>
          <w:ilvl w:val="0"/>
          <w:numId w:val="8"/>
        </w:numPr>
      </w:pPr>
      <w:r>
        <w:t>Уклонение от риска</w:t>
      </w:r>
    </w:p>
    <w:p w14:paraId="6E60AD3A" w14:textId="28E87F80" w:rsidR="0014130F" w:rsidRDefault="000A4EBF" w:rsidP="0014130F">
      <w:pPr>
        <w:pStyle w:val="a3"/>
        <w:numPr>
          <w:ilvl w:val="0"/>
          <w:numId w:val="8"/>
        </w:numPr>
      </w:pPr>
      <w:r>
        <w:t>Изменение характера риска</w:t>
      </w:r>
    </w:p>
    <w:p w14:paraId="19282DF4" w14:textId="77777777" w:rsidR="00C87DC9" w:rsidRDefault="00C87DC9" w:rsidP="00C87DC9"/>
    <w:p w14:paraId="2B999847" w14:textId="4404520B" w:rsidR="00C87DC9" w:rsidRDefault="00C87DC9" w:rsidP="00C87DC9">
      <w:pPr>
        <w:rPr>
          <w:lang w:val="en-US"/>
        </w:rPr>
      </w:pPr>
      <w:r>
        <w:t xml:space="preserve">5 этап - </w:t>
      </w:r>
      <w:r w:rsidR="00ED4D98">
        <w:t>в</w:t>
      </w:r>
      <w:r>
        <w:t>ыбор контрмер</w:t>
      </w:r>
      <w:r>
        <w:rPr>
          <w:lang w:val="en-US"/>
        </w:rPr>
        <w:t>:</w:t>
      </w:r>
    </w:p>
    <w:p w14:paraId="12AFC3DD" w14:textId="77777777" w:rsidR="00C87DC9" w:rsidRDefault="00C87DC9" w:rsidP="00C87DC9"/>
    <w:p w14:paraId="3430ADFD" w14:textId="2851EA58" w:rsidR="00C87DC9" w:rsidRDefault="00C87DC9" w:rsidP="00C87DC9">
      <w:r>
        <w:t>Выполняется комплекс мер структурированный по организационно-управленческому, технологическому и аппаратно-программному уровням.</w:t>
      </w:r>
    </w:p>
    <w:p w14:paraId="6997FCD2" w14:textId="77777777" w:rsidR="00C87DC9" w:rsidRDefault="00C87DC9" w:rsidP="00C87DC9"/>
    <w:p w14:paraId="06CAEFBD" w14:textId="2D6C6DE4" w:rsidR="00C87DC9" w:rsidRDefault="00ED4D98" w:rsidP="00C87DC9">
      <w:pPr>
        <w:rPr>
          <w:lang w:val="en-US"/>
        </w:rPr>
      </w:pPr>
      <w:r>
        <w:t>6 этап – аудит</w:t>
      </w:r>
      <w:r>
        <w:rPr>
          <w:lang w:val="en-US"/>
        </w:rPr>
        <w:t>:</w:t>
      </w:r>
    </w:p>
    <w:p w14:paraId="33C0968D" w14:textId="77777777" w:rsidR="00ED4D98" w:rsidRDefault="00ED4D98" w:rsidP="00C87DC9"/>
    <w:p w14:paraId="7E5C6713" w14:textId="1546C899" w:rsidR="00ED4D98" w:rsidRDefault="00ED4D98" w:rsidP="00C87DC9">
      <w:pPr>
        <w:rPr>
          <w:lang w:val="en-US"/>
        </w:rPr>
      </w:pPr>
      <w:r>
        <w:t>Проверяется соответствие выбранных контрмер целям и задачам бизнеса</w:t>
      </w:r>
      <w:r>
        <w:rPr>
          <w:lang w:val="en-US"/>
        </w:rPr>
        <w:t>.</w:t>
      </w:r>
    </w:p>
    <w:p w14:paraId="7942DDE0" w14:textId="77777777" w:rsidR="00ED4D98" w:rsidRDefault="00ED4D98" w:rsidP="00C87DC9">
      <w:pPr>
        <w:rPr>
          <w:lang w:val="en-US"/>
        </w:rPr>
      </w:pPr>
    </w:p>
    <w:p w14:paraId="63D5FDB6" w14:textId="2373286E" w:rsidR="000A4A20" w:rsidRPr="000A4A20" w:rsidRDefault="000A4A20" w:rsidP="000A4A20">
      <w:pPr>
        <w:jc w:val="center"/>
        <w:rPr>
          <w:b/>
          <w:lang w:val="en-US"/>
        </w:rPr>
      </w:pPr>
      <w:r w:rsidRPr="000A4A20">
        <w:rPr>
          <w:b/>
        </w:rPr>
        <w:t>Структура политики информационной безопасности и процесс её разработки</w:t>
      </w:r>
    </w:p>
    <w:p w14:paraId="13E2BA5D" w14:textId="77777777" w:rsidR="000A4A20" w:rsidRDefault="000A4A20" w:rsidP="00C87DC9">
      <w:pPr>
        <w:rPr>
          <w:b/>
        </w:rPr>
      </w:pPr>
    </w:p>
    <w:p w14:paraId="7C143050" w14:textId="747CD817" w:rsidR="000A4A20" w:rsidRDefault="000A4A20" w:rsidP="00C87DC9">
      <w:pPr>
        <w:rPr>
          <w:lang w:val="en-US"/>
        </w:rPr>
      </w:pPr>
      <w:r>
        <w:t>Политика ИБ – комплекс документов, отражающих все основные требования к обеспечению защиты информации и направления работы предприятия в этой сфере.</w:t>
      </w:r>
      <w:r w:rsidR="007D5D07">
        <w:t xml:space="preserve"> При построении политики безопасности можно выделить 3 основных уровня</w:t>
      </w:r>
      <w:r w:rsidR="007D5D07">
        <w:rPr>
          <w:lang w:val="en-US"/>
        </w:rPr>
        <w:t>:</w:t>
      </w:r>
    </w:p>
    <w:p w14:paraId="5906C9E9" w14:textId="3DCC78ED" w:rsidR="007D5D07" w:rsidRDefault="007D5D07" w:rsidP="007D5D07">
      <w:pPr>
        <w:pStyle w:val="a3"/>
        <w:numPr>
          <w:ilvl w:val="0"/>
          <w:numId w:val="9"/>
        </w:numPr>
      </w:pPr>
      <w:r>
        <w:t>Верхний</w:t>
      </w:r>
    </w:p>
    <w:p w14:paraId="007C9CDA" w14:textId="305AFC46" w:rsidR="007D5D07" w:rsidRDefault="007D5D07" w:rsidP="007D5D07">
      <w:pPr>
        <w:pStyle w:val="a3"/>
        <w:numPr>
          <w:ilvl w:val="0"/>
          <w:numId w:val="9"/>
        </w:numPr>
      </w:pPr>
      <w:r>
        <w:t>Средний</w:t>
      </w:r>
    </w:p>
    <w:p w14:paraId="6847E54D" w14:textId="6D247529" w:rsidR="007D5D07" w:rsidRDefault="007D5D07" w:rsidP="007D5D07">
      <w:pPr>
        <w:pStyle w:val="a3"/>
        <w:numPr>
          <w:ilvl w:val="0"/>
          <w:numId w:val="9"/>
        </w:numPr>
      </w:pPr>
      <w:r>
        <w:t>Нижний</w:t>
      </w:r>
    </w:p>
    <w:p w14:paraId="2D8CE3B8" w14:textId="77777777" w:rsidR="007D5D07" w:rsidRDefault="007D5D07" w:rsidP="007D5D07"/>
    <w:p w14:paraId="0558E7BE" w14:textId="00AE12C1" w:rsidR="007D5D07" w:rsidRDefault="007D5D07" w:rsidP="007D5D07">
      <w:pPr>
        <w:rPr>
          <w:lang w:val="en-US"/>
        </w:rPr>
      </w:pPr>
      <w:r>
        <w:t>Верхний уровень служит для</w:t>
      </w:r>
      <w:r>
        <w:rPr>
          <w:lang w:val="en-US"/>
        </w:rPr>
        <w:t>:</w:t>
      </w:r>
    </w:p>
    <w:p w14:paraId="3A4512A3" w14:textId="17B5D733" w:rsidR="007D5D07" w:rsidRDefault="007D5D07" w:rsidP="007D5D07">
      <w:pPr>
        <w:pStyle w:val="a3"/>
        <w:numPr>
          <w:ilvl w:val="0"/>
          <w:numId w:val="10"/>
        </w:numPr>
      </w:pPr>
      <w:r>
        <w:t xml:space="preserve">Формулирования и демонстрации отношения руководства предприятия к вопросам </w:t>
      </w:r>
    </w:p>
    <w:p w14:paraId="1EAAF81D" w14:textId="77777777" w:rsidR="00116C28" w:rsidRDefault="00116C28" w:rsidP="00116C28"/>
    <w:p w14:paraId="65CADAAD" w14:textId="67EFD9BD" w:rsidR="00FA36A3" w:rsidRDefault="002B7BE4" w:rsidP="00116C28">
      <w:r>
        <w:t>Общий цикл политики ИБ</w:t>
      </w:r>
    </w:p>
    <w:p w14:paraId="5155E99C" w14:textId="077FD301" w:rsidR="002B7BE4" w:rsidRDefault="002B7BE4" w:rsidP="002B7BE4">
      <w:pPr>
        <w:pStyle w:val="a3"/>
        <w:numPr>
          <w:ilvl w:val="0"/>
          <w:numId w:val="11"/>
        </w:numPr>
      </w:pPr>
      <w:r>
        <w:t>Проведение предварительного исследования состояния ИБ</w:t>
      </w:r>
    </w:p>
    <w:p w14:paraId="7B3658F5" w14:textId="0F3A6FF0" w:rsidR="002B7BE4" w:rsidRDefault="002B7BE4" w:rsidP="002B7BE4">
      <w:pPr>
        <w:pStyle w:val="a3"/>
        <w:numPr>
          <w:ilvl w:val="0"/>
          <w:numId w:val="11"/>
        </w:numPr>
      </w:pPr>
      <w:r>
        <w:t>Собственная разработка политики безопасности</w:t>
      </w:r>
    </w:p>
    <w:p w14:paraId="3E77A67A" w14:textId="6FE7D910" w:rsidR="002B7BE4" w:rsidRDefault="002B7BE4" w:rsidP="002B7BE4">
      <w:pPr>
        <w:pStyle w:val="a3"/>
        <w:numPr>
          <w:ilvl w:val="0"/>
          <w:numId w:val="11"/>
        </w:numPr>
      </w:pPr>
      <w:r>
        <w:t>Внедрение разработанных политик безопасности</w:t>
      </w:r>
    </w:p>
    <w:p w14:paraId="0E0EE19B" w14:textId="1C609BC1" w:rsidR="00C25A74" w:rsidRDefault="00C25A74" w:rsidP="00116C28"/>
    <w:p w14:paraId="794B9D6C" w14:textId="35D7841A" w:rsidR="00BE3747" w:rsidRDefault="00224B29" w:rsidP="00224B29">
      <w:pPr>
        <w:ind w:firstLine="360"/>
      </w:pPr>
      <w:r>
        <w:t>Настоящий РД устанавливает классификацию АС, подлежащий к защите от НСД и требования к защите АС различных классов.</w:t>
      </w:r>
    </w:p>
    <w:p w14:paraId="48CD84BD" w14:textId="77777777" w:rsidR="00224B29" w:rsidRDefault="00224B29" w:rsidP="00224B29"/>
    <w:p w14:paraId="0F6A1B7B" w14:textId="792AE0A9" w:rsidR="00224B29" w:rsidRDefault="00224B29" w:rsidP="00224B29">
      <w:pPr>
        <w:rPr>
          <w:lang w:val="en-US"/>
        </w:rPr>
      </w:pPr>
      <w:r>
        <w:t>Основные этапы классификации АС</w:t>
      </w:r>
      <w:r>
        <w:rPr>
          <w:lang w:val="en-US"/>
        </w:rPr>
        <w:t>:</w:t>
      </w:r>
    </w:p>
    <w:p w14:paraId="2D38DAB3" w14:textId="04FDF398" w:rsidR="00224B29" w:rsidRDefault="00B148B8" w:rsidP="00224B29">
      <w:pPr>
        <w:pStyle w:val="a3"/>
        <w:numPr>
          <w:ilvl w:val="0"/>
          <w:numId w:val="12"/>
        </w:numPr>
      </w:pPr>
      <w:r>
        <w:t>Разработка и анализ исходных данных</w:t>
      </w:r>
    </w:p>
    <w:p w14:paraId="5D9A56BA" w14:textId="642CA8DA" w:rsidR="00B148B8" w:rsidRDefault="00B148B8" w:rsidP="00224B29">
      <w:pPr>
        <w:pStyle w:val="a3"/>
        <w:numPr>
          <w:ilvl w:val="0"/>
          <w:numId w:val="12"/>
        </w:numPr>
      </w:pPr>
      <w:r>
        <w:t>Выявление признаков АС для классификации</w:t>
      </w:r>
    </w:p>
    <w:p w14:paraId="09CBA2AE" w14:textId="1BD874BF" w:rsidR="00B148B8" w:rsidRDefault="00B148B8" w:rsidP="00224B29">
      <w:pPr>
        <w:pStyle w:val="a3"/>
        <w:numPr>
          <w:ilvl w:val="0"/>
          <w:numId w:val="12"/>
        </w:numPr>
      </w:pPr>
      <w:r>
        <w:t>Сравнение выявленных признаков АС с классифицируемыми</w:t>
      </w:r>
    </w:p>
    <w:p w14:paraId="1DE6019C" w14:textId="38D528B2" w:rsidR="00B148B8" w:rsidRDefault="00B148B8" w:rsidP="00224B29">
      <w:pPr>
        <w:pStyle w:val="a3"/>
        <w:numPr>
          <w:ilvl w:val="0"/>
          <w:numId w:val="12"/>
        </w:numPr>
      </w:pPr>
      <w:r>
        <w:t>Присвоение АС соответствующего класса защиты информации от НСД</w:t>
      </w:r>
    </w:p>
    <w:p w14:paraId="77775A6E" w14:textId="77777777" w:rsidR="00B148B8" w:rsidRDefault="00B148B8" w:rsidP="00B148B8">
      <w:pPr>
        <w:rPr>
          <w:lang w:val="en-US"/>
        </w:rPr>
      </w:pPr>
    </w:p>
    <w:p w14:paraId="6272526A" w14:textId="191AFEEB" w:rsidR="00741D31" w:rsidRPr="00741D31" w:rsidRDefault="00741D31" w:rsidP="00B148B8">
      <w:r w:rsidRPr="00741D31">
        <w:t>Базируется на:</w:t>
      </w:r>
    </w:p>
    <w:p w14:paraId="34146438" w14:textId="3EE3482D" w:rsidR="00514A85" w:rsidRPr="00514A85" w:rsidRDefault="00514A85" w:rsidP="00741D31">
      <w:pPr>
        <w:pStyle w:val="a3"/>
        <w:numPr>
          <w:ilvl w:val="0"/>
          <w:numId w:val="13"/>
        </w:numPr>
      </w:pPr>
      <w:r>
        <w:t xml:space="preserve">Перечень лиц имеющих доступ к штатным средствам </w:t>
      </w:r>
      <w:r w:rsidRPr="00741D31">
        <w:rPr>
          <w:lang w:val="en-US"/>
        </w:rPr>
        <w:t xml:space="preserve">АС </w:t>
      </w:r>
      <w:r w:rsidRPr="00514A85">
        <w:t>с указанием их уровня полномочий.</w:t>
      </w:r>
    </w:p>
    <w:p w14:paraId="1680EFF9" w14:textId="60CAE421" w:rsidR="00514A85" w:rsidRDefault="00741D31" w:rsidP="00741D31">
      <w:pPr>
        <w:pStyle w:val="a3"/>
        <w:numPr>
          <w:ilvl w:val="0"/>
          <w:numId w:val="13"/>
        </w:numPr>
      </w:pPr>
      <w:r>
        <w:t>Перечень лиц, имеющих доступ к средствам АС с указанием из уровня полномочий.</w:t>
      </w:r>
    </w:p>
    <w:p w14:paraId="635C2380" w14:textId="165C5D79" w:rsidR="00741D31" w:rsidRDefault="00741D31" w:rsidP="00741D31">
      <w:pPr>
        <w:pStyle w:val="a3"/>
        <w:numPr>
          <w:ilvl w:val="0"/>
          <w:numId w:val="13"/>
        </w:numPr>
      </w:pPr>
      <w:r>
        <w:t>Матрица доступа или полномочий субъектов доступа по отношению к защищаемым информационным ресурсам АС.</w:t>
      </w:r>
    </w:p>
    <w:p w14:paraId="67D04DAA" w14:textId="0AC674E0" w:rsidR="00AC7AA5" w:rsidRPr="00AC7AA5" w:rsidRDefault="00AC7AA5" w:rsidP="00741D31">
      <w:pPr>
        <w:pStyle w:val="a3"/>
        <w:numPr>
          <w:ilvl w:val="0"/>
          <w:numId w:val="13"/>
        </w:numPr>
      </w:pPr>
      <w:r>
        <w:t>Режим обработки данных в АС</w:t>
      </w:r>
      <w:r>
        <w:rPr>
          <w:lang w:val="en-US"/>
        </w:rPr>
        <w:t>:</w:t>
      </w:r>
    </w:p>
    <w:p w14:paraId="32ABFAEF" w14:textId="7173DCFB" w:rsidR="00AC7AA5" w:rsidRDefault="00AC7AA5" w:rsidP="00AC7AA5">
      <w:pPr>
        <w:pStyle w:val="a3"/>
        <w:numPr>
          <w:ilvl w:val="1"/>
          <w:numId w:val="13"/>
        </w:numPr>
      </w:pPr>
      <w:r>
        <w:t>Коллективный</w:t>
      </w:r>
    </w:p>
    <w:p w14:paraId="7A7E64E0" w14:textId="6C17ED29" w:rsidR="00AC7AA5" w:rsidRDefault="00AC7AA5" w:rsidP="00AC7AA5">
      <w:pPr>
        <w:pStyle w:val="a3"/>
        <w:numPr>
          <w:ilvl w:val="1"/>
          <w:numId w:val="13"/>
        </w:numPr>
      </w:pPr>
      <w:r>
        <w:t>Индивидуальный</w:t>
      </w:r>
    </w:p>
    <w:p w14:paraId="50F1EAEC" w14:textId="77777777" w:rsidR="00FE0FA2" w:rsidRDefault="00FE0FA2" w:rsidP="00FE0FA2"/>
    <w:p w14:paraId="394A775C" w14:textId="0739731F" w:rsidR="00FE0FA2" w:rsidRPr="00FE0FA2" w:rsidRDefault="00FE0FA2" w:rsidP="00FE0FA2">
      <w:r>
        <w:t>К числу определяющих признаков по которым производится группировка АС относится</w:t>
      </w:r>
      <w:r>
        <w:rPr>
          <w:lang w:val="en-US"/>
        </w:rPr>
        <w:t>:</w:t>
      </w:r>
    </w:p>
    <w:p w14:paraId="04F17203" w14:textId="10DBC314" w:rsidR="00AC7AA5" w:rsidRDefault="00FE0FA2" w:rsidP="00FE0FA2">
      <w:pPr>
        <w:pStyle w:val="a3"/>
        <w:numPr>
          <w:ilvl w:val="0"/>
          <w:numId w:val="14"/>
        </w:numPr>
      </w:pPr>
      <w:r>
        <w:t>Наличие в АС информации различного уровня конфиденциальности</w:t>
      </w:r>
    </w:p>
    <w:p w14:paraId="2FFE9745" w14:textId="22F3CC45" w:rsidR="00FE0FA2" w:rsidRDefault="00FE0FA2" w:rsidP="00FE0FA2">
      <w:pPr>
        <w:pStyle w:val="a3"/>
        <w:numPr>
          <w:ilvl w:val="0"/>
          <w:numId w:val="14"/>
        </w:numPr>
      </w:pPr>
      <w:r>
        <w:t>Уровень полномочий субъектов доступа АС на доступ к КИ</w:t>
      </w:r>
    </w:p>
    <w:p w14:paraId="0510652C" w14:textId="31806054" w:rsidR="00FE0FA2" w:rsidRDefault="005C42B6" w:rsidP="00FE0FA2">
      <w:pPr>
        <w:pStyle w:val="a3"/>
        <w:numPr>
          <w:ilvl w:val="0"/>
          <w:numId w:val="14"/>
        </w:numPr>
      </w:pPr>
      <w:r>
        <w:t>Режим обработки данных в АС</w:t>
      </w:r>
    </w:p>
    <w:p w14:paraId="1B33E90D" w14:textId="77777777" w:rsidR="005C42B6" w:rsidRDefault="005C42B6" w:rsidP="005C42B6"/>
    <w:p w14:paraId="31A7F7AB" w14:textId="2FC6946C" w:rsidR="005C42B6" w:rsidRDefault="005C42B6" w:rsidP="00DA2791">
      <w:pPr>
        <w:ind w:firstLine="360"/>
        <w:rPr>
          <w:lang w:val="en-US"/>
        </w:rPr>
      </w:pPr>
      <w:r>
        <w:t>Устанавливается 9 классов защищенности АС, которые подразделяются на 3 группы</w:t>
      </w:r>
      <w:r w:rsidR="00DA2791">
        <w:t xml:space="preserve"> (в пределах группы соблюдается иерархия требований по защите в зависимости от ценности информации)</w:t>
      </w:r>
      <w:r>
        <w:rPr>
          <w:lang w:val="en-US"/>
        </w:rPr>
        <w:t>:</w:t>
      </w:r>
    </w:p>
    <w:p w14:paraId="2994181F" w14:textId="0D517DC7" w:rsidR="005C42B6" w:rsidRDefault="004A5A5D" w:rsidP="005C42B6">
      <w:pPr>
        <w:pStyle w:val="a3"/>
        <w:numPr>
          <w:ilvl w:val="0"/>
          <w:numId w:val="16"/>
        </w:numPr>
      </w:pPr>
      <w:r>
        <w:t>АС в которых работает 1 пользователь, д</w:t>
      </w:r>
      <w:r w:rsidR="00512DCB">
        <w:t>опущенный ко всей информации АС, размещенной на носителях одного уровня конфиденциальности.</w:t>
      </w:r>
    </w:p>
    <w:p w14:paraId="0A62D9FD" w14:textId="4F995ADC" w:rsidR="00512DCB" w:rsidRDefault="000A7A37" w:rsidP="005C42B6">
      <w:pPr>
        <w:pStyle w:val="a3"/>
        <w:numPr>
          <w:ilvl w:val="0"/>
          <w:numId w:val="16"/>
        </w:numPr>
      </w:pPr>
      <w:r>
        <w:t>АС в которых пользователи, имеющие одинаковые права доступа ко всей информации АС</w:t>
      </w:r>
      <w:r w:rsidR="00250FC8">
        <w:t xml:space="preserve"> на носителях разных уровней конфиденциальности.</w:t>
      </w:r>
    </w:p>
    <w:p w14:paraId="1319608A" w14:textId="493F83C3" w:rsidR="00250FC8" w:rsidRDefault="00250FC8" w:rsidP="005C42B6">
      <w:pPr>
        <w:pStyle w:val="a3"/>
        <w:numPr>
          <w:ilvl w:val="0"/>
          <w:numId w:val="16"/>
        </w:numPr>
      </w:pPr>
      <w:r>
        <w:t>Многопользовательские АС в которых обрабатывается и хранится информация разных уровней. Не все пользователи имеют права доступа ко всей информации АС.</w:t>
      </w:r>
    </w:p>
    <w:p w14:paraId="0546A6C7" w14:textId="77777777" w:rsidR="005F1900" w:rsidRDefault="005F1900" w:rsidP="005F1900"/>
    <w:p w14:paraId="4C9B50FC" w14:textId="3117DAEA" w:rsidR="0061336C" w:rsidRDefault="0061336C" w:rsidP="007A4E3B">
      <w:pPr>
        <w:spacing w:before="240"/>
      </w:pPr>
      <w:r>
        <w:t>Определение критериев приемки новых информационных систем, модернизированных</w:t>
      </w:r>
      <w:r>
        <w:rPr>
          <w:lang w:val="en-US"/>
        </w:rPr>
        <w:t>/</w:t>
      </w:r>
      <w:r>
        <w:t>новых версий. Должны быть выполнены подходящие испытания системы в ходе разработки и до приёмки.</w:t>
      </w:r>
    </w:p>
    <w:p w14:paraId="455F028F" w14:textId="7CFD2516" w:rsidR="00A13CC4" w:rsidRDefault="00A13CC4" w:rsidP="00A13CC4">
      <w:pPr>
        <w:pStyle w:val="a3"/>
        <w:numPr>
          <w:ilvl w:val="0"/>
          <w:numId w:val="17"/>
        </w:numPr>
        <w:spacing w:before="240"/>
      </w:pPr>
      <w:r>
        <w:t>Реализация средств управления обнаружением, предотвращение и восстановлением защиты против злонамеренного кода, а так же процедуры ознакомления соответствующих пользователей.</w:t>
      </w:r>
    </w:p>
    <w:p w14:paraId="1684C9EF" w14:textId="17B3B598" w:rsidR="00A13CC4" w:rsidRDefault="00A13CC4" w:rsidP="00A13CC4">
      <w:pPr>
        <w:pStyle w:val="a3"/>
        <w:numPr>
          <w:ilvl w:val="1"/>
          <w:numId w:val="17"/>
        </w:numPr>
        <w:spacing w:before="240"/>
      </w:pPr>
      <w:r>
        <w:t>Создание официальной политики, запрещающей использование не разрешенного программного обеспечения;</w:t>
      </w:r>
    </w:p>
    <w:p w14:paraId="644A376C" w14:textId="3604A37E" w:rsidR="00A13CC4" w:rsidRPr="00884CF7" w:rsidRDefault="00FB6462" w:rsidP="00A13CC4">
      <w:pPr>
        <w:pStyle w:val="a3"/>
        <w:numPr>
          <w:ilvl w:val="1"/>
          <w:numId w:val="17"/>
        </w:numPr>
        <w:spacing w:before="240"/>
      </w:pPr>
      <w:r>
        <w:t>Создание официальной политики для защиты от рисков, связанных с получением файлов и ПО из внешних сетей или же любом другом носителе</w:t>
      </w:r>
    </w:p>
    <w:p w14:paraId="025512F8" w14:textId="27864621" w:rsidR="008962AD" w:rsidRDefault="00884CF7" w:rsidP="00791E71">
      <w:pPr>
        <w:pStyle w:val="a3"/>
        <w:numPr>
          <w:ilvl w:val="0"/>
          <w:numId w:val="17"/>
        </w:numPr>
        <w:spacing w:before="240"/>
      </w:pPr>
      <w:r>
        <w:t>Проведение регулярного анализа ПО и содержание данных систем, относящихся к критическим деловым процессам.</w:t>
      </w:r>
    </w:p>
    <w:p w14:paraId="653D3029" w14:textId="17084A2E" w:rsidR="00791E71" w:rsidRDefault="00791E71" w:rsidP="00791E71">
      <w:pPr>
        <w:pStyle w:val="a3"/>
        <w:numPr>
          <w:ilvl w:val="0"/>
          <w:numId w:val="17"/>
        </w:numPr>
        <w:spacing w:before="240"/>
      </w:pPr>
      <w:r>
        <w:t>Создание четко определенной политики в отношении мобильного кода</w:t>
      </w:r>
    </w:p>
    <w:p w14:paraId="71A8004B" w14:textId="0F8B36AB" w:rsidR="00E8423A" w:rsidRDefault="00E8423A" w:rsidP="00E8423A">
      <w:pPr>
        <w:pStyle w:val="a3"/>
        <w:numPr>
          <w:ilvl w:val="0"/>
          <w:numId w:val="17"/>
        </w:numPr>
        <w:spacing w:before="240"/>
      </w:pPr>
      <w:r>
        <w:t>Резервное копирование</w:t>
      </w:r>
    </w:p>
    <w:p w14:paraId="7587E749" w14:textId="423513EC" w:rsidR="00803F42" w:rsidRDefault="00803F42" w:rsidP="00803F42">
      <w:pPr>
        <w:pStyle w:val="a3"/>
        <w:numPr>
          <w:ilvl w:val="1"/>
          <w:numId w:val="17"/>
        </w:numPr>
        <w:spacing w:before="240"/>
      </w:pPr>
      <w:r>
        <w:t>Реализация выполнения резервного копирования в соответствии с политикой резервирования</w:t>
      </w:r>
    </w:p>
    <w:p w14:paraId="094A0DB8" w14:textId="4E6BE507" w:rsidR="00803F42" w:rsidRDefault="00803F42" w:rsidP="00803F42">
      <w:pPr>
        <w:pStyle w:val="a3"/>
        <w:numPr>
          <w:ilvl w:val="1"/>
          <w:numId w:val="17"/>
        </w:numPr>
        <w:spacing w:before="240"/>
      </w:pPr>
      <w:r>
        <w:t>Резервный копирование необходимого уровня</w:t>
      </w:r>
    </w:p>
    <w:p w14:paraId="191A2ACD" w14:textId="77777777" w:rsidR="00AD4662" w:rsidRDefault="00AD4662" w:rsidP="00006D13">
      <w:pPr>
        <w:spacing w:before="240"/>
      </w:pPr>
    </w:p>
    <w:p w14:paraId="4AD9E69E" w14:textId="08E31605" w:rsidR="00006D13" w:rsidRDefault="00006D13" w:rsidP="00006D13">
      <w:pPr>
        <w:spacing w:before="240"/>
      </w:pPr>
      <w:r>
        <w:t>Процедуры для использования беспроводных средств связи.</w:t>
      </w:r>
    </w:p>
    <w:p w14:paraId="0AD070EC" w14:textId="60EBD5F9" w:rsidR="00006D13" w:rsidRDefault="0027664E" w:rsidP="00006D13">
      <w:pPr>
        <w:pStyle w:val="a3"/>
        <w:numPr>
          <w:ilvl w:val="0"/>
          <w:numId w:val="19"/>
        </w:numPr>
        <w:spacing w:before="240"/>
      </w:pPr>
      <w:r w:rsidRPr="0027664E">
        <w:t>Использование криптографических</w:t>
      </w:r>
      <w:r>
        <w:t xml:space="preserve"> методов защиты</w:t>
      </w:r>
    </w:p>
    <w:p w14:paraId="2202CFD5" w14:textId="6184F130" w:rsidR="0027664E" w:rsidRDefault="00A03FB7" w:rsidP="00006D13">
      <w:pPr>
        <w:pStyle w:val="a3"/>
        <w:numPr>
          <w:ilvl w:val="0"/>
          <w:numId w:val="19"/>
        </w:numPr>
        <w:spacing w:before="240"/>
      </w:pPr>
      <w:r>
        <w:t>Сохранение и ликвидация всей деловой корреспонденции</w:t>
      </w:r>
    </w:p>
    <w:p w14:paraId="56E31AB8" w14:textId="24183BB3" w:rsidR="00A03FB7" w:rsidRDefault="009B2DF5" w:rsidP="00006D13">
      <w:pPr>
        <w:pStyle w:val="a3"/>
        <w:numPr>
          <w:ilvl w:val="0"/>
          <w:numId w:val="19"/>
        </w:numPr>
        <w:spacing w:before="240"/>
      </w:pPr>
      <w:r>
        <w:t>Не оставлять уязвимую или критическую на средствах печати</w:t>
      </w:r>
    </w:p>
    <w:p w14:paraId="05E45832" w14:textId="200BEE4A" w:rsidR="009B2DF5" w:rsidRDefault="009B2DF5" w:rsidP="00006D13">
      <w:pPr>
        <w:pStyle w:val="a3"/>
        <w:numPr>
          <w:ilvl w:val="0"/>
          <w:numId w:val="19"/>
        </w:numPr>
        <w:spacing w:before="240"/>
      </w:pPr>
      <w:r>
        <w:t>Защита передаваемой информации, которая имеет форму приложения</w:t>
      </w:r>
    </w:p>
    <w:p w14:paraId="74BA0983" w14:textId="7D6AACF3" w:rsidR="009B2DF5" w:rsidRDefault="009B2DF5" w:rsidP="00006D13">
      <w:pPr>
        <w:pStyle w:val="a3"/>
        <w:numPr>
          <w:ilvl w:val="0"/>
          <w:numId w:val="19"/>
        </w:numPr>
        <w:spacing w:before="240"/>
      </w:pPr>
      <w:r>
        <w:t>Процедура уведомления отправителя о передаче, отправке и получении</w:t>
      </w:r>
    </w:p>
    <w:p w14:paraId="74E7D887" w14:textId="7AB9F210" w:rsidR="009B2DF5" w:rsidRDefault="009B2DF5" w:rsidP="00006D13">
      <w:pPr>
        <w:pStyle w:val="a3"/>
        <w:numPr>
          <w:ilvl w:val="0"/>
          <w:numId w:val="19"/>
        </w:numPr>
        <w:spacing w:before="240"/>
      </w:pPr>
      <w:r>
        <w:t xml:space="preserve">Процедура для обеспечения прослеживаемости и </w:t>
      </w:r>
      <w:proofErr w:type="spellStart"/>
      <w:r>
        <w:t>неотрекаемости</w:t>
      </w:r>
      <w:proofErr w:type="spellEnd"/>
    </w:p>
    <w:p w14:paraId="1B6DAC3B" w14:textId="77777777" w:rsidR="00F9655D" w:rsidRDefault="006B111C" w:rsidP="00F9655D">
      <w:pPr>
        <w:spacing w:before="240"/>
      </w:pPr>
      <w:r>
        <w:t>Услуги электронной торговли</w:t>
      </w:r>
    </w:p>
    <w:p w14:paraId="482DCBC0" w14:textId="77777777" w:rsidR="003469D5" w:rsidRDefault="003469D5" w:rsidP="003469D5">
      <w:pPr>
        <w:pStyle w:val="a3"/>
        <w:numPr>
          <w:ilvl w:val="0"/>
          <w:numId w:val="21"/>
        </w:numPr>
        <w:spacing w:before="240"/>
      </w:pPr>
      <w:r>
        <w:t>Степень уверенности</w:t>
      </w:r>
    </w:p>
    <w:p w14:paraId="043A2B8B" w14:textId="53F3EC9F" w:rsidR="006B111C" w:rsidRDefault="003469D5" w:rsidP="003469D5">
      <w:pPr>
        <w:pStyle w:val="a3"/>
        <w:numPr>
          <w:ilvl w:val="0"/>
          <w:numId w:val="21"/>
        </w:numPr>
        <w:spacing w:before="240"/>
      </w:pPr>
      <w:r>
        <w:t>Определение и выполнение требований конфиденциальности</w:t>
      </w:r>
    </w:p>
    <w:p w14:paraId="069BCFC0" w14:textId="7E00F3ED" w:rsidR="003469D5" w:rsidRDefault="003469D5" w:rsidP="00C75D13">
      <w:pPr>
        <w:pStyle w:val="a3"/>
        <w:numPr>
          <w:ilvl w:val="0"/>
          <w:numId w:val="21"/>
        </w:numPr>
        <w:spacing w:before="240"/>
      </w:pPr>
      <w:r>
        <w:t>Исключение потери или дублирование информации о сделке</w:t>
      </w:r>
    </w:p>
    <w:p w14:paraId="059AB49A" w14:textId="77777777" w:rsidR="00C75D13" w:rsidRDefault="00C75D13" w:rsidP="00C75D13">
      <w:pPr>
        <w:spacing w:before="240"/>
      </w:pPr>
    </w:p>
    <w:p w14:paraId="3854D1E5" w14:textId="29050500" w:rsidR="00C75D13" w:rsidRDefault="00C75D13" w:rsidP="00C75D13">
      <w:pPr>
        <w:spacing w:before="240"/>
        <w:rPr>
          <w:b/>
        </w:rPr>
      </w:pPr>
      <w:r w:rsidRPr="00C75D13">
        <w:rPr>
          <w:b/>
        </w:rPr>
        <w:t>Удаленный доступ</w:t>
      </w:r>
    </w:p>
    <w:p w14:paraId="409D9D6D" w14:textId="6490393A" w:rsidR="00C75D13" w:rsidRDefault="00C75D13" w:rsidP="00C75D13">
      <w:pPr>
        <w:spacing w:before="240"/>
        <w:rPr>
          <w:lang w:val="en-US"/>
        </w:rPr>
      </w:pPr>
      <w:r>
        <w:t>Должна включать в себя требования</w:t>
      </w:r>
      <w:r>
        <w:rPr>
          <w:lang w:val="en-US"/>
        </w:rPr>
        <w:t>:</w:t>
      </w:r>
    </w:p>
    <w:p w14:paraId="54588FC4" w14:textId="04C8998A" w:rsidR="00C75D13" w:rsidRDefault="00C75D13" w:rsidP="00C75D13">
      <w:pPr>
        <w:pStyle w:val="a3"/>
        <w:numPr>
          <w:ilvl w:val="0"/>
          <w:numId w:val="22"/>
        </w:numPr>
        <w:spacing w:before="240"/>
      </w:pPr>
      <w:r>
        <w:t>Физической защите</w:t>
      </w:r>
    </w:p>
    <w:p w14:paraId="048887A6" w14:textId="6D05844C" w:rsidR="00C75D13" w:rsidRDefault="00C75D13" w:rsidP="00C75D13">
      <w:pPr>
        <w:pStyle w:val="a3"/>
        <w:numPr>
          <w:ilvl w:val="0"/>
          <w:numId w:val="22"/>
        </w:numPr>
        <w:spacing w:before="240"/>
      </w:pPr>
      <w:r>
        <w:t>Методам шифрования</w:t>
      </w:r>
    </w:p>
    <w:p w14:paraId="07B14875" w14:textId="6DF83B13" w:rsidR="00C75D13" w:rsidRDefault="00C75D13" w:rsidP="00C75D13">
      <w:pPr>
        <w:pStyle w:val="a3"/>
        <w:numPr>
          <w:ilvl w:val="0"/>
          <w:numId w:val="22"/>
        </w:numPr>
        <w:spacing w:before="240"/>
      </w:pPr>
      <w:r>
        <w:t>Резервному копированию</w:t>
      </w:r>
    </w:p>
    <w:p w14:paraId="4D75B751" w14:textId="6E69FC77" w:rsidR="00C75D13" w:rsidRDefault="00C75D13" w:rsidP="00C75D13">
      <w:pPr>
        <w:pStyle w:val="a3"/>
        <w:numPr>
          <w:ilvl w:val="0"/>
          <w:numId w:val="22"/>
        </w:numPr>
        <w:spacing w:before="240"/>
      </w:pPr>
      <w:r>
        <w:t>Защите от вирусов</w:t>
      </w:r>
    </w:p>
    <w:p w14:paraId="3075BFB4" w14:textId="0DB1199F" w:rsidR="00AE0CE7" w:rsidRDefault="00C75D13" w:rsidP="00C75D13">
      <w:pPr>
        <w:spacing w:before="240"/>
      </w:pPr>
      <w:r>
        <w:t>также включать правила и советы по подключению мобильных средств к сети. И руководящие указания по использованию этих средств в общедоступных местах.</w:t>
      </w:r>
    </w:p>
    <w:p w14:paraId="5E30A4C7" w14:textId="74726BCF" w:rsidR="00AE0CE7" w:rsidRDefault="00AE0CE7" w:rsidP="00C75D13">
      <w:pPr>
        <w:spacing w:before="240"/>
        <w:rPr>
          <w:lang w:val="en-US"/>
        </w:rPr>
      </w:pPr>
      <w:r>
        <w:t>При удаленном доступе следует обратить внимание на следующее</w:t>
      </w:r>
      <w:r>
        <w:rPr>
          <w:lang w:val="en-US"/>
        </w:rPr>
        <w:t>:</w:t>
      </w:r>
    </w:p>
    <w:p w14:paraId="2F1930D0" w14:textId="67379CC3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Физическая защита места удаленного доступа</w:t>
      </w:r>
    </w:p>
    <w:p w14:paraId="2A591E32" w14:textId="60614638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Требования защиты связи при удаленном доступе к внутренним системам организации</w:t>
      </w:r>
    </w:p>
    <w:p w14:paraId="0ECFB46E" w14:textId="06581BCE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Уязвимость информации к которой будет осуществляться доступ</w:t>
      </w:r>
    </w:p>
    <w:p w14:paraId="14504583" w14:textId="77777777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Уязвимость внутренней системы</w:t>
      </w:r>
    </w:p>
    <w:p w14:paraId="6C65B40A" w14:textId="3F20C08B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Угроза неразрешенного доступа к ресурсам других лиц (семья, друзья)</w:t>
      </w:r>
    </w:p>
    <w:p w14:paraId="3A613AFD" w14:textId="7DBCE0B3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Использование домашних сетей и требования или ограничения использования на конфигурацию услуг беспроводной сети</w:t>
      </w:r>
    </w:p>
    <w:p w14:paraId="1AA0B49B" w14:textId="771C0CE4" w:rsidR="00F9089E" w:rsidRDefault="004D40B8" w:rsidP="00F9089E">
      <w:pPr>
        <w:pStyle w:val="a3"/>
        <w:numPr>
          <w:ilvl w:val="0"/>
          <w:numId w:val="23"/>
        </w:numPr>
        <w:spacing w:before="240"/>
      </w:pPr>
      <w:r>
        <w:t xml:space="preserve">Требования к </w:t>
      </w:r>
      <w:r w:rsidR="00861BC2">
        <w:t>брандмауэру</w:t>
      </w:r>
    </w:p>
    <w:p w14:paraId="0A277EB8" w14:textId="77777777" w:rsidR="00F9089E" w:rsidRDefault="00F9089E" w:rsidP="00F9089E">
      <w:pPr>
        <w:spacing w:before="240"/>
      </w:pPr>
    </w:p>
    <w:p w14:paraId="0708BE7E" w14:textId="0832C6A6" w:rsidR="005C6967" w:rsidRDefault="00061C52" w:rsidP="005C6967">
      <w:pPr>
        <w:spacing w:before="240"/>
        <w:rPr>
          <w:lang w:val="en-US"/>
        </w:rPr>
      </w:pPr>
      <w:r>
        <w:t xml:space="preserve">Определение угроз безопасности, нарушение которых может привести к </w:t>
      </w:r>
      <w:r w:rsidR="005C6967">
        <w:t>ошибкам</w:t>
      </w:r>
      <w:r w:rsidR="005C6967">
        <w:rPr>
          <w:lang w:val="en-US"/>
        </w:rPr>
        <w:t>:</w:t>
      </w:r>
    </w:p>
    <w:p w14:paraId="1EFB94E4" w14:textId="77777777" w:rsidR="005C6967" w:rsidRPr="00556AA4" w:rsidRDefault="005C6967" w:rsidP="005C6967">
      <w:pPr>
        <w:spacing w:before="240"/>
        <w:rPr>
          <w:lang w:val="en-US"/>
        </w:rPr>
      </w:pPr>
      <w:bookmarkStart w:id="0" w:name="_GoBack"/>
      <w:bookmarkEnd w:id="0"/>
    </w:p>
    <w:sectPr w:rsidR="005C6967" w:rsidRPr="00556AA4" w:rsidSect="004E5F5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5934"/>
    <w:multiLevelType w:val="hybridMultilevel"/>
    <w:tmpl w:val="F5426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2DEE"/>
    <w:multiLevelType w:val="hybridMultilevel"/>
    <w:tmpl w:val="9D24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872F9"/>
    <w:multiLevelType w:val="hybridMultilevel"/>
    <w:tmpl w:val="E70A1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67EC7"/>
    <w:multiLevelType w:val="hybridMultilevel"/>
    <w:tmpl w:val="EB00EB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52620A"/>
    <w:multiLevelType w:val="hybridMultilevel"/>
    <w:tmpl w:val="543A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F7995"/>
    <w:multiLevelType w:val="hybridMultilevel"/>
    <w:tmpl w:val="1EC4B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77014"/>
    <w:multiLevelType w:val="hybridMultilevel"/>
    <w:tmpl w:val="C60C7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35A47"/>
    <w:multiLevelType w:val="hybridMultilevel"/>
    <w:tmpl w:val="69264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43F8B"/>
    <w:multiLevelType w:val="hybridMultilevel"/>
    <w:tmpl w:val="09A0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C12FE0"/>
    <w:multiLevelType w:val="hybridMultilevel"/>
    <w:tmpl w:val="67B0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925093"/>
    <w:multiLevelType w:val="hybridMultilevel"/>
    <w:tmpl w:val="416AE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1507D1"/>
    <w:multiLevelType w:val="hybridMultilevel"/>
    <w:tmpl w:val="82603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B417E"/>
    <w:multiLevelType w:val="hybridMultilevel"/>
    <w:tmpl w:val="8C5C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07090"/>
    <w:multiLevelType w:val="hybridMultilevel"/>
    <w:tmpl w:val="90B6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31F3D"/>
    <w:multiLevelType w:val="hybridMultilevel"/>
    <w:tmpl w:val="4266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A4569A"/>
    <w:multiLevelType w:val="hybridMultilevel"/>
    <w:tmpl w:val="D3AC1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F3F9E"/>
    <w:multiLevelType w:val="hybridMultilevel"/>
    <w:tmpl w:val="D612E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0F61EA"/>
    <w:multiLevelType w:val="hybridMultilevel"/>
    <w:tmpl w:val="835C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711A9"/>
    <w:multiLevelType w:val="hybridMultilevel"/>
    <w:tmpl w:val="00C2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621D10"/>
    <w:multiLevelType w:val="hybridMultilevel"/>
    <w:tmpl w:val="64FE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055E8"/>
    <w:multiLevelType w:val="hybridMultilevel"/>
    <w:tmpl w:val="D4321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309ED"/>
    <w:multiLevelType w:val="hybridMultilevel"/>
    <w:tmpl w:val="A93625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41360C"/>
    <w:multiLevelType w:val="hybridMultilevel"/>
    <w:tmpl w:val="B1E07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1A32A6"/>
    <w:multiLevelType w:val="hybridMultilevel"/>
    <w:tmpl w:val="B8B2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E35383"/>
    <w:multiLevelType w:val="hybridMultilevel"/>
    <w:tmpl w:val="C694A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5D7792"/>
    <w:multiLevelType w:val="hybridMultilevel"/>
    <w:tmpl w:val="00A8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3"/>
  </w:num>
  <w:num w:numId="5">
    <w:abstractNumId w:val="14"/>
  </w:num>
  <w:num w:numId="6">
    <w:abstractNumId w:val="1"/>
  </w:num>
  <w:num w:numId="7">
    <w:abstractNumId w:val="17"/>
  </w:num>
  <w:num w:numId="8">
    <w:abstractNumId w:val="16"/>
  </w:num>
  <w:num w:numId="9">
    <w:abstractNumId w:val="25"/>
  </w:num>
  <w:num w:numId="10">
    <w:abstractNumId w:val="12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9"/>
  </w:num>
  <w:num w:numId="16">
    <w:abstractNumId w:val="20"/>
  </w:num>
  <w:num w:numId="17">
    <w:abstractNumId w:val="15"/>
  </w:num>
  <w:num w:numId="18">
    <w:abstractNumId w:val="7"/>
  </w:num>
  <w:num w:numId="19">
    <w:abstractNumId w:val="11"/>
  </w:num>
  <w:num w:numId="20">
    <w:abstractNumId w:val="18"/>
  </w:num>
  <w:num w:numId="21">
    <w:abstractNumId w:val="2"/>
  </w:num>
  <w:num w:numId="22">
    <w:abstractNumId w:val="0"/>
  </w:num>
  <w:num w:numId="23">
    <w:abstractNumId w:val="24"/>
  </w:num>
  <w:num w:numId="24">
    <w:abstractNumId w:val="13"/>
  </w:num>
  <w:num w:numId="25">
    <w:abstractNumId w:val="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72"/>
    <w:rsid w:val="00006D13"/>
    <w:rsid w:val="00016845"/>
    <w:rsid w:val="00061C52"/>
    <w:rsid w:val="000A4A20"/>
    <w:rsid w:val="000A4EBF"/>
    <w:rsid w:val="000A7A37"/>
    <w:rsid w:val="00114C4E"/>
    <w:rsid w:val="00116C28"/>
    <w:rsid w:val="00131D12"/>
    <w:rsid w:val="001338A5"/>
    <w:rsid w:val="001367D9"/>
    <w:rsid w:val="0014130F"/>
    <w:rsid w:val="00144C76"/>
    <w:rsid w:val="00224B29"/>
    <w:rsid w:val="00250FC8"/>
    <w:rsid w:val="002622DF"/>
    <w:rsid w:val="0027664E"/>
    <w:rsid w:val="002B7BE4"/>
    <w:rsid w:val="003469D5"/>
    <w:rsid w:val="0036265F"/>
    <w:rsid w:val="003B01CC"/>
    <w:rsid w:val="003C0B01"/>
    <w:rsid w:val="003D26E5"/>
    <w:rsid w:val="003D347C"/>
    <w:rsid w:val="00480372"/>
    <w:rsid w:val="004A5A5D"/>
    <w:rsid w:val="004D26CB"/>
    <w:rsid w:val="004D40B8"/>
    <w:rsid w:val="004E5F58"/>
    <w:rsid w:val="00512DCB"/>
    <w:rsid w:val="00514A85"/>
    <w:rsid w:val="00556AA4"/>
    <w:rsid w:val="00561417"/>
    <w:rsid w:val="005B2EB9"/>
    <w:rsid w:val="005C42B6"/>
    <w:rsid w:val="005C6967"/>
    <w:rsid w:val="005F1900"/>
    <w:rsid w:val="0061336C"/>
    <w:rsid w:val="00652478"/>
    <w:rsid w:val="006648EF"/>
    <w:rsid w:val="006B111C"/>
    <w:rsid w:val="006F7797"/>
    <w:rsid w:val="00741D31"/>
    <w:rsid w:val="00782BB6"/>
    <w:rsid w:val="0078685B"/>
    <w:rsid w:val="00791E71"/>
    <w:rsid w:val="007A4E3B"/>
    <w:rsid w:val="007D5D07"/>
    <w:rsid w:val="00803F42"/>
    <w:rsid w:val="00847148"/>
    <w:rsid w:val="00861BC2"/>
    <w:rsid w:val="00884CF7"/>
    <w:rsid w:val="008962AD"/>
    <w:rsid w:val="009B2DF5"/>
    <w:rsid w:val="009F6079"/>
    <w:rsid w:val="00A03FB7"/>
    <w:rsid w:val="00A13CC4"/>
    <w:rsid w:val="00AB6ADD"/>
    <w:rsid w:val="00AC4B44"/>
    <w:rsid w:val="00AC7AA5"/>
    <w:rsid w:val="00AD4662"/>
    <w:rsid w:val="00AE0CE7"/>
    <w:rsid w:val="00AF0295"/>
    <w:rsid w:val="00B148B8"/>
    <w:rsid w:val="00B244D4"/>
    <w:rsid w:val="00B47337"/>
    <w:rsid w:val="00B647FE"/>
    <w:rsid w:val="00BE3747"/>
    <w:rsid w:val="00C154B4"/>
    <w:rsid w:val="00C25A74"/>
    <w:rsid w:val="00C364F9"/>
    <w:rsid w:val="00C75D13"/>
    <w:rsid w:val="00C82836"/>
    <w:rsid w:val="00C87DC9"/>
    <w:rsid w:val="00DA2791"/>
    <w:rsid w:val="00E54027"/>
    <w:rsid w:val="00E71E23"/>
    <w:rsid w:val="00E8423A"/>
    <w:rsid w:val="00ED1DB8"/>
    <w:rsid w:val="00ED4D98"/>
    <w:rsid w:val="00F15FD2"/>
    <w:rsid w:val="00F9089E"/>
    <w:rsid w:val="00F9655D"/>
    <w:rsid w:val="00FA0025"/>
    <w:rsid w:val="00FA36A3"/>
    <w:rsid w:val="00FB6462"/>
    <w:rsid w:val="00FD0EF7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6A7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1036</Words>
  <Characters>5907</Characters>
  <Application>Microsoft Macintosh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2016-09-06T12:25:00Z</dcterms:created>
  <dcterms:modified xsi:type="dcterms:W3CDTF">2016-11-08T13:11:00Z</dcterms:modified>
</cp:coreProperties>
</file>