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305AAE" w:rsidRPr="00EE5026" w:rsidTr="00FE53EE">
        <w:trPr>
          <w:trHeight w:val="2417"/>
        </w:trPr>
        <w:tc>
          <w:tcPr>
            <w:tcW w:w="5000" w:type="pct"/>
          </w:tcPr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2451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305AAE" w:rsidRPr="00EE5026" w:rsidTr="00FE53EE">
        <w:trPr>
          <w:trHeight w:val="1684"/>
        </w:trPr>
        <w:tc>
          <w:tcPr>
            <w:tcW w:w="5000" w:type="pct"/>
          </w:tcPr>
          <w:p w:rsidR="00305AAE" w:rsidRPr="002439CA" w:rsidRDefault="00305AAE" w:rsidP="00FE5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515753">
              <w:rPr>
                <w:sz w:val="28"/>
                <w:szCs w:val="28"/>
              </w:rPr>
              <w:t>7</w:t>
            </w:r>
            <w:r w:rsidRPr="002439CA">
              <w:rPr>
                <w:sz w:val="28"/>
                <w:szCs w:val="28"/>
              </w:rPr>
              <w:t>:</w:t>
            </w:r>
          </w:p>
          <w:p w:rsidR="00305AAE" w:rsidRPr="00EE5026" w:rsidRDefault="00305AAE" w:rsidP="00C20D3A">
            <w:pPr>
              <w:pStyle w:val="a5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515753" w:rsidRPr="00C47211">
              <w:rPr>
                <w:b/>
                <w:lang w:val="en-US"/>
              </w:rPr>
              <w:t>IP</w:t>
            </w:r>
            <w:r w:rsidR="00515753" w:rsidRPr="00C47211">
              <w:rPr>
                <w:b/>
              </w:rPr>
              <w:t xml:space="preserve"> адресация. Распределение адресного пространства. “Однорукий” маршрутизатор</w:t>
            </w:r>
            <w:r w:rsidR="008B027E">
              <w:rPr>
                <w:b/>
              </w:rPr>
              <w:t>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305AAE" w:rsidRPr="00EE5026" w:rsidTr="00FE53EE">
        <w:trPr>
          <w:trHeight w:val="1646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  <w:rPr>
                <w:sz w:val="28"/>
                <w:szCs w:val="28"/>
              </w:rPr>
            </w:pPr>
          </w:p>
          <w:p w:rsidR="00305AAE" w:rsidRDefault="00305AAE" w:rsidP="00FE53EE">
            <w:pPr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</w:pPr>
            <w:r>
              <w:t>Выполнил ____ Бутенко А.Ю.</w:t>
            </w:r>
          </w:p>
          <w:p w:rsidR="00305AAE" w:rsidRPr="00EE5026" w:rsidRDefault="00305AAE" w:rsidP="00FE53EE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305AAE" w:rsidRPr="00EE5026" w:rsidTr="00FE53EE">
        <w:trPr>
          <w:trHeight w:val="5994"/>
        </w:trPr>
        <w:tc>
          <w:tcPr>
            <w:tcW w:w="5000" w:type="pct"/>
          </w:tcPr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329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3971F4" w:rsidRDefault="00305AAE" w:rsidP="00305AAE">
      <w:pPr>
        <w:pStyle w:val="a6"/>
        <w:ind w:firstLine="0"/>
        <w:jc w:val="center"/>
      </w:pPr>
      <w:r>
        <w:lastRenderedPageBreak/>
        <w:t>Цель работы:</w:t>
      </w:r>
    </w:p>
    <w:p w:rsidR="00305AAE" w:rsidRDefault="00305AAE" w:rsidP="00305AAE">
      <w:pPr>
        <w:pStyle w:val="a6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Разобраться в работе </w:t>
      </w:r>
      <w:r w:rsidR="00B309C1">
        <w:rPr>
          <w:b w:val="0"/>
          <w:lang w:val="en-US"/>
        </w:rPr>
        <w:t>STP</w:t>
      </w:r>
      <w:r w:rsidRPr="00305AAE">
        <w:rPr>
          <w:b w:val="0"/>
        </w:rPr>
        <w:t>.</w:t>
      </w:r>
    </w:p>
    <w:p w:rsidR="00305AAE" w:rsidRDefault="00305AAE" w:rsidP="00305AAE">
      <w:pPr>
        <w:pStyle w:val="a6"/>
        <w:ind w:firstLine="0"/>
        <w:jc w:val="center"/>
      </w:pPr>
      <w:r>
        <w:t>Ход работы</w:t>
      </w:r>
      <w:r w:rsidRPr="00B309C1">
        <w:t>:</w:t>
      </w:r>
    </w:p>
    <w:p w:rsidR="00791887" w:rsidRDefault="00515753" w:rsidP="008B027E">
      <w:pPr>
        <w:pStyle w:val="a6"/>
        <w:ind w:firstLine="0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4937760" cy="3566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Выпишем требуемые подсети в столбик и упорядочим их по убыванию. Упорядочивание требуется сделать из-за того, что сеть всегда начинают делить сначала на самую большую подсеть, затем на меньшую, а потом еще меньше и так до самого конца.</w:t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113344"/>
          <w:sz w:val="20"/>
        </w:rPr>
      </w:pPr>
      <w:r w:rsidRPr="00515753">
        <w:rPr>
          <w:rFonts w:ascii="Trebuchet MS" w:hAnsi="Trebuchet MS"/>
          <w:color w:val="113344"/>
          <w:sz w:val="20"/>
        </w:rPr>
        <w:t>Подсеть A – 100 узлов.</w:t>
      </w:r>
      <w:r w:rsidRPr="00515753">
        <w:rPr>
          <w:rFonts w:ascii="Trebuchet MS" w:hAnsi="Trebuchet MS"/>
          <w:color w:val="113344"/>
          <w:sz w:val="20"/>
        </w:rPr>
        <w:br/>
        <w:t>Подсеть B – 50 узлов.</w:t>
      </w:r>
      <w:r w:rsidRPr="00515753">
        <w:rPr>
          <w:rFonts w:ascii="Trebuchet MS" w:hAnsi="Trebuchet MS"/>
          <w:color w:val="113344"/>
          <w:sz w:val="20"/>
        </w:rPr>
        <w:br/>
        <w:t>Подсеть C – 20 узлов.</w:t>
      </w:r>
      <w:r w:rsidRPr="00515753">
        <w:rPr>
          <w:rFonts w:ascii="Trebuchet MS" w:hAnsi="Trebuchet MS"/>
          <w:color w:val="113344"/>
          <w:sz w:val="20"/>
        </w:rPr>
        <w:br/>
        <w:t>Подсеть D – 2 хоста.</w:t>
      </w:r>
      <w:r w:rsidRPr="00515753">
        <w:rPr>
          <w:rFonts w:ascii="Trebuchet MS" w:hAnsi="Trebuchet MS"/>
          <w:color w:val="113344"/>
          <w:sz w:val="20"/>
        </w:rPr>
        <w:br/>
        <w:t>Подсеть E – 2 хоста.</w:t>
      </w:r>
      <w:r w:rsidRPr="00515753">
        <w:rPr>
          <w:rFonts w:ascii="Trebuchet MS" w:hAnsi="Trebuchet MS"/>
          <w:color w:val="113344"/>
          <w:sz w:val="20"/>
        </w:rPr>
        <w:br/>
        <w:t>Подсеть F – 2 хоста.</w:t>
      </w:r>
    </w:p>
    <w:p w:rsid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 xml:space="preserve">Запишем </w:t>
      </w:r>
      <w:proofErr w:type="spellStart"/>
      <w:r w:rsidRPr="00515753">
        <w:rPr>
          <w:rFonts w:ascii="Trebuchet MS" w:hAnsi="Trebuchet MS"/>
          <w:color w:val="001133"/>
          <w:sz w:val="20"/>
        </w:rPr>
        <w:t>ip</w:t>
      </w:r>
      <w:proofErr w:type="spellEnd"/>
      <w:r w:rsidRPr="00515753">
        <w:rPr>
          <w:rFonts w:ascii="Trebuchet MS" w:hAnsi="Trebuchet MS"/>
          <w:color w:val="001133"/>
          <w:sz w:val="20"/>
        </w:rPr>
        <w:t xml:space="preserve">-адрес с префиксом 192.168.0.0/24 в двоичном виде (/24 - это и есть </w:t>
      </w:r>
      <w:proofErr w:type="gramStart"/>
      <w:r w:rsidRPr="00515753">
        <w:rPr>
          <w:rFonts w:ascii="Trebuchet MS" w:hAnsi="Trebuchet MS"/>
          <w:color w:val="001133"/>
          <w:sz w:val="20"/>
        </w:rPr>
        <w:t>префикс</w:t>
      </w:r>
      <w:proofErr w:type="gramEnd"/>
      <w:r w:rsidRPr="00515753">
        <w:rPr>
          <w:rFonts w:ascii="Trebuchet MS" w:hAnsi="Trebuchet MS"/>
          <w:color w:val="001133"/>
          <w:sz w:val="20"/>
        </w:rPr>
        <w:t xml:space="preserve"> и он обозначает маску). Часть адреса сети в </w:t>
      </w:r>
      <w:proofErr w:type="spellStart"/>
      <w:r w:rsidRPr="00515753">
        <w:rPr>
          <w:rFonts w:ascii="Trebuchet MS" w:hAnsi="Trebuchet MS"/>
          <w:color w:val="001133"/>
          <w:sz w:val="20"/>
        </w:rPr>
        <w:t>ip</w:t>
      </w:r>
      <w:proofErr w:type="spellEnd"/>
      <w:r w:rsidRPr="00515753">
        <w:rPr>
          <w:rFonts w:ascii="Trebuchet MS" w:hAnsi="Trebuchet MS"/>
          <w:color w:val="001133"/>
          <w:sz w:val="20"/>
        </w:rPr>
        <w:t>-адресе я выделю подчеркиванием.</w:t>
      </w:r>
    </w:p>
    <w:p w:rsidR="007F510C" w:rsidRPr="00515753" w:rsidRDefault="007F510C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4035"/>
      </w:tblGrid>
      <w:tr w:rsidR="00515753" w:rsidRPr="00515753" w:rsidTr="00515753"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515753">
              <w:rPr>
                <w:szCs w:val="24"/>
              </w:rPr>
              <w:t>192.168.0.0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515753">
              <w:rPr>
                <w:szCs w:val="24"/>
                <w:u w:val="single"/>
              </w:rPr>
              <w:t>11000000.10101000.00000000</w:t>
            </w:r>
            <w:r w:rsidRPr="00515753">
              <w:rPr>
                <w:szCs w:val="24"/>
              </w:rPr>
              <w:t>.00000000</w:t>
            </w:r>
          </w:p>
        </w:tc>
      </w:tr>
      <w:tr w:rsidR="00515753" w:rsidRPr="00515753" w:rsidTr="00515753">
        <w:tc>
          <w:tcPr>
            <w:tcW w:w="0" w:type="auto"/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jc w:val="center"/>
              <w:rPr>
                <w:sz w:val="20"/>
              </w:rPr>
            </w:pPr>
          </w:p>
        </w:tc>
      </w:tr>
      <w:tr w:rsidR="00515753" w:rsidRPr="00515753" w:rsidTr="00515753"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515753">
              <w:rPr>
                <w:szCs w:val="24"/>
              </w:rPr>
              <w:t>/24 или 255.255.255.0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515753">
              <w:rPr>
                <w:szCs w:val="24"/>
              </w:rPr>
              <w:t>11111111.11111111.11111111.00000000</w:t>
            </w:r>
          </w:p>
        </w:tc>
      </w:tr>
      <w:tr w:rsidR="00515753" w:rsidRPr="00515753" w:rsidTr="00515753">
        <w:tc>
          <w:tcPr>
            <w:tcW w:w="0" w:type="auto"/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5753" w:rsidRPr="00515753" w:rsidRDefault="00515753" w:rsidP="00515753">
            <w:pPr>
              <w:widowControl/>
              <w:autoSpaceDE/>
              <w:autoSpaceDN/>
              <w:adjustRightInd/>
              <w:jc w:val="center"/>
              <w:rPr>
                <w:sz w:val="20"/>
              </w:rPr>
            </w:pPr>
          </w:p>
        </w:tc>
      </w:tr>
    </w:tbl>
    <w:p w:rsidR="007F510C" w:rsidRDefault="007F510C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 xml:space="preserve">Из заданного IP-адреса определяем количество доступных адресов по формуле 2X-2, где X=количеству нулевых битов в указанной маске, а «-2» - в каждой сети есть 2 специальных </w:t>
      </w:r>
      <w:proofErr w:type="spellStart"/>
      <w:r w:rsidRPr="00515753">
        <w:rPr>
          <w:rFonts w:ascii="Trebuchet MS" w:hAnsi="Trebuchet MS"/>
          <w:color w:val="001133"/>
          <w:sz w:val="20"/>
        </w:rPr>
        <w:t>ip</w:t>
      </w:r>
      <w:proofErr w:type="spellEnd"/>
      <w:r w:rsidRPr="00515753">
        <w:rPr>
          <w:rFonts w:ascii="Trebuchet MS" w:hAnsi="Trebuchet MS"/>
          <w:color w:val="001133"/>
          <w:sz w:val="20"/>
        </w:rPr>
        <w:t>-адреса, которые нельзя назначать хостам.</w:t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 xml:space="preserve">Мы видим, что в маске остаётся 8 нулевых битов. Посчитаем количество доступных адресов (в том числе и </w:t>
      </w:r>
      <w:proofErr w:type="spellStart"/>
      <w:r w:rsidRPr="00515753">
        <w:rPr>
          <w:rFonts w:ascii="Trebuchet MS" w:hAnsi="Trebuchet MS"/>
          <w:color w:val="001133"/>
          <w:sz w:val="20"/>
        </w:rPr>
        <w:t>спецальных</w:t>
      </w:r>
      <w:proofErr w:type="spellEnd"/>
      <w:r w:rsidRPr="00515753">
        <w:rPr>
          <w:rFonts w:ascii="Trebuchet MS" w:hAnsi="Trebuchet MS"/>
          <w:color w:val="001133"/>
          <w:sz w:val="20"/>
        </w:rPr>
        <w:t>): 2^8=256. Теперь рисуем квадрат и по краям расставим числа начала диапазона и конца диапазона доступных адресов: 0 и 255 (если считать с нуля, то будет всего 256 адресов), а в правый верхний угол ставим начальную маску - /24.</w:t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При делении квадрата пополам длина маски будет увеличиваться на 1 бит.</w:t>
      </w:r>
    </w:p>
    <w:p w:rsidR="00515753" w:rsidRPr="00515753" w:rsidRDefault="00515753" w:rsidP="00515753">
      <w:pPr>
        <w:widowControl/>
        <w:autoSpaceDE/>
        <w:autoSpaceDN/>
        <w:adjustRightInd/>
        <w:rPr>
          <w:szCs w:val="24"/>
        </w:rPr>
      </w:pPr>
      <w:r w:rsidRPr="00515753">
        <w:rPr>
          <w:noProof/>
          <w:szCs w:val="24"/>
        </w:rPr>
        <w:lastRenderedPageBreak/>
        <w:drawing>
          <wp:inline distT="0" distB="0" distL="0" distR="0">
            <wp:extent cx="1457325" cy="1476375"/>
            <wp:effectExtent l="0" t="0" r="9525" b="9525"/>
            <wp:docPr id="12" name="Рисунок 12" descr="Деление сети на подсети, первы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ление сети на подсети, первый квадра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В нашем квадрате 256 адресов. Для подсети A нам требуется 100, поэтому делим квадрат пополам, и снова проставляем значения, только уже в двух прямоугольниках начала диапазона и конца (256/2=128). Маска, как упоминалось выше, при делении также изменится с /24 на /25.</w:t>
      </w:r>
    </w:p>
    <w:p w:rsidR="00515753" w:rsidRPr="00515753" w:rsidRDefault="00515753" w:rsidP="00515753">
      <w:pPr>
        <w:widowControl/>
        <w:autoSpaceDE/>
        <w:autoSpaceDN/>
        <w:adjustRightInd/>
        <w:rPr>
          <w:szCs w:val="24"/>
        </w:rPr>
      </w:pPr>
      <w:r w:rsidRPr="00515753">
        <w:rPr>
          <w:noProof/>
          <w:szCs w:val="24"/>
        </w:rPr>
        <w:drawing>
          <wp:inline distT="0" distB="0" distL="0" distR="0">
            <wp:extent cx="1457325" cy="1476375"/>
            <wp:effectExtent l="0" t="0" r="9525" b="9525"/>
            <wp:docPr id="11" name="Рисунок 11" descr="Деление сети на подсети, второ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ение сети на подсети, второй квадра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Теперь у нас 2 прямоугольника по 128 адресов в каждом. Запомните, делить надо начинать с самой большой подсети к меньшей. Поэтому первый прямоугольник оставим под первую подсеть A (разделить еще раз пополам мы не можем, т.к. будет меньше требуемых 100 узлов), а второй разделим снова пополам (подсети B требуется 50 узлов, поэтому мы можем разделить 128/2=64, что удовлетворяет требованиям).</w:t>
      </w:r>
    </w:p>
    <w:p w:rsidR="00515753" w:rsidRPr="00515753" w:rsidRDefault="00515753" w:rsidP="00515753">
      <w:pPr>
        <w:widowControl/>
        <w:autoSpaceDE/>
        <w:autoSpaceDN/>
        <w:adjustRightInd/>
        <w:rPr>
          <w:szCs w:val="24"/>
        </w:rPr>
      </w:pPr>
      <w:r w:rsidRPr="00515753">
        <w:rPr>
          <w:noProof/>
          <w:szCs w:val="24"/>
        </w:rPr>
        <w:drawing>
          <wp:inline distT="0" distB="0" distL="0" distR="0">
            <wp:extent cx="1457325" cy="1476375"/>
            <wp:effectExtent l="0" t="0" r="9525" b="9525"/>
            <wp:docPr id="10" name="Рисунок 10" descr="Деление сети на подсети, трети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еление сети на подсети, третий квадра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После деления получаем две новые подсети по 64 адреса и с маской /26. Один квадрат оставляем под подсеть B, которой требуется 50 адресов для хостов. А второй квадрат снова делим пополам и проставляем новые полученные значения (64/2=32; 192+32=224), маска уже /27.</w:t>
      </w:r>
    </w:p>
    <w:p w:rsidR="00515753" w:rsidRPr="00515753" w:rsidRDefault="00515753" w:rsidP="00515753">
      <w:pPr>
        <w:widowControl/>
        <w:autoSpaceDE/>
        <w:autoSpaceDN/>
        <w:adjustRightInd/>
        <w:rPr>
          <w:szCs w:val="24"/>
        </w:rPr>
      </w:pPr>
      <w:r w:rsidRPr="00515753">
        <w:rPr>
          <w:noProof/>
          <w:szCs w:val="24"/>
        </w:rPr>
        <w:drawing>
          <wp:inline distT="0" distB="0" distL="0" distR="0">
            <wp:extent cx="1457325" cy="1476375"/>
            <wp:effectExtent l="0" t="0" r="9525" b="9525"/>
            <wp:docPr id="9" name="Рисунок 9" descr="Деление сети на подсети, четверты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ление сети на подсети, четвертый квадра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Снова у нас два прямоугольника, один оставим подсети C, а второй разделим снова пополам. Для удобства разделения прямоугольников я увеличу картинку.</w:t>
      </w:r>
    </w:p>
    <w:p w:rsidR="00515753" w:rsidRPr="00515753" w:rsidRDefault="00515753" w:rsidP="00515753">
      <w:pPr>
        <w:widowControl/>
        <w:autoSpaceDE/>
        <w:autoSpaceDN/>
        <w:adjustRightInd/>
        <w:rPr>
          <w:szCs w:val="24"/>
        </w:rPr>
      </w:pPr>
      <w:r w:rsidRPr="00515753">
        <w:rPr>
          <w:noProof/>
          <w:szCs w:val="24"/>
        </w:rPr>
        <w:lastRenderedPageBreak/>
        <w:drawing>
          <wp:inline distT="0" distB="0" distL="0" distR="0">
            <wp:extent cx="2895600" cy="2914650"/>
            <wp:effectExtent l="0" t="0" r="0" b="0"/>
            <wp:docPr id="8" name="Рисунок 8" descr="Деление сети на подсети, пяты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еление сети на подсети, пятый квадра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 xml:space="preserve">В новых двух квадратиках имеем по 16 адресов, а у нас еще осталось 3 сети, причем каждой требуется по 2 адреса для хостов. Помимо двух адресов у каждой сети должно быть еще 2 специальных адреса: адрес «этой» сети и широковещательный адрес, </w:t>
      </w:r>
      <w:proofErr w:type="gramStart"/>
      <w:r w:rsidRPr="00515753">
        <w:rPr>
          <w:rFonts w:ascii="Trebuchet MS" w:hAnsi="Trebuchet MS"/>
          <w:color w:val="001133"/>
          <w:sz w:val="20"/>
        </w:rPr>
        <w:t>следовательно</w:t>
      </w:r>
      <w:proofErr w:type="gramEnd"/>
      <w:r w:rsidRPr="00515753">
        <w:rPr>
          <w:rFonts w:ascii="Trebuchet MS" w:hAnsi="Trebuchet MS"/>
          <w:color w:val="001133"/>
          <w:sz w:val="20"/>
        </w:rPr>
        <w:t xml:space="preserve"> нашим сетям требуется по 4 адреса каждой.</w:t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В таком случае, если один квадратик разделим пополам (16/2=8, маска изменится на /29), а затем два получившихся прямоугольника еще раз пополам (маска уже /30), мы получим 4 новых квадратика по 4 адреса. Этого нам вполне достаточно, причём у нас останется про запас маленький квадратик с 4 адресами и побольше - с 16 адресами.</w:t>
      </w:r>
    </w:p>
    <w:p w:rsidR="00515753" w:rsidRPr="00515753" w:rsidRDefault="00515753" w:rsidP="00515753">
      <w:pPr>
        <w:widowControl/>
        <w:autoSpaceDE/>
        <w:autoSpaceDN/>
        <w:adjustRightInd/>
        <w:rPr>
          <w:rFonts w:ascii="Trebuchet MS" w:hAnsi="Trebuchet MS"/>
          <w:color w:val="001133"/>
          <w:sz w:val="20"/>
        </w:rPr>
      </w:pPr>
      <w:r w:rsidRPr="00515753">
        <w:rPr>
          <w:rFonts w:ascii="Trebuchet MS" w:hAnsi="Trebuchet MS"/>
          <w:color w:val="001133"/>
          <w:sz w:val="20"/>
        </w:rPr>
        <w:t>Для удобства просмотра конечного результата я ещё больше увеличу картинку.</w:t>
      </w:r>
    </w:p>
    <w:p w:rsidR="00515753" w:rsidRPr="00515753" w:rsidRDefault="00515753" w:rsidP="00515753">
      <w:pPr>
        <w:pStyle w:val="a6"/>
        <w:ind w:firstLine="0"/>
      </w:pPr>
      <w:bookmarkStart w:id="0" w:name="_GoBack"/>
      <w:r w:rsidRPr="00515753">
        <w:rPr>
          <w:b w:val="0"/>
          <w:bCs w:val="0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4000500" cy="4018085"/>
            <wp:effectExtent l="0" t="0" r="0" b="1905"/>
            <wp:docPr id="7" name="Рисунок 7" descr="Деление сети на подсети, шесто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еление сети на подсети, шестой квадра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69" cy="40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5AAE" w:rsidRDefault="00305AAE" w:rsidP="00305AAE">
      <w:pPr>
        <w:pStyle w:val="a6"/>
        <w:ind w:firstLine="0"/>
      </w:pPr>
      <w:r w:rsidRPr="00305AAE">
        <w:t>Вывод:</w:t>
      </w:r>
    </w:p>
    <w:p w:rsidR="00305AAE" w:rsidRPr="00305AAE" w:rsidRDefault="00305AAE" w:rsidP="00305AAE">
      <w:pPr>
        <w:pStyle w:val="a6"/>
        <w:ind w:firstLine="0"/>
        <w:rPr>
          <w:b w:val="0"/>
        </w:rPr>
      </w:pPr>
      <w:r>
        <w:rPr>
          <w:b w:val="0"/>
        </w:rPr>
        <w:t>В функционировании разобрался. Ответы на вопросы даны.</w:t>
      </w:r>
    </w:p>
    <w:sectPr w:rsidR="00305AAE" w:rsidRPr="003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A12"/>
    <w:multiLevelType w:val="hybridMultilevel"/>
    <w:tmpl w:val="6C0A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119"/>
    <w:multiLevelType w:val="hybridMultilevel"/>
    <w:tmpl w:val="0CC2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5A5C"/>
    <w:multiLevelType w:val="multilevel"/>
    <w:tmpl w:val="A3B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D2664"/>
    <w:multiLevelType w:val="hybridMultilevel"/>
    <w:tmpl w:val="4B74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AE"/>
    <w:rsid w:val="001568E8"/>
    <w:rsid w:val="00305AAE"/>
    <w:rsid w:val="003971F4"/>
    <w:rsid w:val="004F7C9C"/>
    <w:rsid w:val="00515753"/>
    <w:rsid w:val="005F31D7"/>
    <w:rsid w:val="00791887"/>
    <w:rsid w:val="007F510C"/>
    <w:rsid w:val="00874827"/>
    <w:rsid w:val="008B027E"/>
    <w:rsid w:val="00B309C1"/>
    <w:rsid w:val="00C20D3A"/>
    <w:rsid w:val="00D35F41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A7E3"/>
  <w15:chartTrackingRefBased/>
  <w15:docId w15:val="{78CB81BF-2B56-4E4A-BE14-C0083D4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05A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uiPriority w:val="99"/>
    <w:rsid w:val="00305AAE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4">
    <w:name w:val="Абзац Знак"/>
    <w:basedOn w:val="a0"/>
    <w:link w:val="a3"/>
    <w:uiPriority w:val="99"/>
    <w:locked/>
    <w:rsid w:val="00305AAE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5">
    <w:name w:val="Рисунок"/>
    <w:basedOn w:val="a"/>
    <w:rsid w:val="00305AAE"/>
    <w:pPr>
      <w:keepNext/>
      <w:spacing w:before="240" w:after="120"/>
      <w:jc w:val="center"/>
    </w:pPr>
    <w:rPr>
      <w:sz w:val="28"/>
    </w:rPr>
  </w:style>
  <w:style w:type="paragraph" w:customStyle="1" w:styleId="a6">
    <w:name w:val="Подраздел"/>
    <w:basedOn w:val="a"/>
    <w:rsid w:val="00305AAE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305AA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5F4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41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7918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1887"/>
  </w:style>
  <w:style w:type="paragraph" w:styleId="ab">
    <w:name w:val="Normal (Web)"/>
    <w:basedOn w:val="a"/>
    <w:uiPriority w:val="99"/>
    <w:unhideWhenUsed/>
    <w:rsid w:val="004F7C9C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76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</w:divsChild>
    </w:div>
    <w:div w:id="867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A21BF-D9B6-4676-9659-49FB7020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11</cp:revision>
  <cp:lastPrinted>2016-09-23T18:11:00Z</cp:lastPrinted>
  <dcterms:created xsi:type="dcterms:W3CDTF">2016-09-23T18:08:00Z</dcterms:created>
  <dcterms:modified xsi:type="dcterms:W3CDTF">2016-11-11T22:39:00Z</dcterms:modified>
</cp:coreProperties>
</file>