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10466"/>
      </w:tblGrid>
      <w:tr w:rsidR="00D37795" w:rsidRPr="00EE5026" w:rsidTr="009D74FC">
        <w:trPr>
          <w:trHeight w:val="2417"/>
        </w:trPr>
        <w:tc>
          <w:tcPr>
            <w:tcW w:w="5000" w:type="pct"/>
          </w:tcPr>
          <w:p w:rsidR="00D37795" w:rsidRPr="00EE5026" w:rsidRDefault="00D37795" w:rsidP="009D74FC">
            <w:pPr>
              <w:pStyle w:val="aa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D37795" w:rsidRPr="00EE5026" w:rsidRDefault="00D37795" w:rsidP="009D74FC">
            <w:pPr>
              <w:pStyle w:val="aa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D37795" w:rsidRPr="00EE5026" w:rsidRDefault="00D37795" w:rsidP="009D74FC">
            <w:pPr>
              <w:pStyle w:val="aa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D37795" w:rsidRPr="00EE5026" w:rsidRDefault="00D37795" w:rsidP="009D74FC">
            <w:pPr>
              <w:pStyle w:val="aa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D37795" w:rsidRPr="00EE5026" w:rsidRDefault="00D37795" w:rsidP="009D74FC">
            <w:pPr>
              <w:rPr>
                <w:sz w:val="28"/>
                <w:szCs w:val="28"/>
              </w:rPr>
            </w:pPr>
          </w:p>
        </w:tc>
      </w:tr>
      <w:tr w:rsidR="00D37795" w:rsidRPr="00EE5026" w:rsidTr="009D74FC">
        <w:trPr>
          <w:trHeight w:val="2451"/>
        </w:trPr>
        <w:tc>
          <w:tcPr>
            <w:tcW w:w="5000" w:type="pct"/>
          </w:tcPr>
          <w:p w:rsidR="00D37795" w:rsidRPr="00EE5026" w:rsidRDefault="00D37795" w:rsidP="009D74FC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D37795" w:rsidRPr="00EE5026" w:rsidTr="009D74FC">
        <w:trPr>
          <w:trHeight w:val="1684"/>
        </w:trPr>
        <w:tc>
          <w:tcPr>
            <w:tcW w:w="5000" w:type="pct"/>
          </w:tcPr>
          <w:p w:rsidR="00D37795" w:rsidRPr="002439CA" w:rsidRDefault="00D37795" w:rsidP="009D7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  <w:lang w:val="en-US"/>
              </w:rPr>
              <w:t>9-10</w:t>
            </w:r>
            <w:r w:rsidRPr="002439CA">
              <w:rPr>
                <w:sz w:val="28"/>
                <w:szCs w:val="28"/>
              </w:rPr>
              <w:t>:</w:t>
            </w:r>
          </w:p>
          <w:p w:rsidR="00D37795" w:rsidRPr="00EE5026" w:rsidRDefault="00D37795" w:rsidP="009D74FC">
            <w:pPr>
              <w:pStyle w:val="ac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proofErr w:type="spellStart"/>
            <w:r>
              <w:rPr>
                <w:b/>
                <w:lang w:val="en-US"/>
              </w:rPr>
              <w:t>Маршрутизация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D37795" w:rsidRPr="00EE5026" w:rsidTr="009D74FC">
        <w:trPr>
          <w:trHeight w:val="1646"/>
        </w:trPr>
        <w:tc>
          <w:tcPr>
            <w:tcW w:w="5000" w:type="pct"/>
          </w:tcPr>
          <w:p w:rsidR="00D37795" w:rsidRPr="00EE5026" w:rsidRDefault="00D37795" w:rsidP="009D74FC">
            <w:pPr>
              <w:jc w:val="center"/>
              <w:rPr>
                <w:sz w:val="28"/>
                <w:szCs w:val="28"/>
              </w:rPr>
            </w:pPr>
          </w:p>
          <w:p w:rsidR="00D37795" w:rsidRDefault="00D37795" w:rsidP="009D74FC">
            <w:pPr>
              <w:jc w:val="right"/>
              <w:rPr>
                <w:sz w:val="28"/>
                <w:szCs w:val="28"/>
              </w:rPr>
            </w:pPr>
          </w:p>
          <w:p w:rsidR="00D37795" w:rsidRDefault="00D37795" w:rsidP="009D74FC">
            <w:pPr>
              <w:rPr>
                <w:sz w:val="28"/>
                <w:szCs w:val="28"/>
              </w:rPr>
            </w:pPr>
          </w:p>
          <w:p w:rsidR="00D37795" w:rsidRDefault="00D37795" w:rsidP="009D74FC">
            <w:pPr>
              <w:jc w:val="right"/>
            </w:pPr>
            <w:r>
              <w:t>Выполнил ____ Бутенко А.Ю.</w:t>
            </w:r>
          </w:p>
          <w:p w:rsidR="00D37795" w:rsidRDefault="00D37795" w:rsidP="009D74FC">
            <w:pPr>
              <w:jc w:val="right"/>
            </w:pPr>
            <w:r>
              <w:t xml:space="preserve">                       </w:t>
            </w:r>
            <w:r>
              <w:t xml:space="preserve">                                           Принял ______ Дубровских В.А.</w:t>
            </w:r>
          </w:p>
          <w:p w:rsidR="00D37795" w:rsidRPr="00D37795" w:rsidRDefault="00D37795" w:rsidP="00D37795">
            <w:pPr>
              <w:tabs>
                <w:tab w:val="left" w:pos="7695"/>
              </w:tabs>
            </w:pPr>
          </w:p>
        </w:tc>
      </w:tr>
      <w:tr w:rsidR="00D37795" w:rsidRPr="00EE5026" w:rsidTr="00D37795">
        <w:trPr>
          <w:trHeight w:val="4727"/>
        </w:trPr>
        <w:tc>
          <w:tcPr>
            <w:tcW w:w="5000" w:type="pct"/>
          </w:tcPr>
          <w:p w:rsidR="00D37795" w:rsidRPr="00D37795" w:rsidRDefault="00D37795" w:rsidP="00D37795">
            <w:pPr>
              <w:tabs>
                <w:tab w:val="left" w:pos="4095"/>
              </w:tabs>
              <w:rPr>
                <w:sz w:val="28"/>
                <w:szCs w:val="28"/>
              </w:rPr>
            </w:pPr>
          </w:p>
        </w:tc>
      </w:tr>
      <w:tr w:rsidR="00D37795" w:rsidRPr="00EE5026" w:rsidTr="009D74FC">
        <w:trPr>
          <w:trHeight w:val="329"/>
        </w:trPr>
        <w:tc>
          <w:tcPr>
            <w:tcW w:w="5000" w:type="pct"/>
          </w:tcPr>
          <w:p w:rsidR="00D37795" w:rsidRPr="00EE5026" w:rsidRDefault="00D37795" w:rsidP="009D74FC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D37795" w:rsidRDefault="00D37795" w:rsidP="00D37795">
      <w:pPr>
        <w:pStyle w:val="ad"/>
        <w:ind w:firstLine="0"/>
        <w:jc w:val="center"/>
      </w:pPr>
      <w:r>
        <w:lastRenderedPageBreak/>
        <w:t>Цель работы:</w:t>
      </w:r>
    </w:p>
    <w:p w:rsidR="00D37795" w:rsidRDefault="00D37795" w:rsidP="00D37795">
      <w:pPr>
        <w:pStyle w:val="ad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Разобраться в работе </w:t>
      </w:r>
      <w:r>
        <w:rPr>
          <w:b w:val="0"/>
        </w:rPr>
        <w:t>статической и динамической (</w:t>
      </w:r>
      <w:r>
        <w:rPr>
          <w:b w:val="0"/>
          <w:lang w:val="en-US"/>
        </w:rPr>
        <w:t>RIP</w:t>
      </w:r>
      <w:r w:rsidRPr="00D37795">
        <w:rPr>
          <w:b w:val="0"/>
        </w:rPr>
        <w:t xml:space="preserve">, </w:t>
      </w:r>
      <w:r>
        <w:rPr>
          <w:b w:val="0"/>
          <w:lang w:val="en-US"/>
        </w:rPr>
        <w:t>EIGRP</w:t>
      </w:r>
      <w:r w:rsidRPr="00D37795">
        <w:rPr>
          <w:b w:val="0"/>
        </w:rPr>
        <w:t xml:space="preserve">, </w:t>
      </w:r>
      <w:r>
        <w:rPr>
          <w:b w:val="0"/>
          <w:lang w:val="en-US"/>
        </w:rPr>
        <w:t>OSPF</w:t>
      </w:r>
      <w:r w:rsidRPr="00D37795">
        <w:rPr>
          <w:b w:val="0"/>
        </w:rPr>
        <w:t>)</w:t>
      </w:r>
      <w:r w:rsidRPr="00305AAE">
        <w:rPr>
          <w:b w:val="0"/>
        </w:rPr>
        <w:t>.</w:t>
      </w:r>
    </w:p>
    <w:p w:rsidR="00D37795" w:rsidRDefault="00D37795" w:rsidP="00D37795">
      <w:pPr>
        <w:pStyle w:val="ad"/>
        <w:ind w:firstLine="0"/>
        <w:jc w:val="center"/>
      </w:pPr>
      <w:r>
        <w:t>Ход работы</w:t>
      </w:r>
      <w:r w:rsidRPr="00B309C1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7795" w:rsidTr="00D37795">
        <w:tc>
          <w:tcPr>
            <w:tcW w:w="5228" w:type="dxa"/>
          </w:tcPr>
          <w:p w:rsidR="00D37795" w:rsidRPr="00D37795" w:rsidRDefault="00D37795">
            <w:pPr>
              <w:rPr>
                <w:sz w:val="32"/>
                <w:lang w:val="en-US"/>
              </w:rPr>
            </w:pPr>
            <w:r>
              <w:br w:type="page"/>
            </w:r>
            <w:r>
              <w:rPr>
                <w:sz w:val="32"/>
                <w:lang w:val="en-US"/>
              </w:rPr>
              <w:t>No 1</w:t>
            </w:r>
          </w:p>
        </w:tc>
        <w:tc>
          <w:tcPr>
            <w:tcW w:w="5228" w:type="dxa"/>
          </w:tcPr>
          <w:p w:rsidR="00D37795" w:rsidRPr="00D37795" w:rsidRDefault="00D37795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192.168.1.0/26</w:t>
            </w:r>
          </w:p>
        </w:tc>
      </w:tr>
      <w:tr w:rsidR="00D37795" w:rsidTr="00D37795">
        <w:tc>
          <w:tcPr>
            <w:tcW w:w="5228" w:type="dxa"/>
          </w:tcPr>
          <w:p w:rsidR="00D37795" w:rsidRDefault="00D37795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No 2</w:t>
            </w:r>
          </w:p>
        </w:tc>
        <w:tc>
          <w:tcPr>
            <w:tcW w:w="5228" w:type="dxa"/>
          </w:tcPr>
          <w:p w:rsidR="00D37795" w:rsidRDefault="00D37795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192.168.1.64/26</w:t>
            </w:r>
          </w:p>
        </w:tc>
      </w:tr>
      <w:tr w:rsidR="00D37795" w:rsidTr="00D37795">
        <w:tc>
          <w:tcPr>
            <w:tcW w:w="5228" w:type="dxa"/>
          </w:tcPr>
          <w:p w:rsidR="00D37795" w:rsidRDefault="00D37795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No 3</w:t>
            </w:r>
          </w:p>
        </w:tc>
        <w:tc>
          <w:tcPr>
            <w:tcW w:w="5228" w:type="dxa"/>
          </w:tcPr>
          <w:p w:rsidR="00D37795" w:rsidRDefault="00D37795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192.168.1.128/26</w:t>
            </w:r>
          </w:p>
        </w:tc>
      </w:tr>
    </w:tbl>
    <w:p w:rsidR="00D37795" w:rsidRDefault="00D37795">
      <w:pPr>
        <w:rPr>
          <w:b/>
          <w:sz w:val="32"/>
          <w:lang w:val="en-US"/>
        </w:rPr>
      </w:pPr>
    </w:p>
    <w:p w:rsidR="00D37795" w:rsidRDefault="00D37795">
      <w:pPr>
        <w:rPr>
          <w:b/>
          <w:sz w:val="32"/>
          <w:lang w:val="en-US"/>
        </w:rPr>
      </w:pPr>
      <w:r>
        <w:rPr>
          <w:b/>
          <w:sz w:val="32"/>
        </w:rPr>
        <w:t>Маска подсети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8"/>
        <w:gridCol w:w="1084"/>
        <w:gridCol w:w="550"/>
        <w:gridCol w:w="483"/>
        <w:gridCol w:w="1167"/>
      </w:tblGrid>
      <w:tr w:rsidR="00D37795" w:rsidRPr="00D37795" w:rsidTr="00D37795">
        <w:tc>
          <w:tcPr>
            <w:tcW w:w="0" w:type="auto"/>
            <w:hideMark/>
          </w:tcPr>
          <w:p w:rsidR="00D37795" w:rsidRPr="00D37795" w:rsidRDefault="00D37795" w:rsidP="00D37795">
            <w:pPr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r w:rsidRPr="00D37795"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  <w:t>255.255.255.192</w:t>
            </w:r>
          </w:p>
        </w:tc>
        <w:tc>
          <w:tcPr>
            <w:tcW w:w="0" w:type="auto"/>
            <w:hideMark/>
          </w:tcPr>
          <w:p w:rsidR="00D37795" w:rsidRPr="00D37795" w:rsidRDefault="00D37795" w:rsidP="00D37795">
            <w:pPr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r w:rsidRPr="00D37795"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  <w:t>0.0.0.63</w:t>
            </w:r>
          </w:p>
        </w:tc>
        <w:tc>
          <w:tcPr>
            <w:tcW w:w="0" w:type="auto"/>
            <w:hideMark/>
          </w:tcPr>
          <w:p w:rsidR="00D37795" w:rsidRPr="00D37795" w:rsidRDefault="00D37795" w:rsidP="00D37795">
            <w:pPr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r w:rsidRPr="00D37795"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  <w:t>/26</w:t>
            </w:r>
          </w:p>
        </w:tc>
        <w:tc>
          <w:tcPr>
            <w:tcW w:w="0" w:type="auto"/>
            <w:hideMark/>
          </w:tcPr>
          <w:p w:rsidR="00D37795" w:rsidRPr="00D37795" w:rsidRDefault="00D37795" w:rsidP="00D37795">
            <w:pPr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r w:rsidRPr="00D37795"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  <w:t>62</w:t>
            </w:r>
          </w:p>
        </w:tc>
        <w:tc>
          <w:tcPr>
            <w:tcW w:w="0" w:type="auto"/>
            <w:hideMark/>
          </w:tcPr>
          <w:p w:rsidR="00D37795" w:rsidRPr="00D37795" w:rsidRDefault="00D37795" w:rsidP="00D37795">
            <w:pPr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r w:rsidRPr="00D37795"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  <w:t>64 хоста</w:t>
            </w:r>
          </w:p>
        </w:tc>
      </w:tr>
    </w:tbl>
    <w:p w:rsidR="00D37795" w:rsidRDefault="00D3779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192A55" w:rsidRPr="00192A55" w:rsidRDefault="00192A55" w:rsidP="00192A5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STATIC</w:t>
      </w:r>
    </w:p>
    <w:p w:rsidR="00192A55" w:rsidRPr="00192A55" w:rsidRDefault="00AD4C49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032E11" wp14:editId="6C500C3D">
            <wp:extent cx="5276850" cy="29260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891" cy="29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Default="00AD4C49" w:rsidP="00192A55">
      <w:pPr>
        <w:jc w:val="center"/>
      </w:pPr>
      <w:r>
        <w:rPr>
          <w:noProof/>
          <w:lang w:eastAsia="ru-RU"/>
        </w:rPr>
        <w:drawing>
          <wp:inline distT="0" distB="0" distL="0" distR="0" wp14:anchorId="7E020662" wp14:editId="55E729AA">
            <wp:extent cx="5238750" cy="29260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782" cy="29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11" w:rsidRDefault="00AD4C49" w:rsidP="00192A55">
      <w:pPr>
        <w:jc w:val="center"/>
      </w:pPr>
      <w:r>
        <w:rPr>
          <w:noProof/>
          <w:lang w:eastAsia="ru-RU"/>
        </w:rPr>
        <w:drawing>
          <wp:inline distT="0" distB="0" distL="0" distR="0" wp14:anchorId="1493E2F7" wp14:editId="60B012D0">
            <wp:extent cx="5210175" cy="29260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197" cy="29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Pr="00192A55" w:rsidRDefault="00192A55" w:rsidP="00192A5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RIP</w:t>
      </w:r>
    </w:p>
    <w:p w:rsidR="00192A55" w:rsidRDefault="00681F11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310120" wp14:editId="3846E821">
            <wp:extent cx="5495925" cy="2926080"/>
            <wp:effectExtent l="0" t="0" r="952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002" cy="29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Default="00681F11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7FACE7" wp14:editId="4B972A5B">
            <wp:extent cx="5467350" cy="29260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419" cy="29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Default="00681F11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B1BC0" wp14:editId="1B7407D3">
            <wp:extent cx="5429250" cy="29260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317" cy="29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Pr="00192A55" w:rsidRDefault="00192A55" w:rsidP="00192A5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EIGRP</w:t>
      </w:r>
    </w:p>
    <w:p w:rsidR="00192A55" w:rsidRDefault="00681F11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88D134" wp14:editId="39827966">
            <wp:extent cx="5229225" cy="2926080"/>
            <wp:effectExtent l="0" t="0" r="952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247" cy="29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Default="00681F11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7B30EB" wp14:editId="407B99AF">
            <wp:extent cx="5210175" cy="2926080"/>
            <wp:effectExtent l="0" t="0" r="952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196" cy="29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Default="00681F11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AB9CF8" wp14:editId="5DC1A04E">
            <wp:extent cx="5162550" cy="29260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569" cy="29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Pr="00192A55" w:rsidRDefault="00192A55" w:rsidP="00192A5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OSPF</w:t>
      </w:r>
    </w:p>
    <w:p w:rsidR="00192A55" w:rsidRDefault="00D87285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2A2F46" wp14:editId="7239AE16">
            <wp:extent cx="5133975" cy="2926080"/>
            <wp:effectExtent l="0" t="0" r="9525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984" cy="29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5" w:rsidRDefault="00D87285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26607B" wp14:editId="50DD281D">
            <wp:extent cx="5114925" cy="2926080"/>
            <wp:effectExtent l="0" t="0" r="952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925" cy="29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11" w:rsidRDefault="00D87285" w:rsidP="00192A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11DC4E" wp14:editId="131C69F6">
            <wp:extent cx="5076825" cy="2926080"/>
            <wp:effectExtent l="0" t="0" r="9525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820" cy="29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8D" w:rsidRDefault="001E0C8D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 w:rsidRPr="009B01E1">
        <w:rPr>
          <w:rFonts w:ascii="Arial" w:hAnsi="Arial" w:cs="Arial"/>
          <w:b/>
          <w:color w:val="252525"/>
          <w:sz w:val="21"/>
          <w:szCs w:val="21"/>
        </w:rPr>
        <w:lastRenderedPageBreak/>
        <w:t>RIP</w:t>
      </w:r>
      <w:r>
        <w:rPr>
          <w:rFonts w:ascii="Arial" w:hAnsi="Arial" w:cs="Arial"/>
          <w:color w:val="252525"/>
          <w:sz w:val="21"/>
          <w:szCs w:val="21"/>
        </w:rPr>
        <w:t xml:space="preserve"> — так называемый протокол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Дистанционно-векторная маршрутизация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дистанционно-векторной маршрутизации</w:t>
        </w:r>
      </w:hyperlink>
      <w:r>
        <w:rPr>
          <w:rFonts w:ascii="Arial" w:hAnsi="Arial" w:cs="Arial"/>
          <w:color w:val="252525"/>
          <w:sz w:val="21"/>
          <w:szCs w:val="21"/>
        </w:rPr>
        <w:t>, который оперирует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Транзитный участок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транзитными участками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качестве метрики маршрутизации. Максимальное количество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хопов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разрешенное в RIP — 15 (метрика 16 означает «бесконечно большую метрику»). Каждый RIP-маршрутизатор по умолчанию вещает в сеть свою полную таблицу маршрутизации раз в 30 секунд, довольно сильно нагружая низкоскоростные линии связи. RIP работает на 3 уровне (сетевой) стека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" w:tooltip="TCP/IP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TCP/IP</w:t>
        </w:r>
      </w:hyperlink>
      <w:r>
        <w:rPr>
          <w:rFonts w:ascii="Arial" w:hAnsi="Arial" w:cs="Arial"/>
          <w:color w:val="252525"/>
          <w:sz w:val="21"/>
          <w:szCs w:val="21"/>
        </w:rPr>
        <w:t>, используя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2" w:tooltip="UDP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UDP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порт 520.</w:t>
      </w:r>
    </w:p>
    <w:p w:rsidR="001E0C8D" w:rsidRDefault="001E0C8D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современных сетевых средах RIP — не самое лучшее решение для выбора в качестве протокола маршрутизации, так как его возможности уступают более современным протоколам, таким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EIGRP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EIGRP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OSPF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OSPF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Ограничение на 15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хопов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 дает применять его в больших сетях. Преимущество этого протокола — простота конфигурирования.</w:t>
      </w:r>
    </w:p>
    <w:p w:rsidR="001E0C8D" w:rsidRDefault="001E0C8D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1E0C8D" w:rsidRPr="001E0C8D" w:rsidRDefault="001E0C8D" w:rsidP="001E0C8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Поле </w:t>
      </w:r>
      <w:proofErr w:type="spellStart"/>
      <w:r w:rsidRPr="001E0C8D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Version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= 2.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273"/>
        <w:gridCol w:w="273"/>
        <w:gridCol w:w="273"/>
        <w:gridCol w:w="273"/>
        <w:gridCol w:w="273"/>
        <w:gridCol w:w="273"/>
        <w:gridCol w:w="273"/>
        <w:gridCol w:w="272"/>
        <w:gridCol w:w="272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1E0C8D" w:rsidRPr="001E0C8D" w:rsidTr="001E0C8D"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31</w:t>
            </w:r>
          </w:p>
        </w:tc>
      </w:tr>
      <w:tr w:rsidR="001E0C8D" w:rsidRPr="001E0C8D" w:rsidTr="001E0C8D">
        <w:tc>
          <w:tcPr>
            <w:tcW w:w="0" w:type="auto"/>
            <w:gridSpan w:val="1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Address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family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identifier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(2)</w:t>
            </w:r>
          </w:p>
        </w:tc>
        <w:tc>
          <w:tcPr>
            <w:tcW w:w="0" w:type="auto"/>
            <w:gridSpan w:val="1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Route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Tag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(2)</w:t>
            </w:r>
          </w:p>
        </w:tc>
      </w:tr>
      <w:tr w:rsidR="001E0C8D" w:rsidRPr="001E0C8D" w:rsidTr="001E0C8D">
        <w:tc>
          <w:tcPr>
            <w:tcW w:w="0" w:type="auto"/>
            <w:gridSpan w:val="3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IPv4 </w:t>
            </w: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address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(4)</w:t>
            </w:r>
          </w:p>
        </w:tc>
      </w:tr>
      <w:tr w:rsidR="001E0C8D" w:rsidRPr="001E0C8D" w:rsidTr="001E0C8D">
        <w:tc>
          <w:tcPr>
            <w:tcW w:w="0" w:type="auto"/>
            <w:gridSpan w:val="3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Subnet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mask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(4)</w:t>
            </w:r>
          </w:p>
        </w:tc>
      </w:tr>
      <w:tr w:rsidR="001E0C8D" w:rsidRPr="001E0C8D" w:rsidTr="001E0C8D">
        <w:tc>
          <w:tcPr>
            <w:tcW w:w="0" w:type="auto"/>
            <w:gridSpan w:val="3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Next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hop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(4)</w:t>
            </w:r>
          </w:p>
        </w:tc>
      </w:tr>
      <w:tr w:rsidR="001E0C8D" w:rsidRPr="001E0C8D" w:rsidTr="001E0C8D">
        <w:tc>
          <w:tcPr>
            <w:tcW w:w="0" w:type="auto"/>
            <w:gridSpan w:val="3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E0C8D" w:rsidRPr="001E0C8D" w:rsidRDefault="001E0C8D" w:rsidP="001E0C8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Metric</w:t>
            </w:r>
            <w:proofErr w:type="spellEnd"/>
            <w:r w:rsidRPr="001E0C8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(4)</w:t>
            </w:r>
          </w:p>
        </w:tc>
      </w:tr>
    </w:tbl>
    <w:p w:rsidR="001E0C8D" w:rsidRPr="001E0C8D" w:rsidRDefault="001E0C8D" w:rsidP="001E0C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Address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Family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Identifier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(AFI) — тип адреса, обычно поддерживается только запись AF_INET, которое равно 2 (т.е. используется для протокола IP).</w:t>
      </w:r>
    </w:p>
    <w:p w:rsidR="001E0C8D" w:rsidRPr="001E0C8D" w:rsidRDefault="001E0C8D" w:rsidP="001E0C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1E0C8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Route Tag (RT) — </w:t>
      </w:r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тег</w:t>
      </w:r>
      <w:r w:rsidRPr="001E0C8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маршрута</w:t>
      </w:r>
      <w:r w:rsidRPr="001E0C8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. </w:t>
      </w:r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Предназначен для разделения «внутренних» маршрутов от «внешних», взятых, например, из другого IGP или EGP.</w:t>
      </w:r>
    </w:p>
    <w:p w:rsidR="001E0C8D" w:rsidRPr="001E0C8D" w:rsidRDefault="001E0C8D" w:rsidP="001E0C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IP </w:t>
      </w: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Address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IP адрес места назначения.</w:t>
      </w:r>
    </w:p>
    <w:p w:rsidR="001E0C8D" w:rsidRPr="001E0C8D" w:rsidRDefault="001E0C8D" w:rsidP="001E0C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Subnet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Mask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маска подсети</w:t>
      </w:r>
    </w:p>
    <w:p w:rsidR="001E0C8D" w:rsidRPr="001E0C8D" w:rsidRDefault="001E0C8D" w:rsidP="001E0C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Next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Hop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следующий хоп. Содержит IP адрес маршрутизатора к месту назначения. Значение 0.0.0.0 — хопом к месту назначения является отправитель пакета. Необходимо, если протокол RIP не может быть запущен на всех маршрутизаторах.</w:t>
      </w:r>
    </w:p>
    <w:p w:rsidR="001E0C8D" w:rsidRPr="001E0C8D" w:rsidRDefault="001E0C8D" w:rsidP="001E0C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Metric</w:t>
      </w:r>
      <w:proofErr w:type="spellEnd"/>
      <w:r w:rsidRPr="001E0C8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метрика маршрута.</w:t>
      </w:r>
    </w:p>
    <w:p w:rsidR="001E0C8D" w:rsidRDefault="001E0C8D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6F4202" w:rsidRPr="006F4202" w:rsidRDefault="006F4202" w:rsidP="006F4202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Основные характеристики </w:t>
      </w:r>
      <w:r w:rsidRPr="006F4202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EIGRP</w:t>
      </w: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6F4202" w:rsidRPr="006F4202" w:rsidRDefault="006F4202" w:rsidP="006F4202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Быстрая сходимость (по сравнению с другими дистанционно-векторными протоколами)</w:t>
      </w:r>
    </w:p>
    <w:p w:rsidR="006F4202" w:rsidRPr="006F4202" w:rsidRDefault="006F4202" w:rsidP="006F4202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Поддержка VLSM</w:t>
      </w:r>
    </w:p>
    <w:p w:rsidR="006F4202" w:rsidRPr="006F4202" w:rsidRDefault="006F4202" w:rsidP="006F4202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Частичные обновления</w:t>
      </w:r>
    </w:p>
    <w:p w:rsidR="006F4202" w:rsidRPr="006F4202" w:rsidRDefault="006F4202" w:rsidP="006F4202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Поддержка разных протоколов сетевого уровня (IP, IPX, </w:t>
      </w:r>
      <w:proofErr w:type="spellStart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AppleTalk</w:t>
      </w:r>
      <w:proofErr w:type="spellEnd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6F4202" w:rsidRPr="006F4202" w:rsidRDefault="006F4202" w:rsidP="006F4202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Одинаковые настройки протокола при использовании различных протоколов канального уровня (например, у OSPF настройки отличаются для </w:t>
      </w:r>
      <w:proofErr w:type="spellStart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Ethernet</w:t>
      </w:r>
      <w:proofErr w:type="spellEnd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Frame</w:t>
      </w:r>
      <w:proofErr w:type="spellEnd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Relay</w:t>
      </w:r>
      <w:proofErr w:type="spellEnd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6F4202" w:rsidRPr="006F4202" w:rsidRDefault="006F4202" w:rsidP="006F4202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Сложная метрика</w:t>
      </w:r>
    </w:p>
    <w:p w:rsidR="006F4202" w:rsidRPr="006F4202" w:rsidRDefault="006F4202" w:rsidP="006F4202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Использование </w:t>
      </w:r>
      <w:proofErr w:type="spellStart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multicast</w:t>
      </w:r>
      <w:proofErr w:type="spellEnd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(224.0.0.10) и </w:t>
      </w:r>
      <w:proofErr w:type="spellStart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unicast</w:t>
      </w:r>
      <w:proofErr w:type="spellEnd"/>
      <w:r w:rsidRPr="006F420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адресов, вместо широковещательной рассылки</w:t>
      </w:r>
    </w:p>
    <w:p w:rsidR="006F4202" w:rsidRPr="006F4202" w:rsidRDefault="006F4202" w:rsidP="006F420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9B01E1" w:rsidRPr="006F4202" w:rsidRDefault="006F4202" w:rsidP="006F420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52525"/>
          <w:sz w:val="21"/>
          <w:szCs w:val="21"/>
          <w:lang w:val="en-US" w:eastAsia="ru-RU"/>
        </w:rPr>
      </w:pPr>
      <w:r w:rsidRPr="006F4202">
        <w:rPr>
          <w:rFonts w:ascii="Arial" w:eastAsia="Times New Roman" w:hAnsi="Arial" w:cs="Arial"/>
          <w:b/>
          <w:color w:val="252525"/>
          <w:sz w:val="21"/>
          <w:szCs w:val="21"/>
          <w:lang w:val="en-US" w:eastAsia="ru-RU"/>
        </w:rPr>
        <w:t>OSPF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263"/>
        <w:gridCol w:w="263"/>
        <w:gridCol w:w="263"/>
        <w:gridCol w:w="262"/>
        <w:gridCol w:w="262"/>
        <w:gridCol w:w="262"/>
        <w:gridCol w:w="262"/>
        <w:gridCol w:w="262"/>
        <w:gridCol w:w="262"/>
        <w:gridCol w:w="26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6F4202" w:rsidRPr="006F4202" w:rsidTr="006F42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Октет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31</w:t>
            </w:r>
          </w:p>
        </w:tc>
      </w:tr>
      <w:tr w:rsidR="006F4202" w:rsidRPr="006F4202" w:rsidTr="006F42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0—3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gridSpan w:val="1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Packet</w:t>
            </w:r>
            <w:proofErr w:type="spellEnd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length</w:t>
            </w:r>
            <w:proofErr w:type="spellEnd"/>
          </w:p>
        </w:tc>
      </w:tr>
      <w:tr w:rsidR="006F4202" w:rsidRPr="006F4202" w:rsidTr="006F42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4—7</w:t>
            </w:r>
          </w:p>
        </w:tc>
        <w:tc>
          <w:tcPr>
            <w:tcW w:w="0" w:type="auto"/>
            <w:gridSpan w:val="3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Router</w:t>
            </w:r>
            <w:proofErr w:type="spellEnd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ID</w:t>
            </w:r>
          </w:p>
        </w:tc>
      </w:tr>
      <w:tr w:rsidR="006F4202" w:rsidRPr="006F4202" w:rsidTr="006F42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8—11</w:t>
            </w:r>
          </w:p>
        </w:tc>
        <w:tc>
          <w:tcPr>
            <w:tcW w:w="0" w:type="auto"/>
            <w:gridSpan w:val="3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Area</w:t>
            </w:r>
            <w:proofErr w:type="spellEnd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ID</w:t>
            </w:r>
          </w:p>
        </w:tc>
      </w:tr>
      <w:tr w:rsidR="006F4202" w:rsidRPr="006F4202" w:rsidTr="006F42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12—15</w:t>
            </w:r>
          </w:p>
        </w:tc>
        <w:tc>
          <w:tcPr>
            <w:tcW w:w="0" w:type="auto"/>
            <w:gridSpan w:val="1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Checksum</w:t>
            </w:r>
            <w:proofErr w:type="spellEnd"/>
          </w:p>
        </w:tc>
        <w:tc>
          <w:tcPr>
            <w:tcW w:w="0" w:type="auto"/>
            <w:gridSpan w:val="1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Authentication</w:t>
            </w:r>
            <w:proofErr w:type="spellEnd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type</w:t>
            </w:r>
            <w:proofErr w:type="spellEnd"/>
          </w:p>
        </w:tc>
      </w:tr>
      <w:tr w:rsidR="006F4202" w:rsidRPr="006F4202" w:rsidTr="006F42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16—19</w:t>
            </w:r>
          </w:p>
        </w:tc>
        <w:tc>
          <w:tcPr>
            <w:tcW w:w="0" w:type="auto"/>
            <w:gridSpan w:val="3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Authentication</w:t>
            </w:r>
            <w:proofErr w:type="spellEnd"/>
          </w:p>
        </w:tc>
      </w:tr>
      <w:tr w:rsidR="006F4202" w:rsidRPr="006F4202" w:rsidTr="006F42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F42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20—23</w:t>
            </w:r>
          </w:p>
        </w:tc>
        <w:tc>
          <w:tcPr>
            <w:tcW w:w="0" w:type="auto"/>
            <w:gridSpan w:val="3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F4202" w:rsidRPr="006F4202" w:rsidRDefault="006F4202" w:rsidP="006F42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6F4202" w:rsidRPr="006F4202" w:rsidRDefault="006F4202" w:rsidP="006F4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Version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номер версии протокола OSPF, текущая версия OSPF для сетей IPv4 — 2;</w:t>
      </w:r>
    </w:p>
    <w:p w:rsidR="006F4202" w:rsidRPr="006F4202" w:rsidRDefault="006F4202" w:rsidP="006F4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Type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тип OSPF-пакета;</w:t>
      </w:r>
    </w:p>
    <w:p w:rsidR="006F4202" w:rsidRPr="006F4202" w:rsidRDefault="006F4202" w:rsidP="006F4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Packet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length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длина пакета, включая заголовок;</w:t>
      </w:r>
    </w:p>
    <w:p w:rsidR="006F4202" w:rsidRPr="006F4202" w:rsidRDefault="006F4202" w:rsidP="006F4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Router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ID — идентификатор маршрутизатора, уникальное 32-битное число, идентифицирующее маршрутизатор в пределах автономной системы;</w:t>
      </w:r>
    </w:p>
    <w:p w:rsidR="006F4202" w:rsidRPr="006F4202" w:rsidRDefault="006F4202" w:rsidP="006F4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Area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ID — 32-битный идентификатор зоны;</w:t>
      </w:r>
    </w:p>
    <w:p w:rsidR="006F4202" w:rsidRPr="006F4202" w:rsidRDefault="006F4202" w:rsidP="006F4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Checksum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поле контрольной суммы, подсчитывается для всего пакета, включая заголовок;</w:t>
      </w:r>
    </w:p>
    <w:p w:rsidR="006F4202" w:rsidRPr="006F4202" w:rsidRDefault="006F4202" w:rsidP="006F4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Authentication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type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тип используемой схемы </w:t>
      </w:r>
      <w:hyperlink r:id="rId25" w:tooltip="Аутентификация" w:history="1">
        <w:r w:rsidRPr="006F420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аутентификации</w:t>
        </w:r>
      </w:hyperlink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возможные значения:</w:t>
      </w:r>
    </w:p>
    <w:p w:rsidR="006F4202" w:rsidRPr="006F4202" w:rsidRDefault="006F4202" w:rsidP="006F4202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0 — аутентификация не используется</w:t>
      </w:r>
    </w:p>
    <w:p w:rsidR="006F4202" w:rsidRPr="006F4202" w:rsidRDefault="006F4202" w:rsidP="006F4202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1 — аутентификация открытым текстом</w:t>
      </w:r>
    </w:p>
    <w:p w:rsidR="006F4202" w:rsidRPr="006F4202" w:rsidRDefault="006F4202" w:rsidP="006F4202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2 — MD5-аутентификация</w:t>
      </w:r>
    </w:p>
    <w:p w:rsidR="006F4202" w:rsidRPr="006F4202" w:rsidRDefault="006F4202" w:rsidP="006F4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Authentication</w:t>
      </w:r>
      <w:proofErr w:type="spellEnd"/>
      <w:r w:rsidRPr="006F42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поле данных аутентификации.</w:t>
      </w:r>
    </w:p>
    <w:p w:rsidR="006F4202" w:rsidRDefault="006F4202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</w:p>
    <w:p w:rsidR="00D37795" w:rsidRPr="00D37795" w:rsidRDefault="00D37795" w:rsidP="001E0C8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Cs w:val="21"/>
        </w:rPr>
      </w:pPr>
      <w:r w:rsidRPr="00D37795">
        <w:rPr>
          <w:rFonts w:ascii="Arial" w:hAnsi="Arial" w:cs="Arial"/>
          <w:b/>
          <w:color w:val="252525"/>
          <w:szCs w:val="21"/>
        </w:rPr>
        <w:t xml:space="preserve">Вывод: </w:t>
      </w:r>
      <w:r>
        <w:rPr>
          <w:rFonts w:ascii="Arial" w:hAnsi="Arial" w:cs="Arial"/>
          <w:color w:val="252525"/>
          <w:szCs w:val="21"/>
        </w:rPr>
        <w:t>разобрался в работе всех п</w:t>
      </w:r>
      <w:bookmarkStart w:id="0" w:name="_GoBack"/>
      <w:bookmarkEnd w:id="0"/>
      <w:r>
        <w:rPr>
          <w:rFonts w:ascii="Arial" w:hAnsi="Arial" w:cs="Arial"/>
          <w:color w:val="252525"/>
          <w:szCs w:val="21"/>
        </w:rPr>
        <w:t>еречисленных видов маршрутизации.</w:t>
      </w:r>
    </w:p>
    <w:sectPr w:rsidR="00D37795" w:rsidRPr="00D37795" w:rsidSect="00F30C41">
      <w:head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532" w:rsidRDefault="00145532" w:rsidP="00192A55">
      <w:pPr>
        <w:spacing w:after="0" w:line="240" w:lineRule="auto"/>
      </w:pPr>
      <w:r>
        <w:separator/>
      </w:r>
    </w:p>
  </w:endnote>
  <w:endnote w:type="continuationSeparator" w:id="0">
    <w:p w:rsidR="00145532" w:rsidRDefault="00145532" w:rsidP="0019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532" w:rsidRDefault="00145532" w:rsidP="00192A55">
      <w:pPr>
        <w:spacing w:after="0" w:line="240" w:lineRule="auto"/>
      </w:pPr>
      <w:r>
        <w:separator/>
      </w:r>
    </w:p>
  </w:footnote>
  <w:footnote w:type="continuationSeparator" w:id="0">
    <w:p w:rsidR="00145532" w:rsidRDefault="00145532" w:rsidP="00192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60A" w:rsidRPr="00192A55" w:rsidRDefault="00C0360A" w:rsidP="00192A55">
    <w:pPr>
      <w:pStyle w:val="a3"/>
      <w:jc w:val="center"/>
      <w:rPr>
        <w:b/>
        <w:sz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87D"/>
    <w:multiLevelType w:val="multilevel"/>
    <w:tmpl w:val="388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667D3"/>
    <w:multiLevelType w:val="multilevel"/>
    <w:tmpl w:val="CBF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60A3D"/>
    <w:multiLevelType w:val="multilevel"/>
    <w:tmpl w:val="0FB60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477BB"/>
    <w:multiLevelType w:val="multilevel"/>
    <w:tmpl w:val="2D1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96256"/>
    <w:multiLevelType w:val="hybridMultilevel"/>
    <w:tmpl w:val="11EE2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E5CE6"/>
    <w:multiLevelType w:val="multilevel"/>
    <w:tmpl w:val="6A6A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FF"/>
    <w:rsid w:val="00145532"/>
    <w:rsid w:val="00192A55"/>
    <w:rsid w:val="001E0C8D"/>
    <w:rsid w:val="00365E1C"/>
    <w:rsid w:val="00681F11"/>
    <w:rsid w:val="006F4202"/>
    <w:rsid w:val="00793130"/>
    <w:rsid w:val="009B01E1"/>
    <w:rsid w:val="00A36EFF"/>
    <w:rsid w:val="00A57C34"/>
    <w:rsid w:val="00AD4C49"/>
    <w:rsid w:val="00AE6788"/>
    <w:rsid w:val="00BD3B8A"/>
    <w:rsid w:val="00C0360A"/>
    <w:rsid w:val="00D37795"/>
    <w:rsid w:val="00D87285"/>
    <w:rsid w:val="00EE0C89"/>
    <w:rsid w:val="00EE4778"/>
    <w:rsid w:val="00F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96268"/>
  <w15:chartTrackingRefBased/>
  <w15:docId w15:val="{D1C1A65F-A200-45BF-9029-A9618E50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A55"/>
  </w:style>
  <w:style w:type="paragraph" w:styleId="a5">
    <w:name w:val="footer"/>
    <w:basedOn w:val="a"/>
    <w:link w:val="a6"/>
    <w:uiPriority w:val="99"/>
    <w:unhideWhenUsed/>
    <w:rsid w:val="00192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A55"/>
  </w:style>
  <w:style w:type="paragraph" w:styleId="a7">
    <w:name w:val="Normal (Web)"/>
    <w:basedOn w:val="a"/>
    <w:uiPriority w:val="99"/>
    <w:semiHidden/>
    <w:unhideWhenUsed/>
    <w:rsid w:val="001E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0C8D"/>
  </w:style>
  <w:style w:type="character" w:styleId="a8">
    <w:name w:val="Hyperlink"/>
    <w:basedOn w:val="a0"/>
    <w:uiPriority w:val="99"/>
    <w:semiHidden/>
    <w:unhideWhenUsed/>
    <w:rsid w:val="001E0C8D"/>
    <w:rPr>
      <w:color w:val="0000FF"/>
      <w:u w:val="single"/>
    </w:rPr>
  </w:style>
  <w:style w:type="table" w:styleId="a9">
    <w:name w:val="Table Grid"/>
    <w:basedOn w:val="a1"/>
    <w:uiPriority w:val="39"/>
    <w:rsid w:val="00D3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Абзац"/>
    <w:basedOn w:val="a"/>
    <w:link w:val="ab"/>
    <w:uiPriority w:val="99"/>
    <w:rsid w:val="00D37795"/>
    <w:pPr>
      <w:shd w:val="clear" w:color="auto" w:fill="FFFFFF"/>
      <w:autoSpaceDE w:val="0"/>
      <w:autoSpaceDN w:val="0"/>
      <w:adjustRightInd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lang w:eastAsia="ru-RU"/>
    </w:rPr>
  </w:style>
  <w:style w:type="character" w:customStyle="1" w:styleId="ab">
    <w:name w:val="Абзац Знак"/>
    <w:basedOn w:val="a0"/>
    <w:link w:val="aa"/>
    <w:uiPriority w:val="99"/>
    <w:locked/>
    <w:rsid w:val="00D37795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c">
    <w:name w:val="Рисунок"/>
    <w:basedOn w:val="a"/>
    <w:rsid w:val="00D37795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d">
    <w:name w:val="Подраздел"/>
    <w:basedOn w:val="a"/>
    <w:rsid w:val="00D37795"/>
    <w:pPr>
      <w:keepNext/>
      <w:shd w:val="clear" w:color="auto" w:fill="FFFFFF"/>
      <w:autoSpaceDE w:val="0"/>
      <w:spacing w:before="180" w:after="180" w:line="240" w:lineRule="auto"/>
      <w:ind w:firstLine="851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CP/I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u.wikipedia.org/wiki/%D0%90%D1%83%D1%82%D0%B5%D0%BD%D1%82%D0%B8%D1%84%D0%B8%D0%BA%D0%B0%D1%86%D0%B8%D1%8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%D0%A2%D1%80%D0%B0%D0%BD%D0%B7%D0%B8%D1%82%D0%BD%D1%8B%D0%B9_%D1%83%D1%87%D0%B0%D1%81%D1%82%D0%BE%D0%B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OSP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EIGR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4%D0%B8%D1%81%D1%82%D0%B0%D0%BD%D1%86%D0%B8%D0%BE%D0%BD%D0%BD%D0%BE-%D0%B2%D0%B5%D0%BA%D1%82%D0%BE%D1%80%D0%BD%D0%B0%D1%8F_%D0%BC%D0%B0%D1%80%D1%88%D1%80%D1%83%D1%82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UD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7</cp:revision>
  <dcterms:created xsi:type="dcterms:W3CDTF">2016-11-25T13:32:00Z</dcterms:created>
  <dcterms:modified xsi:type="dcterms:W3CDTF">2016-11-25T16:22:00Z</dcterms:modified>
</cp:coreProperties>
</file>