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12E0B" w14:textId="6649FFC2" w:rsidR="00081A16" w:rsidRDefault="005C3D25" w:rsidP="00176F1B">
      <w:pPr>
        <w:jc w:val="center"/>
        <w:rPr>
          <w:b/>
        </w:rPr>
      </w:pPr>
      <w:r>
        <w:rPr>
          <w:b/>
        </w:rPr>
        <w:t>Дубровских Владимир Александрович</w:t>
      </w:r>
    </w:p>
    <w:p w14:paraId="7E1427DB" w14:textId="02C8EBF6" w:rsidR="005C3D25" w:rsidRDefault="009160B1" w:rsidP="00176F1B">
      <w:pPr>
        <w:jc w:val="center"/>
        <w:rPr>
          <w:b/>
          <w:lang w:val="en-US"/>
        </w:rPr>
      </w:pPr>
      <w:hyperlink r:id="rId5" w:history="1">
        <w:r w:rsidR="005C3D25" w:rsidRPr="000335BB">
          <w:rPr>
            <w:rStyle w:val="a3"/>
            <w:b/>
            <w:lang w:val="en-US"/>
          </w:rPr>
          <w:t>ddiva@mail.ru</w:t>
        </w:r>
      </w:hyperlink>
    </w:p>
    <w:p w14:paraId="3FE5916A" w14:textId="5FCF2486" w:rsidR="005C3D25" w:rsidRDefault="005C3D25" w:rsidP="00176F1B">
      <w:pPr>
        <w:jc w:val="center"/>
        <w:rPr>
          <w:b/>
          <w:lang w:val="en-US"/>
        </w:rPr>
      </w:pPr>
    </w:p>
    <w:p w14:paraId="0A3B2612" w14:textId="7389B179" w:rsidR="00F65055" w:rsidRDefault="00605B2A" w:rsidP="00F65055">
      <w:pPr>
        <w:rPr>
          <w:lang w:val="en-US"/>
        </w:rPr>
      </w:pPr>
      <w:r>
        <w:t>Физические компоненты</w:t>
      </w:r>
      <w:r>
        <w:rPr>
          <w:lang w:val="en-US"/>
        </w:rPr>
        <w:t>:</w:t>
      </w:r>
    </w:p>
    <w:p w14:paraId="73A09BE6" w14:textId="637A4FBA" w:rsidR="00605B2A" w:rsidRDefault="00605B2A" w:rsidP="00605B2A">
      <w:pPr>
        <w:pStyle w:val="a4"/>
        <w:numPr>
          <w:ilvl w:val="0"/>
          <w:numId w:val="1"/>
        </w:numPr>
      </w:pPr>
      <w:r>
        <w:t>ПК (конечные пользователи)</w:t>
      </w:r>
    </w:p>
    <w:p w14:paraId="1AE3F84D" w14:textId="03515D70" w:rsidR="00605B2A" w:rsidRDefault="00605B2A" w:rsidP="00605B2A">
      <w:pPr>
        <w:pStyle w:val="a4"/>
        <w:numPr>
          <w:ilvl w:val="0"/>
          <w:numId w:val="1"/>
        </w:numPr>
      </w:pPr>
      <w:r>
        <w:t>Соединительные элементы</w:t>
      </w:r>
    </w:p>
    <w:p w14:paraId="36B971D9" w14:textId="500D089C" w:rsidR="00605B2A" w:rsidRDefault="00B11842" w:rsidP="00605B2A">
      <w:pPr>
        <w:pStyle w:val="a4"/>
        <w:numPr>
          <w:ilvl w:val="0"/>
          <w:numId w:val="1"/>
        </w:numPr>
      </w:pPr>
      <w:r>
        <w:t>Коммутаторы (концентраторы)</w:t>
      </w:r>
    </w:p>
    <w:p w14:paraId="4EF2B4C0" w14:textId="4270AEAE" w:rsidR="00B11842" w:rsidRPr="00A86622" w:rsidRDefault="00A959DD" w:rsidP="00605B2A">
      <w:pPr>
        <w:pStyle w:val="a4"/>
        <w:numPr>
          <w:ilvl w:val="0"/>
          <w:numId w:val="1"/>
        </w:numPr>
      </w:pPr>
      <w:r>
        <w:t>Маршрутизаторы</w:t>
      </w:r>
    </w:p>
    <w:p w14:paraId="609033C1" w14:textId="77777777" w:rsidR="00A86622" w:rsidRDefault="00A86622" w:rsidP="00A86622"/>
    <w:p w14:paraId="0EE0B79E" w14:textId="442F8536" w:rsidR="00A86622" w:rsidRDefault="00A86622" w:rsidP="00A86622">
      <w:pPr>
        <w:rPr>
          <w:lang w:val="en-US"/>
        </w:rPr>
      </w:pPr>
      <w:r>
        <w:t>Сетевые приложения</w:t>
      </w:r>
      <w:r>
        <w:rPr>
          <w:lang w:val="en-US"/>
        </w:rPr>
        <w:t>:</w:t>
      </w:r>
    </w:p>
    <w:p w14:paraId="7F1E304A" w14:textId="6DC53C6D" w:rsidR="00A86622" w:rsidRDefault="00A86622" w:rsidP="00A86622">
      <w:pPr>
        <w:pStyle w:val="a4"/>
        <w:numPr>
          <w:ilvl w:val="0"/>
          <w:numId w:val="2"/>
        </w:numPr>
      </w:pPr>
      <w:r>
        <w:t>Пользовательские</w:t>
      </w:r>
    </w:p>
    <w:p w14:paraId="5C88F609" w14:textId="1C3C69C5" w:rsidR="00A86622" w:rsidRPr="002874F1" w:rsidRDefault="00A86622" w:rsidP="00A86622">
      <w:pPr>
        <w:pStyle w:val="a4"/>
        <w:numPr>
          <w:ilvl w:val="0"/>
          <w:numId w:val="2"/>
        </w:numPr>
      </w:pPr>
      <w:r>
        <w:t>Административные</w:t>
      </w:r>
    </w:p>
    <w:p w14:paraId="12D5D16F" w14:textId="77777777" w:rsidR="002874F1" w:rsidRDefault="002874F1" w:rsidP="002874F1"/>
    <w:p w14:paraId="299F2997" w14:textId="5ED2128D" w:rsidR="002874F1" w:rsidRDefault="002874F1" w:rsidP="002874F1">
      <w:pPr>
        <w:rPr>
          <w:lang w:val="en-US"/>
        </w:rPr>
      </w:pPr>
      <w:r>
        <w:t>Характеристики сетей</w:t>
      </w:r>
      <w:r>
        <w:rPr>
          <w:lang w:val="en-US"/>
        </w:rPr>
        <w:t>:</w:t>
      </w:r>
    </w:p>
    <w:p w14:paraId="56F06150" w14:textId="29195091" w:rsidR="002874F1" w:rsidRPr="002874F1" w:rsidRDefault="002874F1" w:rsidP="00B369C8">
      <w:pPr>
        <w:pStyle w:val="a4"/>
        <w:numPr>
          <w:ilvl w:val="0"/>
          <w:numId w:val="3"/>
        </w:numPr>
      </w:pPr>
      <w:r>
        <w:t>Скорость</w:t>
      </w:r>
    </w:p>
    <w:p w14:paraId="0AE0D9DD" w14:textId="34975117" w:rsidR="002874F1" w:rsidRDefault="002360B1" w:rsidP="002874F1">
      <w:pPr>
        <w:pStyle w:val="a4"/>
        <w:numPr>
          <w:ilvl w:val="0"/>
          <w:numId w:val="3"/>
        </w:numPr>
      </w:pPr>
      <w:r>
        <w:t>Стоимость</w:t>
      </w:r>
    </w:p>
    <w:p w14:paraId="2FC50681" w14:textId="7DC8CEF6" w:rsidR="002360B1" w:rsidRDefault="00B54350" w:rsidP="002874F1">
      <w:pPr>
        <w:pStyle w:val="a4"/>
        <w:numPr>
          <w:ilvl w:val="0"/>
          <w:numId w:val="3"/>
        </w:numPr>
      </w:pPr>
      <w:r>
        <w:t>Безопасность</w:t>
      </w:r>
    </w:p>
    <w:p w14:paraId="7A188101" w14:textId="4D324BF0" w:rsidR="00084341" w:rsidRDefault="00190009" w:rsidP="00D274B2">
      <w:pPr>
        <w:pStyle w:val="a4"/>
        <w:numPr>
          <w:ilvl w:val="0"/>
          <w:numId w:val="3"/>
        </w:numPr>
      </w:pPr>
      <w:r>
        <w:t>Доступность</w:t>
      </w:r>
    </w:p>
    <w:p w14:paraId="1D980B62" w14:textId="3939A826" w:rsidR="00D274B2" w:rsidRDefault="00D274B2" w:rsidP="00D274B2">
      <w:pPr>
        <w:pStyle w:val="a4"/>
        <w:numPr>
          <w:ilvl w:val="0"/>
          <w:numId w:val="3"/>
        </w:numPr>
      </w:pPr>
      <w:r>
        <w:t>Масштабируемость</w:t>
      </w:r>
    </w:p>
    <w:p w14:paraId="6CF9763B" w14:textId="095AEC69" w:rsidR="00D274B2" w:rsidRDefault="00D274B2" w:rsidP="00D274B2">
      <w:pPr>
        <w:pStyle w:val="a4"/>
        <w:numPr>
          <w:ilvl w:val="0"/>
          <w:numId w:val="3"/>
        </w:numPr>
      </w:pPr>
      <w:r>
        <w:t>Надежность</w:t>
      </w:r>
    </w:p>
    <w:p w14:paraId="08210250" w14:textId="6C4E8836" w:rsidR="003D2C20" w:rsidRDefault="003D2C20" w:rsidP="003D2C20">
      <w:pPr>
        <w:pStyle w:val="a4"/>
        <w:numPr>
          <w:ilvl w:val="0"/>
          <w:numId w:val="3"/>
        </w:numPr>
      </w:pPr>
      <w:r>
        <w:t>Топология</w:t>
      </w:r>
    </w:p>
    <w:p w14:paraId="1BCC6D2A" w14:textId="58F9B3B9" w:rsidR="003D2C20" w:rsidRDefault="003D2C20" w:rsidP="003D2C20">
      <w:pPr>
        <w:pStyle w:val="a4"/>
        <w:numPr>
          <w:ilvl w:val="1"/>
          <w:numId w:val="3"/>
        </w:numPr>
      </w:pPr>
      <w:r>
        <w:t>Физическая</w:t>
      </w:r>
    </w:p>
    <w:p w14:paraId="4BD5545D" w14:textId="7E69CC14" w:rsidR="004D7070" w:rsidRDefault="003D2C20" w:rsidP="004D7070">
      <w:pPr>
        <w:pStyle w:val="a4"/>
        <w:numPr>
          <w:ilvl w:val="1"/>
          <w:numId w:val="3"/>
        </w:numPr>
      </w:pPr>
      <w:r>
        <w:t>Логическая</w:t>
      </w:r>
    </w:p>
    <w:p w14:paraId="19D49B56" w14:textId="23737140" w:rsidR="004D7070" w:rsidRDefault="004D7070" w:rsidP="004D7070"/>
    <w:p w14:paraId="1ECC68BD" w14:textId="2152BC50" w:rsidR="004D7070" w:rsidRDefault="004D7070" w:rsidP="004D7070">
      <w:r>
        <w:t xml:space="preserve">Модель </w:t>
      </w:r>
      <w:r>
        <w:rPr>
          <w:lang w:val="en-US"/>
        </w:rPr>
        <w:t>OSI</w:t>
      </w:r>
    </w:p>
    <w:p w14:paraId="7E0F17F5" w14:textId="77777777" w:rsidR="004D7070" w:rsidRDefault="004D7070" w:rsidP="004D7070"/>
    <w:p w14:paraId="42360597" w14:textId="7002C508" w:rsidR="00161E36" w:rsidRDefault="00161E36" w:rsidP="004D7070">
      <w:pPr>
        <w:pStyle w:val="a4"/>
        <w:numPr>
          <w:ilvl w:val="0"/>
          <w:numId w:val="4"/>
        </w:numPr>
      </w:pPr>
      <w:r>
        <w:t>Приложений (</w:t>
      </w:r>
      <w:r>
        <w:rPr>
          <w:lang w:val="en-US"/>
        </w:rPr>
        <w:t>RDP, FTP, HTTP, TELNET, SMTP, POP3)</w:t>
      </w:r>
    </w:p>
    <w:p w14:paraId="3F309FCE" w14:textId="5BCF7E88" w:rsidR="00161E36" w:rsidRDefault="00161E36" w:rsidP="004D7070">
      <w:pPr>
        <w:pStyle w:val="a4"/>
        <w:numPr>
          <w:ilvl w:val="0"/>
          <w:numId w:val="4"/>
        </w:numPr>
      </w:pPr>
      <w:r>
        <w:t>Представления (</w:t>
      </w:r>
      <w:r>
        <w:rPr>
          <w:lang w:val="en-US"/>
        </w:rPr>
        <w:t>ASCII, BMP, JPEG, AVI)</w:t>
      </w:r>
    </w:p>
    <w:p w14:paraId="571F1656" w14:textId="5FBF0BB2" w:rsidR="0088577F" w:rsidRDefault="0088577F" w:rsidP="004D7070">
      <w:pPr>
        <w:pStyle w:val="a4"/>
        <w:numPr>
          <w:ilvl w:val="0"/>
          <w:numId w:val="4"/>
        </w:numPr>
      </w:pPr>
      <w:r>
        <w:t>Сессионный (</w:t>
      </w:r>
      <w:r w:rsidR="00161E36">
        <w:rPr>
          <w:lang w:val="en-US"/>
        </w:rPr>
        <w:t>RPC, XWindow)</w:t>
      </w:r>
    </w:p>
    <w:p w14:paraId="7C0CC51C" w14:textId="6CE2E2AE" w:rsidR="001403E3" w:rsidRDefault="0088577F" w:rsidP="004D7070">
      <w:pPr>
        <w:pStyle w:val="a4"/>
        <w:numPr>
          <w:ilvl w:val="0"/>
          <w:numId w:val="4"/>
        </w:numPr>
      </w:pPr>
      <w:r>
        <w:t>Транспортный (</w:t>
      </w:r>
      <w:r>
        <w:rPr>
          <w:lang w:val="en-US"/>
        </w:rPr>
        <w:t>TCP, UDP, SPX)</w:t>
      </w:r>
    </w:p>
    <w:p w14:paraId="24B29B5C" w14:textId="5E18E4C2" w:rsidR="001403E3" w:rsidRDefault="001403E3" w:rsidP="004D7070">
      <w:pPr>
        <w:pStyle w:val="a4"/>
        <w:numPr>
          <w:ilvl w:val="0"/>
          <w:numId w:val="4"/>
        </w:numPr>
      </w:pPr>
      <w:r>
        <w:t>Сетевой</w:t>
      </w:r>
      <w:r>
        <w:rPr>
          <w:lang w:val="en-US"/>
        </w:rPr>
        <w:t xml:space="preserve"> (IP, IPX)</w:t>
      </w:r>
    </w:p>
    <w:p w14:paraId="52A2DF50" w14:textId="4B546F47" w:rsidR="004D7070" w:rsidRDefault="001403E3" w:rsidP="004D7070">
      <w:pPr>
        <w:pStyle w:val="a4"/>
        <w:numPr>
          <w:ilvl w:val="0"/>
          <w:numId w:val="4"/>
        </w:numPr>
      </w:pPr>
      <w:r>
        <w:t>Канальный</w:t>
      </w:r>
      <w:r>
        <w:rPr>
          <w:lang w:val="en-US"/>
        </w:rPr>
        <w:t xml:space="preserve"> (ppp, ethernet)</w:t>
      </w:r>
    </w:p>
    <w:p w14:paraId="013DD282" w14:textId="4FDAED80" w:rsidR="001403E3" w:rsidRPr="004D7070" w:rsidRDefault="004D7070" w:rsidP="001403E3">
      <w:pPr>
        <w:pStyle w:val="a4"/>
        <w:numPr>
          <w:ilvl w:val="0"/>
          <w:numId w:val="4"/>
        </w:numPr>
      </w:pPr>
      <w:r>
        <w:t>Физический</w:t>
      </w:r>
      <w:r w:rsidR="001403E3">
        <w:t xml:space="preserve"> (B35, BNC, RJ45)</w:t>
      </w:r>
    </w:p>
    <w:p w14:paraId="05DD319A" w14:textId="77777777" w:rsidR="00605B2A" w:rsidRPr="00605B2A" w:rsidRDefault="00605B2A" w:rsidP="00F65055"/>
    <w:p w14:paraId="296712E9" w14:textId="274761D9" w:rsidR="0031169D" w:rsidRDefault="00E31A12" w:rsidP="00F65055">
      <w:r>
        <w:t>Инкапсуляция</w:t>
      </w:r>
    </w:p>
    <w:p w14:paraId="78818D48" w14:textId="77777777" w:rsidR="0031169D" w:rsidRDefault="0031169D" w:rsidP="00F65055"/>
    <w:p w14:paraId="1D15FFFD" w14:textId="0052A1DA" w:rsidR="0031169D" w:rsidRDefault="0031169D" w:rsidP="00F65055">
      <w:pPr>
        <w:rPr>
          <w:lang w:val="en-US"/>
        </w:rPr>
      </w:pPr>
      <w:r>
        <w:rPr>
          <w:lang w:val="en-US"/>
        </w:rPr>
        <w:t>PDU</w:t>
      </w:r>
      <w:r>
        <w:t xml:space="preserve"> – </w:t>
      </w:r>
      <w:r>
        <w:rPr>
          <w:lang w:val="en-US"/>
        </w:rPr>
        <w:t>protocol data unit</w:t>
      </w:r>
    </w:p>
    <w:p w14:paraId="1002760F" w14:textId="2CE99B86" w:rsidR="0031169D" w:rsidRDefault="0031169D" w:rsidP="0031169D">
      <w:pPr>
        <w:pStyle w:val="a4"/>
        <w:numPr>
          <w:ilvl w:val="0"/>
          <w:numId w:val="5"/>
        </w:numPr>
      </w:pPr>
      <w:r>
        <w:t>Биты</w:t>
      </w:r>
    </w:p>
    <w:p w14:paraId="190028EB" w14:textId="6E9FB0CE" w:rsidR="0031169D" w:rsidRDefault="0031169D" w:rsidP="0031169D">
      <w:pPr>
        <w:pStyle w:val="a4"/>
        <w:numPr>
          <w:ilvl w:val="0"/>
          <w:numId w:val="5"/>
        </w:numPr>
      </w:pPr>
      <w:r>
        <w:t>Фреймы</w:t>
      </w:r>
    </w:p>
    <w:p w14:paraId="362E6C8E" w14:textId="5FDE5045" w:rsidR="0031169D" w:rsidRDefault="0031169D" w:rsidP="0031169D">
      <w:pPr>
        <w:pStyle w:val="a4"/>
        <w:numPr>
          <w:ilvl w:val="0"/>
          <w:numId w:val="5"/>
        </w:numPr>
      </w:pPr>
      <w:r>
        <w:t>Пакет</w:t>
      </w:r>
    </w:p>
    <w:p w14:paraId="5D038645" w14:textId="5CB238F7" w:rsidR="004A6939" w:rsidRDefault="0031169D" w:rsidP="004A6939">
      <w:pPr>
        <w:pStyle w:val="a4"/>
        <w:numPr>
          <w:ilvl w:val="0"/>
          <w:numId w:val="5"/>
        </w:numPr>
      </w:pPr>
      <w:r>
        <w:t>Сегмент</w:t>
      </w:r>
    </w:p>
    <w:p w14:paraId="0071E417" w14:textId="77777777" w:rsidR="001C6E86" w:rsidRDefault="001C6E86" w:rsidP="001C6E86"/>
    <w:p w14:paraId="3D4CE7FC" w14:textId="77777777" w:rsidR="001C6E86" w:rsidRDefault="001C6E86" w:rsidP="001C6E86"/>
    <w:p w14:paraId="751B9D28" w14:textId="77777777" w:rsidR="00735977" w:rsidRDefault="00735977" w:rsidP="001C6E86"/>
    <w:p w14:paraId="3F6903C3" w14:textId="77777777" w:rsidR="00735977" w:rsidRDefault="00735977" w:rsidP="001C6E86"/>
    <w:p w14:paraId="3AC22FF9" w14:textId="77777777" w:rsidR="00735977" w:rsidRDefault="00735977" w:rsidP="001C6E86"/>
    <w:p w14:paraId="46B73F05" w14:textId="77777777" w:rsidR="00735977" w:rsidRDefault="00735977" w:rsidP="001C6E86"/>
    <w:p w14:paraId="7EF97B4E" w14:textId="77777777" w:rsidR="00735977" w:rsidRDefault="00735977" w:rsidP="001C6E86"/>
    <w:p w14:paraId="43FC4D08" w14:textId="77777777" w:rsidR="00735977" w:rsidRDefault="00735977" w:rsidP="001C6E86"/>
    <w:p w14:paraId="412402C0" w14:textId="77777777" w:rsidR="00735977" w:rsidRDefault="00735977" w:rsidP="001C6E86"/>
    <w:p w14:paraId="1D8A473C" w14:textId="77777777" w:rsidR="00735977" w:rsidRDefault="00735977" w:rsidP="001C6E86"/>
    <w:p w14:paraId="434B31DF" w14:textId="77777777" w:rsidR="00735977" w:rsidRDefault="00735977" w:rsidP="001C6E86"/>
    <w:p w14:paraId="36C516A6" w14:textId="60A64DD6" w:rsidR="00735977" w:rsidRPr="00BA61DB" w:rsidRDefault="00BA61DB" w:rsidP="00BA61DB">
      <w:pPr>
        <w:jc w:val="center"/>
        <w:rPr>
          <w:b/>
          <w:lang w:val="en-US"/>
        </w:rPr>
      </w:pPr>
      <w:r w:rsidRPr="00BA61DB">
        <w:rPr>
          <w:b/>
        </w:rPr>
        <w:lastRenderedPageBreak/>
        <w:t xml:space="preserve">LAN. </w:t>
      </w:r>
      <w:r w:rsidRPr="00BA61DB">
        <w:rPr>
          <w:b/>
          <w:lang w:val="en-US"/>
        </w:rPr>
        <w:t>Ethernet.</w:t>
      </w:r>
    </w:p>
    <w:p w14:paraId="6704F06B" w14:textId="4328F5DD" w:rsidR="00BA61DB" w:rsidRDefault="00BA61DB" w:rsidP="00BA61DB">
      <w:pPr>
        <w:rPr>
          <w:lang w:val="en-US"/>
        </w:rPr>
      </w:pPr>
      <w:r w:rsidRPr="00BA61DB">
        <w:rPr>
          <w:lang w:val="en-US"/>
        </w:rPr>
        <w:t>PAN – Personal Area Network</w:t>
      </w:r>
    </w:p>
    <w:p w14:paraId="156CF289" w14:textId="1F5E0BCD" w:rsidR="00BA61DB" w:rsidRDefault="00BA61DB" w:rsidP="00BA61DB">
      <w:pPr>
        <w:rPr>
          <w:lang w:val="en-US"/>
        </w:rPr>
      </w:pPr>
      <w:r>
        <w:rPr>
          <w:lang w:val="en-US"/>
        </w:rPr>
        <w:t>LAN – Local Area Network</w:t>
      </w:r>
    </w:p>
    <w:p w14:paraId="6C5F4EC7" w14:textId="6E81D0B1" w:rsidR="00BA61DB" w:rsidRPr="00BA61DB" w:rsidRDefault="00276B41" w:rsidP="00BA61DB">
      <w:r>
        <w:rPr>
          <w:lang w:val="en-US"/>
        </w:rPr>
        <w:t>MAN – Metropolitan Area Network</w:t>
      </w:r>
    </w:p>
    <w:p w14:paraId="293E0334" w14:textId="2ED93DF5" w:rsidR="00BA61DB" w:rsidRDefault="00A616E8" w:rsidP="00BA61DB">
      <w:r>
        <w:rPr>
          <w:lang w:val="en-US"/>
        </w:rPr>
        <w:t>WAN – Wide Area Network</w:t>
      </w:r>
    </w:p>
    <w:p w14:paraId="5F2ABE7D" w14:textId="77777777" w:rsidR="00A616E8" w:rsidRDefault="00A616E8" w:rsidP="00BA61DB"/>
    <w:p w14:paraId="05DA9D20" w14:textId="05061764" w:rsidR="00A616E8" w:rsidRDefault="004E29D6" w:rsidP="00F009F8">
      <w:pPr>
        <w:ind w:left="708" w:hanging="708"/>
        <w:rPr>
          <w:lang w:val="en-US"/>
        </w:rPr>
      </w:pPr>
      <w:r>
        <w:rPr>
          <w:lang w:val="en-US"/>
        </w:rPr>
        <w:t>DEC, Intel, Xerox – DIX Ethernet</w:t>
      </w:r>
      <w:r>
        <w:t xml:space="preserve"> (первая версия </w:t>
      </w:r>
      <w:r>
        <w:rPr>
          <w:lang w:val="en-US"/>
        </w:rPr>
        <w:t>Ethernet)</w:t>
      </w:r>
    </w:p>
    <w:p w14:paraId="55BC1C69" w14:textId="1509F1AB" w:rsidR="004E29D6" w:rsidRDefault="004E29D6" w:rsidP="00F009F8">
      <w:pPr>
        <w:ind w:left="708" w:hanging="708"/>
      </w:pPr>
      <w:r>
        <w:rPr>
          <w:lang w:val="en-US"/>
        </w:rPr>
        <w:t xml:space="preserve">Ethernet II – </w:t>
      </w:r>
      <w:r>
        <w:t>первая стандартизованная версия.</w:t>
      </w:r>
    </w:p>
    <w:p w14:paraId="7044A8BB" w14:textId="77777777" w:rsidR="004E29D6" w:rsidRDefault="004E29D6" w:rsidP="00F009F8">
      <w:pPr>
        <w:ind w:left="708" w:hanging="708"/>
        <w:rPr>
          <w:lang w:val="en-US"/>
        </w:rPr>
      </w:pPr>
    </w:p>
    <w:p w14:paraId="47AC4654" w14:textId="4ED76B85" w:rsidR="004223A6" w:rsidRDefault="004223A6" w:rsidP="00F009F8">
      <w:pPr>
        <w:ind w:left="708" w:hanging="708"/>
        <w:rPr>
          <w:lang w:val="en-US"/>
        </w:rPr>
      </w:pPr>
      <w:r>
        <w:rPr>
          <w:lang w:val="en-US"/>
        </w:rPr>
        <w:t>CSMA/CD</w:t>
      </w:r>
      <w:r w:rsidR="00456699">
        <w:rPr>
          <w:lang w:val="en-US"/>
        </w:rPr>
        <w:t xml:space="preserve"> - </w:t>
      </w:r>
      <w:r w:rsidR="00456699" w:rsidRPr="00456699">
        <w:rPr>
          <w:lang w:val="en-US"/>
        </w:rPr>
        <w:t>Carrier Sense Multiple Access with Collision Detection</w:t>
      </w:r>
    </w:p>
    <w:p w14:paraId="3944BC5C" w14:textId="77777777" w:rsidR="00456699" w:rsidRDefault="00456699" w:rsidP="00F009F8">
      <w:pPr>
        <w:ind w:left="708" w:hanging="708"/>
      </w:pPr>
    </w:p>
    <w:p w14:paraId="1CFAF69B" w14:textId="5CA4A133" w:rsidR="00456699" w:rsidRDefault="006F1AE7" w:rsidP="006F1AE7">
      <w:pPr>
        <w:pStyle w:val="a4"/>
        <w:numPr>
          <w:ilvl w:val="0"/>
          <w:numId w:val="7"/>
        </w:numPr>
      </w:pPr>
      <w:r>
        <w:t>Ожидание сегмента</w:t>
      </w:r>
    </w:p>
    <w:p w14:paraId="6553D87A" w14:textId="36DEDEC1" w:rsidR="006F1AE7" w:rsidRDefault="00A31D6B" w:rsidP="006F1AE7">
      <w:pPr>
        <w:pStyle w:val="a4"/>
        <w:numPr>
          <w:ilvl w:val="0"/>
          <w:numId w:val="7"/>
        </w:numPr>
      </w:pPr>
      <w:r>
        <w:t>Отсутствие приоритета</w:t>
      </w:r>
    </w:p>
    <w:p w14:paraId="184C0169" w14:textId="2BA7274E" w:rsidR="00A31D6B" w:rsidRDefault="00A31D6B" w:rsidP="006F1AE7">
      <w:pPr>
        <w:pStyle w:val="a4"/>
        <w:numPr>
          <w:ilvl w:val="0"/>
          <w:numId w:val="7"/>
        </w:numPr>
      </w:pPr>
      <w:r>
        <w:t>Обнаружение коллизии</w:t>
      </w:r>
    </w:p>
    <w:p w14:paraId="1FF8ECF5" w14:textId="77777777" w:rsidR="00A31D6B" w:rsidRDefault="00A31D6B" w:rsidP="0028620E"/>
    <w:p w14:paraId="073118F5" w14:textId="1A41FC28" w:rsidR="0028620E" w:rsidRDefault="0028620E" w:rsidP="0028620E">
      <w:pPr>
        <w:ind w:left="708" w:hanging="708"/>
        <w:rPr>
          <w:lang w:val="en-US"/>
        </w:rPr>
      </w:pPr>
      <w:r>
        <w:rPr>
          <w:lang w:val="en-US"/>
        </w:rPr>
        <w:t>2 byte of size &lt; 1536 -&gt; 802.3</w:t>
      </w:r>
    </w:p>
    <w:p w14:paraId="707347AC" w14:textId="44114A4D" w:rsidR="0028620E" w:rsidRPr="0028620E" w:rsidRDefault="0028620E" w:rsidP="0028620E">
      <w:pPr>
        <w:rPr>
          <w:lang w:val="en-US"/>
        </w:rPr>
      </w:pPr>
      <w:r>
        <w:rPr>
          <w:lang w:val="en-US"/>
        </w:rPr>
        <w:t>2 byte of size &gt; 1536 -&gt; Ethernet II</w:t>
      </w:r>
    </w:p>
    <w:p w14:paraId="1FAFCBA5" w14:textId="77777777" w:rsidR="00BA61DB" w:rsidRDefault="00BA61DB" w:rsidP="00BA61DB"/>
    <w:p w14:paraId="205946C6" w14:textId="2D1E279B" w:rsidR="006C2EA3" w:rsidRDefault="006C2EA3" w:rsidP="00BA61DB">
      <w:pPr>
        <w:rPr>
          <w:lang w:val="en-US"/>
        </w:rPr>
      </w:pPr>
      <w:r>
        <w:t>Топологии бывают</w:t>
      </w:r>
      <w:r>
        <w:rPr>
          <w:lang w:val="en-US"/>
        </w:rPr>
        <w:t>:</w:t>
      </w:r>
    </w:p>
    <w:p w14:paraId="75D5FB7F" w14:textId="3D30D713" w:rsidR="006C2EA3" w:rsidRDefault="006C2EA3" w:rsidP="006C2EA3">
      <w:pPr>
        <w:pStyle w:val="a4"/>
        <w:numPr>
          <w:ilvl w:val="0"/>
          <w:numId w:val="8"/>
        </w:numPr>
      </w:pPr>
      <w:r>
        <w:t>Физическая</w:t>
      </w:r>
    </w:p>
    <w:p w14:paraId="38D0AB1D" w14:textId="2F5BB537" w:rsidR="006C2EA3" w:rsidRDefault="006C2EA3" w:rsidP="006C2EA3">
      <w:pPr>
        <w:pStyle w:val="a4"/>
        <w:numPr>
          <w:ilvl w:val="0"/>
          <w:numId w:val="8"/>
        </w:numPr>
      </w:pPr>
      <w:r>
        <w:t>Логическая</w:t>
      </w:r>
      <w:bookmarkStart w:id="0" w:name="_GoBack"/>
      <w:bookmarkEnd w:id="0"/>
    </w:p>
    <w:p w14:paraId="532B6C43" w14:textId="77777777" w:rsidR="00FE719F" w:rsidRDefault="00FE719F" w:rsidP="006C2EA3"/>
    <w:p w14:paraId="15B7DB62" w14:textId="4A2F9DF1" w:rsidR="006C2EA3" w:rsidRPr="00FE719F" w:rsidRDefault="00FE719F" w:rsidP="006C2EA3">
      <w:pPr>
        <w:rPr>
          <w:b/>
        </w:rPr>
      </w:pPr>
      <w:r w:rsidRPr="00FE719F">
        <w:rPr>
          <w:b/>
        </w:rPr>
        <w:t>Топология шина (</w:t>
      </w:r>
      <w:r w:rsidRPr="00FE719F">
        <w:rPr>
          <w:b/>
          <w:lang w:val="en-US"/>
        </w:rPr>
        <w:t>bus)</w:t>
      </w:r>
    </w:p>
    <w:p w14:paraId="1FCAF454" w14:textId="786724C5" w:rsidR="00FE719F" w:rsidRDefault="00FE719F" w:rsidP="006C2EA3">
      <w:r>
        <w:t>Работает по одному устройству, остальные ожидают очереди.</w:t>
      </w:r>
    </w:p>
    <w:p w14:paraId="32E438E3" w14:textId="1A07B04E" w:rsidR="00FE719F" w:rsidRDefault="00FE719F" w:rsidP="006C2EA3">
      <w:r>
        <w:t>В концах канала находятся терминаторы (устройства затухания сигнала, от повторения).</w:t>
      </w:r>
    </w:p>
    <w:p w14:paraId="5AAC2B58" w14:textId="77777777" w:rsidR="00FE719F" w:rsidRDefault="00FE719F" w:rsidP="006C2EA3"/>
    <w:p w14:paraId="340351F1" w14:textId="7E6B4777" w:rsidR="00FE719F" w:rsidRDefault="00FE719F" w:rsidP="006C2EA3">
      <w:r>
        <w:rPr>
          <w:b/>
        </w:rPr>
        <w:t>Топология звезда</w:t>
      </w:r>
    </w:p>
    <w:p w14:paraId="74A193EB" w14:textId="6F04B0DC" w:rsidR="00FE719F" w:rsidRDefault="00632891" w:rsidP="006C2EA3">
      <w:r w:rsidRPr="00632891">
        <w:rPr>
          <w:b/>
        </w:rPr>
        <w:t>Топо</w:t>
      </w:r>
      <w:r>
        <w:rPr>
          <w:b/>
        </w:rPr>
        <w:t>логия кольцо</w:t>
      </w:r>
    </w:p>
    <w:p w14:paraId="2201E3A1" w14:textId="1582919B" w:rsidR="00632891" w:rsidRDefault="005231E1" w:rsidP="006C2EA3">
      <w:pPr>
        <w:rPr>
          <w:b/>
        </w:rPr>
      </w:pPr>
      <w:r>
        <w:rPr>
          <w:b/>
        </w:rPr>
        <w:t xml:space="preserve">Топология </w:t>
      </w:r>
      <w:r>
        <w:rPr>
          <w:b/>
          <w:lang w:val="en-US"/>
        </w:rPr>
        <w:t>full-mesh</w:t>
      </w:r>
    </w:p>
    <w:p w14:paraId="4D18A593" w14:textId="4783A046" w:rsidR="005231E1" w:rsidRPr="009160B1" w:rsidRDefault="002C47CA" w:rsidP="006C2EA3">
      <w:pPr>
        <w:rPr>
          <w:lang w:val="en-US"/>
        </w:rPr>
      </w:pPr>
      <w:r>
        <w:t>Количество соединений для организации полно-смешанной топологии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)</w:t>
      </w:r>
    </w:p>
    <w:sectPr w:rsidR="005231E1" w:rsidRPr="009160B1" w:rsidSect="00176F1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60490"/>
    <w:multiLevelType w:val="hybridMultilevel"/>
    <w:tmpl w:val="9FA4F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B5ECF"/>
    <w:multiLevelType w:val="hybridMultilevel"/>
    <w:tmpl w:val="3B849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F9671B"/>
    <w:multiLevelType w:val="hybridMultilevel"/>
    <w:tmpl w:val="619E5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DE4924"/>
    <w:multiLevelType w:val="hybridMultilevel"/>
    <w:tmpl w:val="B8D0A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616FFE"/>
    <w:multiLevelType w:val="hybridMultilevel"/>
    <w:tmpl w:val="C672A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A30E8"/>
    <w:multiLevelType w:val="hybridMultilevel"/>
    <w:tmpl w:val="CCB27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8307D10">
      <w:start w:val="2"/>
      <w:numFmt w:val="bullet"/>
      <w:lvlText w:val="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5F44B0"/>
    <w:multiLevelType w:val="hybridMultilevel"/>
    <w:tmpl w:val="62ACC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290D9A"/>
    <w:multiLevelType w:val="hybridMultilevel"/>
    <w:tmpl w:val="52724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C03"/>
    <w:rsid w:val="00081A16"/>
    <w:rsid w:val="00084341"/>
    <w:rsid w:val="001403E3"/>
    <w:rsid w:val="00161E36"/>
    <w:rsid w:val="00176F1B"/>
    <w:rsid w:val="00190009"/>
    <w:rsid w:val="001C6E86"/>
    <w:rsid w:val="00226C03"/>
    <w:rsid w:val="002360B1"/>
    <w:rsid w:val="00252EC4"/>
    <w:rsid w:val="00276B41"/>
    <w:rsid w:val="0028620E"/>
    <w:rsid w:val="002874F1"/>
    <w:rsid w:val="002C47CA"/>
    <w:rsid w:val="0031169D"/>
    <w:rsid w:val="003D2C20"/>
    <w:rsid w:val="004223A6"/>
    <w:rsid w:val="00456699"/>
    <w:rsid w:val="004A6939"/>
    <w:rsid w:val="004C412C"/>
    <w:rsid w:val="004D7070"/>
    <w:rsid w:val="004E29D6"/>
    <w:rsid w:val="005231E1"/>
    <w:rsid w:val="005C3D25"/>
    <w:rsid w:val="00605B2A"/>
    <w:rsid w:val="00632891"/>
    <w:rsid w:val="006C2EA3"/>
    <w:rsid w:val="006F1AE7"/>
    <w:rsid w:val="00735977"/>
    <w:rsid w:val="00785970"/>
    <w:rsid w:val="0088577F"/>
    <w:rsid w:val="009160B1"/>
    <w:rsid w:val="00A31D6B"/>
    <w:rsid w:val="00A616E8"/>
    <w:rsid w:val="00A86622"/>
    <w:rsid w:val="00A959DD"/>
    <w:rsid w:val="00B11842"/>
    <w:rsid w:val="00B54350"/>
    <w:rsid w:val="00BA61DB"/>
    <w:rsid w:val="00C154B4"/>
    <w:rsid w:val="00D274B2"/>
    <w:rsid w:val="00E31A12"/>
    <w:rsid w:val="00F009F8"/>
    <w:rsid w:val="00F65055"/>
    <w:rsid w:val="00F932EF"/>
    <w:rsid w:val="00FE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473A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3D2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05B2A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C47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diva@mail.r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217</Words>
  <Characters>1238</Characters>
  <Application>Microsoft Macintosh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6</cp:revision>
  <dcterms:created xsi:type="dcterms:W3CDTF">2016-09-03T04:39:00Z</dcterms:created>
  <dcterms:modified xsi:type="dcterms:W3CDTF">2016-09-24T06:10:00Z</dcterms:modified>
</cp:coreProperties>
</file>