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2F9A4" w14:textId="77777777" w:rsidR="00F85224" w:rsidRDefault="00F85224" w:rsidP="00F85224">
      <w:pPr>
        <w:ind w:left="360"/>
        <w:rPr>
          <w:lang w:val="en-US"/>
        </w:rPr>
      </w:pPr>
      <w:bookmarkStart w:id="0" w:name="_GoBack"/>
      <w:bookmarkEnd w:id="0"/>
      <w:r>
        <w:t>Практическое задание</w:t>
      </w:r>
      <w:r>
        <w:rPr>
          <w:lang w:val="en-US"/>
        </w:rPr>
        <w:t>:</w:t>
      </w:r>
    </w:p>
    <w:p w14:paraId="1A1FCF9D" w14:textId="77777777" w:rsidR="00F85224" w:rsidRDefault="00F85224" w:rsidP="00F85224">
      <w:pPr>
        <w:pStyle w:val="a3"/>
        <w:numPr>
          <w:ilvl w:val="0"/>
          <w:numId w:val="1"/>
        </w:numPr>
      </w:pPr>
      <w:r>
        <w:t>Назвать основные элементы философии организации (привести примеры)</w:t>
      </w:r>
    </w:p>
    <w:p w14:paraId="516C7501" w14:textId="77777777" w:rsidR="00F85224" w:rsidRDefault="00F85224" w:rsidP="00F85224">
      <w:pPr>
        <w:pStyle w:val="a3"/>
        <w:numPr>
          <w:ilvl w:val="0"/>
          <w:numId w:val="1"/>
        </w:numPr>
      </w:pPr>
      <w:r>
        <w:t>Перечислить элементы примерной философии организации.</w:t>
      </w:r>
    </w:p>
    <w:p w14:paraId="48D17F54" w14:textId="77777777" w:rsidR="00F85224" w:rsidRPr="00810CC5" w:rsidRDefault="00F85224" w:rsidP="00F85224">
      <w:pPr>
        <w:pStyle w:val="a3"/>
        <w:numPr>
          <w:ilvl w:val="0"/>
          <w:numId w:val="1"/>
        </w:numPr>
      </w:pPr>
      <w:r>
        <w:t xml:space="preserve">Аналогично проработать </w:t>
      </w:r>
      <w:r>
        <w:rPr>
          <w:lang w:val="en-US"/>
        </w:rPr>
        <w:t>“</w:t>
      </w:r>
      <w:r>
        <w:t>П</w:t>
      </w:r>
      <w:r w:rsidRPr="00562CBB">
        <w:t>равила внутреннего трудового распорядка</w:t>
      </w:r>
      <w:r>
        <w:rPr>
          <w:lang w:val="en-US"/>
        </w:rPr>
        <w:t>” и “</w:t>
      </w:r>
      <w:r>
        <w:t>Коллективный договор</w:t>
      </w:r>
      <w:r>
        <w:rPr>
          <w:lang w:val="en-US"/>
        </w:rPr>
        <w:t>”</w:t>
      </w:r>
      <w:r>
        <w:t>.</w:t>
      </w:r>
    </w:p>
    <w:p w14:paraId="280E9CCC" w14:textId="77777777" w:rsidR="00F85224" w:rsidRDefault="00F85224" w:rsidP="00F85224"/>
    <w:p w14:paraId="53A20B6F" w14:textId="77777777" w:rsidR="00F85224" w:rsidRDefault="00F85224" w:rsidP="00F85224"/>
    <w:p w14:paraId="0A9D8C8D" w14:textId="77777777" w:rsidR="00F85224" w:rsidRDefault="00F85224" w:rsidP="00F85224">
      <w:pPr>
        <w:rPr>
          <w:b/>
        </w:rPr>
      </w:pPr>
      <w:r w:rsidRPr="007D547F">
        <w:rPr>
          <w:b/>
        </w:rPr>
        <w:t>Философия</w:t>
      </w:r>
    </w:p>
    <w:p w14:paraId="5925ADED" w14:textId="77777777" w:rsidR="00F85224" w:rsidRDefault="00F85224" w:rsidP="00F85224"/>
    <w:p w14:paraId="158E397D" w14:textId="77777777" w:rsidR="00F85224" w:rsidRPr="007D547F" w:rsidRDefault="00F85224" w:rsidP="00F85224">
      <w:r w:rsidRPr="007D547F">
        <w:t>Примерная философия организации, как правило, определяет:</w:t>
      </w:r>
    </w:p>
    <w:p w14:paraId="0C402277" w14:textId="77777777" w:rsidR="00F85224" w:rsidRPr="007D547F" w:rsidRDefault="00F85224" w:rsidP="00F85224">
      <w:r w:rsidRPr="007D547F">
        <w:t>· цели и задачи организации,</w:t>
      </w:r>
    </w:p>
    <w:p w14:paraId="1376EF99" w14:textId="77777777" w:rsidR="00F85224" w:rsidRPr="007D547F" w:rsidRDefault="00F85224" w:rsidP="00F85224">
      <w:r w:rsidRPr="007D547F">
        <w:t>· декларацию прав сотрудника,</w:t>
      </w:r>
    </w:p>
    <w:p w14:paraId="54D2752E" w14:textId="77777777" w:rsidR="00F85224" w:rsidRPr="007D547F" w:rsidRDefault="00F85224" w:rsidP="00F85224">
      <w:r w:rsidRPr="007D547F">
        <w:t>· что поощряется и запрещается,</w:t>
      </w:r>
    </w:p>
    <w:p w14:paraId="28E6532F" w14:textId="77777777" w:rsidR="00F85224" w:rsidRPr="007D547F" w:rsidRDefault="00F85224" w:rsidP="00F85224">
      <w:r w:rsidRPr="007D547F">
        <w:t>· деловые и нравственные качества,</w:t>
      </w:r>
    </w:p>
    <w:p w14:paraId="2711F403" w14:textId="77777777" w:rsidR="00F85224" w:rsidRPr="007D547F" w:rsidRDefault="00F85224" w:rsidP="00F85224">
      <w:r w:rsidRPr="007D547F">
        <w:t>· условия труда и организацию рабочих мест,</w:t>
      </w:r>
    </w:p>
    <w:p w14:paraId="76CAEAEE" w14:textId="77777777" w:rsidR="00F85224" w:rsidRPr="007D547F" w:rsidRDefault="00F85224" w:rsidP="00F85224">
      <w:r w:rsidRPr="007D547F">
        <w:t>· оценку и оплату труда,</w:t>
      </w:r>
    </w:p>
    <w:p w14:paraId="61A3B67A" w14:textId="77777777" w:rsidR="00F85224" w:rsidRPr="007D547F" w:rsidRDefault="00F85224" w:rsidP="00F85224">
      <w:r w:rsidRPr="007D547F">
        <w:t>· социальные блага и гарантии,</w:t>
      </w:r>
      <w:r w:rsidRPr="007D547F">
        <w:tab/>
      </w:r>
    </w:p>
    <w:p w14:paraId="609C56A3" w14:textId="77777777" w:rsidR="00F85224" w:rsidRDefault="00F85224" w:rsidP="00F85224">
      <w:r w:rsidRPr="007D547F">
        <w:t>· возможности реализации увлечений, условия отдыха.</w:t>
      </w:r>
    </w:p>
    <w:p w14:paraId="68B48FC4" w14:textId="77777777" w:rsidR="00F85224" w:rsidRDefault="00F85224" w:rsidP="00F85224"/>
    <w:p w14:paraId="71FC4943" w14:textId="77777777" w:rsidR="00F85224" w:rsidRDefault="00F85224" w:rsidP="00F85224">
      <w:r>
        <w:t>Газпром – философия захвата.</w:t>
      </w:r>
    </w:p>
    <w:p w14:paraId="7693813A" w14:textId="77777777" w:rsidR="00F85224" w:rsidRPr="00F657D9" w:rsidRDefault="00F85224" w:rsidP="00F85224">
      <w:pPr>
        <w:ind w:firstLine="708"/>
      </w:pPr>
      <w:r w:rsidRPr="00F657D9">
        <w:t>В организации с философией захвата доминирует установка на овладение как можно большим числом ресурсов: финансовых, энергетических, властных. Некоторые гуманистически ориентированные сотрудники могут относиться к такой фирме как агрессивной, бездушной, жесткой. Руководители относятся к своим подчиненным как средству для увеличения прибыли и хотят, чтобы те работали под лозунгом: «В стуках 25 часов, а в неделе – 8 дней». Подчиненные используют любую возможность карьерного продвижения, зачастую игнорируя некоторые нормы морали. Ценность имеет только то, что приносит быстрый и значительный успех. В подобных организациях сотрудники с легкостью увольняются, поддерживается высоко конкурентная среда, поощряется «сталкивание лбами». Такие организации очень часто показывают в голливудских фильмах, изображающих офисную жизнь, где сотрудник может общаться на личностном уровне с начальником, вместе обедать, но уже в следующей ситуации подсиживать его, выдвигая себя на первый план.</w:t>
      </w:r>
    </w:p>
    <w:p w14:paraId="13D191DF" w14:textId="77777777" w:rsidR="00F85224" w:rsidRDefault="00F85224" w:rsidP="00F85224">
      <w:r w:rsidRPr="00F657D9">
        <w:t>В фирмах с философией захвата инновация всегда подается как проект, на который выделяется отдельная статья бюджета. Лучше всего, чтобы этот проект реализовывало сразу две группы: это обеспечит конкуренцию, свойственную подобным организациям.</w:t>
      </w:r>
    </w:p>
    <w:p w14:paraId="69D5DEF7" w14:textId="77777777" w:rsidR="00F85224" w:rsidRDefault="00F85224" w:rsidP="00F85224"/>
    <w:p w14:paraId="4CD7AA75" w14:textId="77777777" w:rsidR="00F85224" w:rsidRDefault="00F85224" w:rsidP="00F85224">
      <w:pPr>
        <w:jc w:val="right"/>
      </w:pPr>
      <w:r>
        <w:t>2016 год</w:t>
      </w:r>
    </w:p>
    <w:p w14:paraId="08B32698" w14:textId="77777777" w:rsidR="00F85224" w:rsidRDefault="00F85224" w:rsidP="00F85224"/>
    <w:p w14:paraId="5BDC51C2" w14:textId="77777777" w:rsidR="00F85224" w:rsidRPr="009B2DD1" w:rsidRDefault="00F85224" w:rsidP="00F85224">
      <w:pPr>
        <w:rPr>
          <w:b/>
        </w:rPr>
      </w:pPr>
      <w:r w:rsidRPr="009B2DD1">
        <w:rPr>
          <w:b/>
        </w:rPr>
        <w:t>Правила внутреннего трудового распорядка.</w:t>
      </w:r>
    </w:p>
    <w:p w14:paraId="2E3976B0" w14:textId="77777777" w:rsidR="00F85224" w:rsidRDefault="00F85224" w:rsidP="00F85224"/>
    <w:p w14:paraId="6D8B1766" w14:textId="77777777" w:rsidR="00F85224" w:rsidRDefault="00F85224" w:rsidP="00F85224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262A2E"/>
          <w:sz w:val="26"/>
          <w:szCs w:val="26"/>
        </w:rPr>
      </w:pPr>
    </w:p>
    <w:p w14:paraId="0C0D9F9D" w14:textId="77777777" w:rsidR="00F85224" w:rsidRPr="009B2DD1" w:rsidRDefault="00F85224" w:rsidP="00F8522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rebuchet MS"/>
          <w:color w:val="000000" w:themeColor="text1"/>
        </w:rPr>
      </w:pPr>
      <w:r w:rsidRPr="009B2DD1">
        <w:rPr>
          <w:rFonts w:cs="Trebuchet MS"/>
          <w:i/>
          <w:iCs/>
          <w:color w:val="000000" w:themeColor="text1"/>
        </w:rPr>
        <w:t>Общие положения</w:t>
      </w:r>
      <w:r w:rsidRPr="009B2DD1">
        <w:rPr>
          <w:rFonts w:cs="Trebuchet MS"/>
          <w:color w:val="000000" w:themeColor="text1"/>
        </w:rPr>
        <w:t xml:space="preserve"> - цель правил и их применение, на кого распространяются, в каких случаях пересматриваются и другая общая информация.</w:t>
      </w:r>
    </w:p>
    <w:p w14:paraId="01B111BF" w14:textId="77777777" w:rsidR="00F85224" w:rsidRPr="009B2DD1" w:rsidRDefault="00F85224" w:rsidP="00F8522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rebuchet MS"/>
          <w:color w:val="000000" w:themeColor="text1"/>
        </w:rPr>
      </w:pPr>
      <w:r w:rsidRPr="009B2DD1">
        <w:rPr>
          <w:rFonts w:cs="Trebuchet MS"/>
          <w:i/>
          <w:iCs/>
          <w:color w:val="000000" w:themeColor="text1"/>
        </w:rPr>
        <w:t>Порядок приема и увольнения сотрудников</w:t>
      </w:r>
      <w:r w:rsidRPr="009B2DD1">
        <w:rPr>
          <w:rFonts w:cs="Trebuchet MS"/>
          <w:color w:val="000000" w:themeColor="text1"/>
        </w:rPr>
        <w:t xml:space="preserve"> - описание процедуры оформления приема и увольнения работников, действия организации при переводе сотрудника на другую работу, условия и продолжительность испытательного срока, перечень необходимых документов.</w:t>
      </w:r>
    </w:p>
    <w:p w14:paraId="01027959" w14:textId="77777777" w:rsidR="00F85224" w:rsidRPr="009B2DD1" w:rsidRDefault="00F85224" w:rsidP="00F8522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rebuchet MS"/>
          <w:color w:val="000000" w:themeColor="text1"/>
        </w:rPr>
      </w:pPr>
      <w:r w:rsidRPr="009B2DD1">
        <w:rPr>
          <w:rFonts w:cs="Trebuchet MS"/>
          <w:i/>
          <w:iCs/>
          <w:color w:val="000000" w:themeColor="text1"/>
        </w:rPr>
        <w:t>Основные права и обязанности сотрудников</w:t>
      </w:r>
      <w:r w:rsidRPr="009B2DD1">
        <w:rPr>
          <w:rFonts w:cs="Trebuchet MS"/>
          <w:color w:val="000000" w:themeColor="text1"/>
        </w:rPr>
        <w:t xml:space="preserve"> (на основании статьи 21 ТК РФ).</w:t>
      </w:r>
    </w:p>
    <w:p w14:paraId="56F5FE36" w14:textId="77777777" w:rsidR="00F85224" w:rsidRPr="009B2DD1" w:rsidRDefault="00F85224" w:rsidP="00F8522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rebuchet MS"/>
          <w:color w:val="000000" w:themeColor="text1"/>
        </w:rPr>
      </w:pPr>
      <w:r w:rsidRPr="009B2DD1">
        <w:rPr>
          <w:rFonts w:cs="Trebuchet MS"/>
          <w:i/>
          <w:iCs/>
          <w:color w:val="000000" w:themeColor="text1"/>
        </w:rPr>
        <w:t>Основные права и обязанности работодателя</w:t>
      </w:r>
      <w:r w:rsidRPr="009B2DD1">
        <w:rPr>
          <w:rFonts w:cs="Trebuchet MS"/>
          <w:color w:val="000000" w:themeColor="text1"/>
        </w:rPr>
        <w:t xml:space="preserve"> (на основании статьи 22 ТК РФ).</w:t>
      </w:r>
    </w:p>
    <w:p w14:paraId="362634E7" w14:textId="77777777" w:rsidR="00F85224" w:rsidRPr="009B2DD1" w:rsidRDefault="00F85224" w:rsidP="00F8522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rebuchet MS"/>
          <w:color w:val="000000" w:themeColor="text1"/>
        </w:rPr>
      </w:pPr>
      <w:r w:rsidRPr="009B2DD1">
        <w:rPr>
          <w:rFonts w:cs="Trebuchet MS"/>
          <w:i/>
          <w:iCs/>
          <w:color w:val="000000" w:themeColor="text1"/>
        </w:rPr>
        <w:t>Рабочее время</w:t>
      </w:r>
      <w:r w:rsidRPr="009B2DD1">
        <w:rPr>
          <w:rFonts w:cs="Trebuchet MS"/>
          <w:color w:val="000000" w:themeColor="text1"/>
        </w:rPr>
        <w:t xml:space="preserve"> - время начала и окончания рабочего дня (смены), продолжительность рабочего дня (смены) и рабочей недели, число смен в сутки; перечень должностей работников с ненормированным рабочим днем, если такие имеются; место и сроки выдачи заработной платы.</w:t>
      </w:r>
    </w:p>
    <w:p w14:paraId="72C8601A" w14:textId="77777777" w:rsidR="00F85224" w:rsidRPr="009B2DD1" w:rsidRDefault="00F85224" w:rsidP="00F8522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rebuchet MS"/>
          <w:color w:val="000000" w:themeColor="text1"/>
        </w:rPr>
      </w:pPr>
      <w:r w:rsidRPr="009B2DD1">
        <w:rPr>
          <w:rFonts w:cs="Trebuchet MS"/>
          <w:i/>
          <w:iCs/>
          <w:color w:val="000000" w:themeColor="text1"/>
        </w:rPr>
        <w:lastRenderedPageBreak/>
        <w:t>Время отдыха</w:t>
      </w:r>
      <w:r w:rsidRPr="009B2DD1">
        <w:rPr>
          <w:rFonts w:cs="Trebuchet MS"/>
          <w:color w:val="000000" w:themeColor="text1"/>
        </w:rPr>
        <w:t xml:space="preserve"> - время обеденного перерыва и его продолжительность; специальные перерывы для определенных категорий работников (например, грузчиков, дворников, строителей, работающих в холодное время года на открытом воздухе), а также перечень работ, на которых они заняты; выходные дни (если организация работает по пятидневной рабочей неделе, то в правилах следует указать, какой день, кроме воскресенья, будет выходным); продолжительность и основания предоставления дополнительных ежегодных оплачиваемых отпусков.</w:t>
      </w:r>
    </w:p>
    <w:p w14:paraId="0C1BABA7" w14:textId="77777777" w:rsidR="00F85224" w:rsidRPr="009B2DD1" w:rsidRDefault="00F85224" w:rsidP="00F8522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rebuchet MS"/>
          <w:color w:val="000000" w:themeColor="text1"/>
        </w:rPr>
      </w:pPr>
      <w:r w:rsidRPr="009B2DD1">
        <w:rPr>
          <w:rFonts w:cs="Trebuchet MS"/>
          <w:i/>
          <w:iCs/>
          <w:color w:val="000000" w:themeColor="text1"/>
        </w:rPr>
        <w:t>Поощрения сотрудников</w:t>
      </w:r>
      <w:r w:rsidRPr="009B2DD1">
        <w:rPr>
          <w:rFonts w:cs="Trebuchet MS"/>
          <w:color w:val="000000" w:themeColor="text1"/>
        </w:rPr>
        <w:t xml:space="preserve"> - порядок применения мер морального и материального поощрения.</w:t>
      </w:r>
    </w:p>
    <w:p w14:paraId="1C94CFDB" w14:textId="77777777" w:rsidR="00F85224" w:rsidRPr="009B2DD1" w:rsidRDefault="00F85224" w:rsidP="00F8522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rebuchet MS"/>
          <w:color w:val="000000" w:themeColor="text1"/>
        </w:rPr>
      </w:pPr>
      <w:r w:rsidRPr="009B2DD1">
        <w:rPr>
          <w:rFonts w:cs="Trebuchet MS"/>
          <w:i/>
          <w:iCs/>
          <w:color w:val="000000" w:themeColor="text1"/>
        </w:rPr>
        <w:t>Ответственность сотрудников за нарушение дисциплины</w:t>
      </w:r>
      <w:r w:rsidRPr="009B2DD1">
        <w:rPr>
          <w:rFonts w:cs="Trebuchet MS"/>
          <w:color w:val="000000" w:themeColor="text1"/>
        </w:rPr>
        <w:t xml:space="preserve"> - описание порядка применения мер дисциплинарной ответственности, снятия дисциплинарных взысканий, виды взысканий и конкретные нарушения трудовой дисциплины, которые могут повлечь за собой наказание.</w:t>
      </w:r>
    </w:p>
    <w:p w14:paraId="13F6C227" w14:textId="77777777" w:rsidR="00F85224" w:rsidRDefault="00F85224" w:rsidP="00F85224">
      <w:pPr>
        <w:rPr>
          <w:rFonts w:cs="Trebuchet MS"/>
          <w:color w:val="000000" w:themeColor="text1"/>
        </w:rPr>
      </w:pPr>
      <w:r w:rsidRPr="009B2DD1">
        <w:rPr>
          <w:rFonts w:cs="Trebuchet MS"/>
          <w:i/>
          <w:iCs/>
          <w:color w:val="000000" w:themeColor="text1"/>
        </w:rPr>
        <w:t>Заключительные положения</w:t>
      </w:r>
      <w:r w:rsidRPr="009B2DD1">
        <w:rPr>
          <w:rFonts w:cs="Trebuchet MS"/>
          <w:color w:val="000000" w:themeColor="text1"/>
        </w:rPr>
        <w:t xml:space="preserve"> - включает в себя пункты об обязательном исполнении правил и порядке рассмотрения споров по поводу трудовых отношений.</w:t>
      </w:r>
    </w:p>
    <w:p w14:paraId="7C83117B" w14:textId="77777777" w:rsidR="00F85224" w:rsidRDefault="00F85224" w:rsidP="00F85224">
      <w:pPr>
        <w:rPr>
          <w:rFonts w:cs="Trebuchet MS"/>
          <w:color w:val="000000" w:themeColor="text1"/>
        </w:rPr>
      </w:pPr>
    </w:p>
    <w:p w14:paraId="4B42882E" w14:textId="77777777" w:rsidR="00F85224" w:rsidRPr="007C36C4" w:rsidRDefault="00F85224" w:rsidP="00F85224">
      <w:pPr>
        <w:pStyle w:val="a4"/>
        <w:rPr>
          <w:rFonts w:asciiTheme="minorHAnsi" w:hAnsiTheme="minorHAnsi"/>
        </w:rPr>
      </w:pPr>
      <w:r w:rsidRPr="007C36C4">
        <w:rPr>
          <w:rFonts w:asciiTheme="minorHAnsi" w:hAnsiTheme="minorHAnsi"/>
          <w:b/>
          <w:bCs/>
        </w:rPr>
        <w:t xml:space="preserve">Работникам следует помнить о необходимости. </w:t>
      </w:r>
    </w:p>
    <w:p w14:paraId="526F2726" w14:textId="77777777" w:rsidR="00F85224" w:rsidRDefault="00F85224" w:rsidP="00F85224">
      <w:pPr>
        <w:pStyle w:val="a4"/>
        <w:rPr>
          <w:rFonts w:asciiTheme="minorHAnsi" w:hAnsiTheme="minorHAnsi" w:cs="TimesNewRomanPSMT"/>
        </w:rPr>
      </w:pPr>
      <w:r w:rsidRPr="007C36C4">
        <w:rPr>
          <w:rFonts w:asciiTheme="minorHAnsi" w:hAnsiTheme="minorHAnsi" w:cs="TimesNewRomanPSMT"/>
        </w:rPr>
        <w:t>- своевременно прибывать в пункты сбора вахтового персонала для перемещения всеми видами вахтового транспорта (далее – вахтовый транспорт) до места работы и перемещения вахтовым транспортом с места работы до пу</w:t>
      </w:r>
      <w:r>
        <w:rPr>
          <w:rFonts w:asciiTheme="minorHAnsi" w:hAnsiTheme="minorHAnsi" w:cs="TimesNewRomanPSMT"/>
        </w:rPr>
        <w:t>нкта сбора или базового города;</w:t>
      </w:r>
    </w:p>
    <w:p w14:paraId="0D3DBFDD" w14:textId="77777777" w:rsidR="00F85224" w:rsidRPr="007C36C4" w:rsidRDefault="00F85224" w:rsidP="00F85224">
      <w:pPr>
        <w:pStyle w:val="a4"/>
        <w:rPr>
          <w:rFonts w:asciiTheme="minorHAnsi" w:hAnsiTheme="minorHAnsi"/>
        </w:rPr>
      </w:pPr>
      <w:r w:rsidRPr="007C36C4">
        <w:rPr>
          <w:rFonts w:asciiTheme="minorHAnsi" w:hAnsiTheme="minorHAnsi" w:cs="TimesNewRomanPSMT"/>
        </w:rPr>
        <w:t xml:space="preserve">- сообщать телеграммой с подписью (или подписью доверенного лица), заверенной оператором отделения связи, руководителю филиала, структурного подразделения о невозможности прибытия на работу или регистрацию для перемещений вахтовым транспортом с указанием причин невозможности прибытия; </w:t>
      </w:r>
    </w:p>
    <w:p w14:paraId="14F639B6" w14:textId="77777777" w:rsidR="00F85224" w:rsidRPr="007C36C4" w:rsidRDefault="00F85224" w:rsidP="00F85224">
      <w:pPr>
        <w:pStyle w:val="a4"/>
        <w:rPr>
          <w:rFonts w:asciiTheme="minorHAnsi" w:hAnsiTheme="minorHAnsi"/>
        </w:rPr>
      </w:pPr>
      <w:r w:rsidRPr="007C36C4">
        <w:rPr>
          <w:rFonts w:asciiTheme="minorHAnsi" w:hAnsiTheme="minorHAnsi" w:cs="TimesNewRomanPSMT"/>
        </w:rPr>
        <w:t xml:space="preserve">- в день закрытия листка нетрудоспособности или на следующий день сообщать телеграммой и иными средствами связи, руководителю структурного подразделения об окончании периода временной нетрудоспособности, приходящегося на период рабочей вахты; </w:t>
      </w:r>
    </w:p>
    <w:p w14:paraId="4510A5FA" w14:textId="77777777" w:rsidR="00F85224" w:rsidRPr="007C36C4" w:rsidRDefault="00F85224" w:rsidP="00F85224">
      <w:pPr>
        <w:pStyle w:val="a4"/>
        <w:rPr>
          <w:rFonts w:asciiTheme="minorHAnsi" w:hAnsiTheme="minorHAnsi"/>
        </w:rPr>
      </w:pPr>
      <w:r w:rsidRPr="007C36C4">
        <w:rPr>
          <w:rFonts w:asciiTheme="minorHAnsi" w:hAnsiTheme="minorHAnsi" w:cs="TimesNewRomanPSMT"/>
        </w:rPr>
        <w:t xml:space="preserve">- выезжать к месту работы самостоятельно в течение 3 дней после получения от руководителя структурного подразделения информации об отсутствии возможности включения в список на перемещение вахтовым транспортом (в связи с отсутствием мест в вахтовом транспорте или в связи с производственной необходимостью). Информация доводится до работника путем направления руководителем структурного подразделения телеграммы и иными средствами связи. При этом стоимость проезда компенсируется за счёт средств работодателя от пункта сбора до г. Новый Уренгой в порядке и размере, предусмотренном Коллективным договором Общества. </w:t>
      </w:r>
    </w:p>
    <w:p w14:paraId="2ABC3DC4" w14:textId="77777777" w:rsidR="00F85224" w:rsidRPr="007C36C4" w:rsidRDefault="00F85224" w:rsidP="00F85224">
      <w:pPr>
        <w:pStyle w:val="a4"/>
        <w:rPr>
          <w:rFonts w:asciiTheme="minorHAnsi" w:hAnsiTheme="minorHAnsi"/>
        </w:rPr>
      </w:pPr>
      <w:r w:rsidRPr="007C36C4">
        <w:rPr>
          <w:rFonts w:asciiTheme="minorHAnsi" w:hAnsiTheme="minorHAnsi" w:cs="TimesNewRomanPSMT"/>
        </w:rPr>
        <w:t xml:space="preserve">- не менее чем за 7 рабочих дней до начала предполагаемого ежегодного оплачиваемого отпуска вне графика и иных видов оплачиваемых отпусков (за исключением дополнительного отпуска согласно п. 6.1.11 Коллективного договора) направлять заявления с приложением необходимых документов с приложением документов, подтверждающих причину предоставления отпуска; </w:t>
      </w:r>
    </w:p>
    <w:p w14:paraId="129A48CB" w14:textId="77777777" w:rsidR="00F85224" w:rsidRPr="007C36C4" w:rsidRDefault="00F85224" w:rsidP="00F85224">
      <w:pPr>
        <w:pStyle w:val="a4"/>
        <w:rPr>
          <w:rFonts w:asciiTheme="minorHAnsi" w:hAnsiTheme="minorHAnsi"/>
        </w:rPr>
      </w:pPr>
      <w:r w:rsidRPr="007C36C4">
        <w:rPr>
          <w:rFonts w:asciiTheme="minorHAnsi" w:hAnsiTheme="minorHAnsi" w:cs="TimesNewRomanPSMT"/>
        </w:rPr>
        <w:t xml:space="preserve">- за 3 рабочих дня до предполагаемого начала отпуска без сохранения заработной платы по любым основаниям направлять заявления с приложением необходимых документов с приложением документов, подтверждающих причину предоставления отпуска; </w:t>
      </w:r>
    </w:p>
    <w:p w14:paraId="43E75D40" w14:textId="77777777" w:rsidR="00F85224" w:rsidRPr="007C36C4" w:rsidRDefault="00F85224" w:rsidP="00F85224">
      <w:pPr>
        <w:pStyle w:val="a4"/>
        <w:rPr>
          <w:rFonts w:asciiTheme="minorHAnsi" w:hAnsiTheme="minorHAnsi"/>
        </w:rPr>
      </w:pPr>
      <w:r w:rsidRPr="007C36C4">
        <w:rPr>
          <w:rFonts w:asciiTheme="minorHAnsi" w:hAnsiTheme="minorHAnsi" w:cs="TimesNewRomanPSMT"/>
        </w:rPr>
        <w:t xml:space="preserve">- за 3 рабочих дня до окончания отпуска, предусмотренного приказом о его предоставлении, известить непосредственного руководителя любым способом и работодателя (УКиСР) путем направления письменного заявления о намерении продлить или перенести отпуск на другой срок в связи с временной нетрудоспособностью или исполнением во время него государственных обязанностей. </w:t>
      </w:r>
    </w:p>
    <w:p w14:paraId="1DF1415C" w14:textId="77777777" w:rsidR="00F85224" w:rsidRPr="007C36C4" w:rsidRDefault="00F85224" w:rsidP="00F85224">
      <w:pPr>
        <w:pStyle w:val="a4"/>
        <w:rPr>
          <w:rFonts w:asciiTheme="minorHAnsi" w:hAnsiTheme="minorHAnsi"/>
        </w:rPr>
      </w:pPr>
      <w:r w:rsidRPr="007C36C4">
        <w:rPr>
          <w:rFonts w:asciiTheme="minorHAnsi" w:hAnsiTheme="minorHAnsi" w:cs="TimesNewRomanPSMT"/>
        </w:rPr>
        <w:t xml:space="preserve">- в случае донорства не менее чем за 3 рабочих дня письменно сообщать работодателю о предполагаемых днях сдачи крови или ее компонентов, если эти дни совпадают с периодом рабочей вахты, рабочими днями; </w:t>
      </w:r>
    </w:p>
    <w:p w14:paraId="4B65297B" w14:textId="77777777" w:rsidR="00F85224" w:rsidRPr="007C36C4" w:rsidRDefault="00F85224" w:rsidP="00F85224">
      <w:pPr>
        <w:pStyle w:val="a4"/>
        <w:rPr>
          <w:rFonts w:asciiTheme="minorHAnsi" w:hAnsiTheme="minorHAnsi"/>
        </w:rPr>
      </w:pPr>
      <w:r w:rsidRPr="007C36C4">
        <w:rPr>
          <w:rFonts w:asciiTheme="minorHAnsi" w:hAnsiTheme="minorHAnsi" w:cs="TimesNewRomanPSMT"/>
        </w:rPr>
        <w:t xml:space="preserve">В исключительных случаях, при невозможности представления заявления о предоставлении (продлении, переносе) отпуска, допускается направление заверенной оператором связи телеграммы. Телеграмма должна быть направлена в установленные выше сроки. </w:t>
      </w:r>
    </w:p>
    <w:p w14:paraId="02F54355" w14:textId="77777777" w:rsidR="00F85224" w:rsidRPr="007C36C4" w:rsidRDefault="00F85224" w:rsidP="00F85224">
      <w:pPr>
        <w:pStyle w:val="a4"/>
        <w:rPr>
          <w:rFonts w:asciiTheme="minorHAnsi" w:hAnsiTheme="minorHAnsi"/>
        </w:rPr>
      </w:pPr>
      <w:r w:rsidRPr="007C36C4">
        <w:rPr>
          <w:rFonts w:asciiTheme="minorHAnsi" w:hAnsiTheme="minorHAnsi" w:cs="TimesNewRomanPSMT"/>
        </w:rPr>
        <w:t xml:space="preserve">Использование работниками отпусков самовольно, без издания до начала отпуска приказа о его предоставлении, считается прогулом. </w:t>
      </w:r>
    </w:p>
    <w:p w14:paraId="1624B9B8" w14:textId="77777777" w:rsidR="00F85224" w:rsidRPr="007C36C4" w:rsidRDefault="00F85224" w:rsidP="00F85224">
      <w:pPr>
        <w:pStyle w:val="a4"/>
        <w:rPr>
          <w:rFonts w:asciiTheme="minorHAnsi" w:hAnsiTheme="minorHAnsi"/>
        </w:rPr>
      </w:pPr>
      <w:r w:rsidRPr="007C36C4">
        <w:rPr>
          <w:rFonts w:asciiTheme="minorHAnsi" w:hAnsiTheme="minorHAnsi" w:cs="TimesNewRomanPSMT"/>
        </w:rPr>
        <w:t xml:space="preserve">- в течение 2-х месяцев представлять подтверждающие документы в УКиСР со дня изменения личных учетных данных (Ф.И.О., образование, паспортные данные, адрес регистрации, семейное положение, рождение детей, сведения о воинском учете: постановка на учет, снятие с учета, категория учета, изменение военно-учетной специальности, сведения о назначении пенсии); </w:t>
      </w:r>
    </w:p>
    <w:p w14:paraId="19F59746" w14:textId="77777777" w:rsidR="00F85224" w:rsidRPr="007C36C4" w:rsidRDefault="00F85224" w:rsidP="00F85224">
      <w:pPr>
        <w:pStyle w:val="a4"/>
        <w:rPr>
          <w:rFonts w:asciiTheme="minorHAnsi" w:hAnsiTheme="minorHAnsi"/>
        </w:rPr>
      </w:pPr>
      <w:r w:rsidRPr="007C36C4">
        <w:rPr>
          <w:rFonts w:asciiTheme="minorHAnsi" w:hAnsiTheme="minorHAnsi" w:cs="TimesNewRomanPSMT"/>
        </w:rPr>
        <w:t xml:space="preserve">Въезд работников Общества на территорию месторождений Общества (ЯНГКМ, ЗНГКМ) на личном автотранспорте, тракторной и снегоходной техники, а также нахождение личного автотранспорта, тракторной и снегоходной техники на территории месторождений ЯНГКМ, ЗНГКМ запрещены. </w:t>
      </w:r>
    </w:p>
    <w:p w14:paraId="7DB91139" w14:textId="77777777" w:rsidR="00F85224" w:rsidRPr="007C36C4" w:rsidRDefault="00F85224" w:rsidP="00F85224">
      <w:pPr>
        <w:pStyle w:val="a4"/>
        <w:rPr>
          <w:rFonts w:asciiTheme="minorHAnsi" w:hAnsiTheme="minorHAnsi"/>
        </w:rPr>
      </w:pPr>
      <w:r w:rsidRPr="007C36C4">
        <w:rPr>
          <w:rFonts w:asciiTheme="minorHAnsi" w:hAnsiTheme="minorHAnsi" w:cs="TimesNewRomanPSMT"/>
        </w:rPr>
        <w:t xml:space="preserve">Работники Общества допускаются на территорию Общества и поселков при предъявлении вахтовых удостоверений (работающих традиционным методом, направляемых из других подразделений – внутренних командировочных удостоверений). </w:t>
      </w:r>
    </w:p>
    <w:p w14:paraId="3D973D22" w14:textId="4E22DD5E" w:rsidR="00F85224" w:rsidRPr="00567CB4" w:rsidRDefault="00F85224" w:rsidP="00046081">
      <w:pPr>
        <w:pStyle w:val="a4"/>
        <w:rPr>
          <w:rFonts w:asciiTheme="minorHAnsi" w:hAnsiTheme="minorHAnsi"/>
          <w:lang w:val="en-US"/>
        </w:rPr>
      </w:pPr>
      <w:r w:rsidRPr="007C36C4">
        <w:rPr>
          <w:rFonts w:asciiTheme="minorHAnsi" w:hAnsiTheme="minorHAnsi" w:cs="TimesNewRomanPSMT"/>
        </w:rPr>
        <w:t xml:space="preserve">У работников, перемещающихся вахтовым транспортом Общества, другими транспортными средствами, на стационарных постах контроля въезда на Ямбургское и Заполярное нефтегазоконденсатные месторождения и выезда из них, при посадке в вагоны поезда Ямбург - Новый Уренгой – Ямбург проводится проверка документов. </w:t>
      </w:r>
    </w:p>
    <w:p w14:paraId="6E111E09" w14:textId="77777777" w:rsidR="00F85224" w:rsidRDefault="00F85224" w:rsidP="00F85224">
      <w:pPr>
        <w:rPr>
          <w:color w:val="000000" w:themeColor="text1"/>
        </w:rPr>
      </w:pPr>
      <w:r>
        <w:rPr>
          <w:b/>
          <w:color w:val="000000" w:themeColor="text1"/>
        </w:rPr>
        <w:t>Коллективный договор</w:t>
      </w:r>
    </w:p>
    <w:p w14:paraId="21BA338F" w14:textId="77777777" w:rsidR="00F85224" w:rsidRDefault="00F85224" w:rsidP="00F85224">
      <w:pPr>
        <w:ind w:firstLine="708"/>
      </w:pPr>
    </w:p>
    <w:p w14:paraId="7F58CB30" w14:textId="77777777" w:rsidR="00F85224" w:rsidRPr="007C36C4" w:rsidRDefault="00F85224" w:rsidP="00F85224">
      <w:pPr>
        <w:ind w:firstLine="708"/>
      </w:pPr>
      <w:r w:rsidRPr="007C36C4">
        <w:t xml:space="preserve">форма, система и размер </w:t>
      </w:r>
      <w:hyperlink r:id="rId5" w:history="1">
        <w:r w:rsidRPr="007C36C4">
          <w:t>оплаты труда</w:t>
        </w:r>
      </w:hyperlink>
      <w:r w:rsidRPr="007C36C4">
        <w:t xml:space="preserve">, денежные вознаграждения, пособия, компенсации, </w:t>
      </w:r>
      <w:hyperlink r:id="rId6" w:history="1">
        <w:r w:rsidRPr="007C36C4">
          <w:t>доплаты</w:t>
        </w:r>
      </w:hyperlink>
      <w:r w:rsidRPr="007C36C4">
        <w:t>;</w:t>
      </w:r>
    </w:p>
    <w:p w14:paraId="0C77F344" w14:textId="77777777" w:rsidR="00F85224" w:rsidRPr="007C36C4" w:rsidRDefault="00F85224" w:rsidP="00F85224">
      <w:pPr>
        <w:ind w:firstLine="708"/>
      </w:pPr>
      <w:r w:rsidRPr="007C36C4">
        <w:t xml:space="preserve">механизм регулирования оплаты труда исходя из роста цен, уровня </w:t>
      </w:r>
      <w:hyperlink r:id="rId7" w:history="1">
        <w:r w:rsidRPr="007C36C4">
          <w:t>инфляции</w:t>
        </w:r>
      </w:hyperlink>
      <w:r w:rsidRPr="007C36C4">
        <w:t>, выполнения показателей, определенных коллективным договором; занятость, переобучение, условия высвобождения работников;</w:t>
      </w:r>
    </w:p>
    <w:p w14:paraId="70BC30DF" w14:textId="77777777" w:rsidR="00F85224" w:rsidRPr="007C36C4" w:rsidRDefault="00F85224" w:rsidP="00F85224">
      <w:pPr>
        <w:ind w:firstLine="708"/>
      </w:pPr>
      <w:r w:rsidRPr="007C36C4">
        <w:t>продолжительность рабочего времени и времени отдыха, отпусков; улучшение условий и охраны труда работников, в том числе женщин и молодежи (подростков);</w:t>
      </w:r>
    </w:p>
    <w:p w14:paraId="7EABCB8D" w14:textId="77777777" w:rsidR="00F85224" w:rsidRPr="007C36C4" w:rsidRDefault="00F85224" w:rsidP="00F85224">
      <w:pPr>
        <w:ind w:firstLine="708"/>
      </w:pPr>
      <w:r w:rsidRPr="007C36C4">
        <w:t>добровольное и обязательное медицинское и социальное страхование;</w:t>
      </w:r>
    </w:p>
    <w:p w14:paraId="1FACD9D5" w14:textId="77777777" w:rsidR="00F85224" w:rsidRPr="007C36C4" w:rsidRDefault="00F85224" w:rsidP="00F85224">
      <w:pPr>
        <w:ind w:firstLine="708"/>
      </w:pPr>
      <w:r w:rsidRPr="007C36C4">
        <w:t>соблюдение интересов работников при приватизации предприятия, ведомственного жилья;</w:t>
      </w:r>
    </w:p>
    <w:p w14:paraId="452D92BA" w14:textId="77777777" w:rsidR="00F85224" w:rsidRPr="007C36C4" w:rsidRDefault="00F85224" w:rsidP="00F85224">
      <w:pPr>
        <w:ind w:firstLine="708"/>
      </w:pPr>
      <w:r w:rsidRPr="007C36C4">
        <w:t>экологическая безопасность и охрана здоровья работников на производстве;</w:t>
      </w:r>
    </w:p>
    <w:p w14:paraId="0062B4F4" w14:textId="77777777" w:rsidR="00F85224" w:rsidRPr="007C36C4" w:rsidRDefault="00F85224" w:rsidP="00F85224">
      <w:r w:rsidRPr="007C36C4">
        <w:t>льготы для работников, совмещающих работу с обучением; контроль за выполнением коллективного договора, ответственность сторон, социальное партнерство, обеспечение нормальных условий функционирования профсоюзов, иных уполномоченных работниками представительных органов;</w:t>
      </w:r>
    </w:p>
    <w:p w14:paraId="65C49DC6" w14:textId="77777777" w:rsidR="00F85224" w:rsidRPr="00460C36" w:rsidRDefault="00F85224" w:rsidP="00F85224">
      <w:pPr>
        <w:ind w:firstLine="708"/>
      </w:pPr>
      <w:r w:rsidRPr="007C36C4">
        <w:t>отказ от забастовок по условиям, включенным в данный коллективный договор, при своевременном и полном их выполнении.</w:t>
      </w:r>
    </w:p>
    <w:p w14:paraId="42E5AA6B" w14:textId="77777777" w:rsidR="00E60A3B" w:rsidRDefault="00E60A3B"/>
    <w:sectPr w:rsidR="00E60A3B" w:rsidSect="00F8522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AD0530A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24"/>
    <w:rsid w:val="00046081"/>
    <w:rsid w:val="0043372F"/>
    <w:rsid w:val="00567CB4"/>
    <w:rsid w:val="00C65D35"/>
    <w:rsid w:val="00E60A3B"/>
    <w:rsid w:val="00F8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3BC4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852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22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85224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randars.ru/college/ekonomika-firmy/oplata-truda.html" TargetMode="External"/><Relationship Id="rId6" Type="http://schemas.openxmlformats.org/officeDocument/2006/relationships/hyperlink" Target="http://www.grandars.ru/college/ekonomika-firmy/doplaty-i-nadbavki.html" TargetMode="External"/><Relationship Id="rId7" Type="http://schemas.openxmlformats.org/officeDocument/2006/relationships/hyperlink" Target="http://www.grandars.ru/student/ekonomicheskaya-teoriya/inflyaciya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1367</Words>
  <Characters>7795</Characters>
  <Application>Microsoft Macintosh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2016-09-26T09:35:00Z</dcterms:created>
  <dcterms:modified xsi:type="dcterms:W3CDTF">2016-10-03T07:45:00Z</dcterms:modified>
</cp:coreProperties>
</file>