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ED190" w14:textId="77777777" w:rsidR="00EA4CCA" w:rsidRPr="00EA4CCA" w:rsidRDefault="00EA4CCA" w:rsidP="00EA4C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4CCA">
        <w:rPr>
          <w:rFonts w:ascii="Times New Roman" w:eastAsia="Times New Roman" w:hAnsi="Times New Roman" w:cs="Times New Roman"/>
          <w:b/>
          <w:bCs/>
          <w:kern w:val="0"/>
          <w:sz w:val="27"/>
          <w:szCs w:val="27"/>
          <w14:ligatures w14:val="none"/>
        </w:rPr>
        <w:t>Cost Analysis for MySQL RDS on AWS</w:t>
      </w:r>
    </w:p>
    <w:p w14:paraId="3E1A5AA1"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To conduct a cost analysis, we need to consider the different factors that contribute to the cost of running a MySQL RDS instance on AWS. The primary components include:</w:t>
      </w:r>
    </w:p>
    <w:p w14:paraId="141399C0" w14:textId="77777777" w:rsidR="00EA4CCA" w:rsidRPr="00EA4CCA" w:rsidRDefault="00EA4CCA" w:rsidP="00EA4C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Instance Class and Pricing:</w:t>
      </w:r>
    </w:p>
    <w:p w14:paraId="4EFE0442" w14:textId="77777777" w:rsidR="00EA4CCA" w:rsidRPr="00EA4CCA" w:rsidRDefault="00EA4CCA" w:rsidP="00EA4C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Instance Type:</w:t>
      </w:r>
      <w:r w:rsidRPr="00EA4CCA">
        <w:rPr>
          <w:rFonts w:ascii="Times New Roman" w:eastAsia="Times New Roman" w:hAnsi="Times New Roman" w:cs="Times New Roman"/>
          <w:kern w:val="0"/>
          <w:sz w:val="24"/>
          <w:szCs w:val="24"/>
          <w14:ligatures w14:val="none"/>
        </w:rPr>
        <w:t xml:space="preserve"> db.t3.micro</w:t>
      </w:r>
    </w:p>
    <w:p w14:paraId="01F649F2" w14:textId="77777777" w:rsidR="00EA4CCA" w:rsidRPr="00EA4CCA" w:rsidRDefault="00EA4CCA" w:rsidP="00EA4C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vCPUs:</w:t>
      </w:r>
      <w:r w:rsidRPr="00EA4CCA">
        <w:rPr>
          <w:rFonts w:ascii="Times New Roman" w:eastAsia="Times New Roman" w:hAnsi="Times New Roman" w:cs="Times New Roman"/>
          <w:kern w:val="0"/>
          <w:sz w:val="24"/>
          <w:szCs w:val="24"/>
          <w14:ligatures w14:val="none"/>
        </w:rPr>
        <w:t xml:space="preserve"> 2</w:t>
      </w:r>
    </w:p>
    <w:p w14:paraId="607F86F4" w14:textId="77777777" w:rsidR="00EA4CCA" w:rsidRPr="00EA4CCA" w:rsidRDefault="00EA4CCA" w:rsidP="00EA4C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RAM:</w:t>
      </w:r>
      <w:r w:rsidRPr="00EA4CCA">
        <w:rPr>
          <w:rFonts w:ascii="Times New Roman" w:eastAsia="Times New Roman" w:hAnsi="Times New Roman" w:cs="Times New Roman"/>
          <w:kern w:val="0"/>
          <w:sz w:val="24"/>
          <w:szCs w:val="24"/>
          <w14:ligatures w14:val="none"/>
        </w:rPr>
        <w:t xml:space="preserve"> 1 GiB</w:t>
      </w:r>
    </w:p>
    <w:p w14:paraId="176927C5" w14:textId="77777777" w:rsidR="00EA4CCA" w:rsidRPr="00EA4CCA" w:rsidRDefault="00EA4CCA" w:rsidP="00EA4C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Pricing:</w:t>
      </w:r>
      <w:r w:rsidRPr="00EA4CCA">
        <w:rPr>
          <w:rFonts w:ascii="Times New Roman" w:eastAsia="Times New Roman" w:hAnsi="Times New Roman" w:cs="Times New Roman"/>
          <w:kern w:val="0"/>
          <w:sz w:val="24"/>
          <w:szCs w:val="24"/>
          <w14:ligatures w14:val="none"/>
        </w:rPr>
        <w:t xml:space="preserve"> $0.020 per hour</w:t>
      </w:r>
    </w:p>
    <w:p w14:paraId="382774FA" w14:textId="77777777" w:rsidR="00EA4CCA" w:rsidRPr="00EA4CCA" w:rsidRDefault="00EA4CCA" w:rsidP="00EA4C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Storage Costs:</w:t>
      </w:r>
    </w:p>
    <w:p w14:paraId="5CBF6E70" w14:textId="77777777" w:rsidR="00EA4CCA" w:rsidRPr="00EA4CCA" w:rsidRDefault="00EA4CCA" w:rsidP="00EA4C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Allocated Storage:</w:t>
      </w:r>
      <w:r w:rsidRPr="00EA4CCA">
        <w:rPr>
          <w:rFonts w:ascii="Times New Roman" w:eastAsia="Times New Roman" w:hAnsi="Times New Roman" w:cs="Times New Roman"/>
          <w:kern w:val="0"/>
          <w:sz w:val="24"/>
          <w:szCs w:val="24"/>
          <w14:ligatures w14:val="none"/>
        </w:rPr>
        <w:t xml:space="preserve"> 20 GiB</w:t>
      </w:r>
    </w:p>
    <w:p w14:paraId="36FCB3CD" w14:textId="77777777" w:rsidR="00EA4CCA" w:rsidRPr="00EA4CCA" w:rsidRDefault="00EA4CCA" w:rsidP="00EA4C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Pricing:</w:t>
      </w:r>
      <w:r w:rsidRPr="00EA4CCA">
        <w:rPr>
          <w:rFonts w:ascii="Times New Roman" w:eastAsia="Times New Roman" w:hAnsi="Times New Roman" w:cs="Times New Roman"/>
          <w:kern w:val="0"/>
          <w:sz w:val="24"/>
          <w:szCs w:val="24"/>
          <w14:ligatures w14:val="none"/>
        </w:rPr>
        <w:t xml:space="preserve"> $0.115 per GiB-month</w:t>
      </w:r>
    </w:p>
    <w:p w14:paraId="178A95A5" w14:textId="77777777" w:rsidR="00EA4CCA" w:rsidRPr="00EA4CCA" w:rsidRDefault="00EA4CCA" w:rsidP="00EA4C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Backup Storage:</w:t>
      </w:r>
    </w:p>
    <w:p w14:paraId="3A9B8A12" w14:textId="77777777" w:rsidR="00EA4CCA" w:rsidRPr="00EA4CCA" w:rsidRDefault="00EA4CCA" w:rsidP="00EA4C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Included Backup Storage:</w:t>
      </w:r>
      <w:r w:rsidRPr="00EA4CCA">
        <w:rPr>
          <w:rFonts w:ascii="Times New Roman" w:eastAsia="Times New Roman" w:hAnsi="Times New Roman" w:cs="Times New Roman"/>
          <w:kern w:val="0"/>
          <w:sz w:val="24"/>
          <w:szCs w:val="24"/>
          <w14:ligatures w14:val="none"/>
        </w:rPr>
        <w:t xml:space="preserve"> Up to the size of the database is free</w:t>
      </w:r>
    </w:p>
    <w:p w14:paraId="7C0CB80A" w14:textId="77777777" w:rsidR="00EA4CCA" w:rsidRPr="00EA4CCA" w:rsidRDefault="00EA4CCA" w:rsidP="00EA4C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Additional Backup Storage:</w:t>
      </w:r>
      <w:r w:rsidRPr="00EA4CCA">
        <w:rPr>
          <w:rFonts w:ascii="Times New Roman" w:eastAsia="Times New Roman" w:hAnsi="Times New Roman" w:cs="Times New Roman"/>
          <w:kern w:val="0"/>
          <w:sz w:val="24"/>
          <w:szCs w:val="24"/>
          <w14:ligatures w14:val="none"/>
        </w:rPr>
        <w:t xml:space="preserve"> $0.095 per GiB-month (if exceeds the database size)</w:t>
      </w:r>
    </w:p>
    <w:p w14:paraId="0EFD603B" w14:textId="77777777" w:rsidR="00EA4CCA" w:rsidRPr="00EA4CCA" w:rsidRDefault="00EA4CCA" w:rsidP="00EA4CC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Data Transfer Costs:</w:t>
      </w:r>
    </w:p>
    <w:p w14:paraId="29617002" w14:textId="77777777" w:rsidR="00EA4CCA" w:rsidRPr="00EA4CCA" w:rsidRDefault="00EA4CCA" w:rsidP="00EA4CC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Data Transfer Out to Internet:</w:t>
      </w:r>
      <w:r w:rsidRPr="00EA4CCA">
        <w:rPr>
          <w:rFonts w:ascii="Times New Roman" w:eastAsia="Times New Roman" w:hAnsi="Times New Roman" w:cs="Times New Roman"/>
          <w:kern w:val="0"/>
          <w:sz w:val="24"/>
          <w:szCs w:val="24"/>
          <w14:ligatures w14:val="none"/>
        </w:rPr>
        <w:t xml:space="preserve"> $0.09 per GiB (first 1 GB per month is free)</w:t>
      </w:r>
    </w:p>
    <w:p w14:paraId="1A12B586" w14:textId="77777777" w:rsidR="00EA4CCA" w:rsidRPr="00EA4CCA" w:rsidRDefault="00EA4CCA" w:rsidP="00EA4C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4CCA">
        <w:rPr>
          <w:rFonts w:ascii="Times New Roman" w:eastAsia="Times New Roman" w:hAnsi="Times New Roman" w:cs="Times New Roman"/>
          <w:b/>
          <w:bCs/>
          <w:kern w:val="0"/>
          <w:sz w:val="27"/>
          <w:szCs w:val="27"/>
          <w14:ligatures w14:val="none"/>
        </w:rPr>
        <w:t>Monthly Cost Calculation</w:t>
      </w:r>
    </w:p>
    <w:p w14:paraId="5ACAA361"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Instance Costs</w:t>
      </w:r>
    </w:p>
    <w:p w14:paraId="2AEAA7F1" w14:textId="77777777" w:rsidR="00EA4CCA" w:rsidRPr="00EA4CCA" w:rsidRDefault="00EA4CCA" w:rsidP="00EA4CC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Instance Hourly Cost:</w:t>
      </w:r>
    </w:p>
    <w:p w14:paraId="07398B04" w14:textId="77777777" w:rsidR="00EA4CCA" w:rsidRPr="00EA4CCA" w:rsidRDefault="00EA4CCA" w:rsidP="00EA4CC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$0.020 per hour</w:t>
      </w:r>
    </w:p>
    <w:p w14:paraId="4596D05A" w14:textId="77777777" w:rsidR="00EA4CCA" w:rsidRPr="00EA4CCA" w:rsidRDefault="00EA4CCA" w:rsidP="00EA4CC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Monthly Instance Cost:</w:t>
      </w:r>
    </w:p>
    <w:p w14:paraId="45C3D381" w14:textId="77777777" w:rsidR="00EA4CCA" w:rsidRPr="00EA4CCA" w:rsidRDefault="00EA4CCA" w:rsidP="00EA4CC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$0.020 * 24 hours/day * 30 days/month = $14.40 per month</w:t>
      </w:r>
    </w:p>
    <w:p w14:paraId="0495C84B"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Storage Costs</w:t>
      </w:r>
    </w:p>
    <w:p w14:paraId="0131A337" w14:textId="77777777" w:rsidR="00EA4CCA" w:rsidRPr="00EA4CCA" w:rsidRDefault="00EA4CCA" w:rsidP="00EA4CC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Monthly Storage Cost:</w:t>
      </w:r>
    </w:p>
    <w:p w14:paraId="684F30C5" w14:textId="77777777" w:rsidR="00EA4CCA" w:rsidRPr="00EA4CCA" w:rsidRDefault="00EA4CCA" w:rsidP="00EA4CC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20 GiB * $0.115 per GiB-month = $2.30 per month</w:t>
      </w:r>
    </w:p>
    <w:p w14:paraId="410EF3D2"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Backup Costs</w:t>
      </w:r>
    </w:p>
    <w:p w14:paraId="75ACA710" w14:textId="77777777" w:rsidR="00EA4CCA" w:rsidRPr="00EA4CCA" w:rsidRDefault="00EA4CCA" w:rsidP="00EA4CC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Assuming the backup storage used is within the free tier (up to the size of the database), we won't include additional backup costs.</w:t>
      </w:r>
    </w:p>
    <w:p w14:paraId="7B92009A"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Data Transfer Costs</w:t>
      </w:r>
    </w:p>
    <w:p w14:paraId="2B2E1473" w14:textId="77777777" w:rsidR="00EA4CCA" w:rsidRPr="00EA4CCA" w:rsidRDefault="00EA4CCA" w:rsidP="00EA4CC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Assuming minimal data transfer out to the internet beyond the free 1 GB per month, we won't include additional data transfer costs.</w:t>
      </w:r>
    </w:p>
    <w:p w14:paraId="21D34709"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Total Monthly Cost</w:t>
      </w:r>
    </w:p>
    <w:p w14:paraId="4158F425"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Total Estimated Monthly Cost:</w:t>
      </w:r>
    </w:p>
    <w:p w14:paraId="0C9AFB0C" w14:textId="77777777" w:rsidR="00EA4CCA" w:rsidRPr="00EA4CCA" w:rsidRDefault="00EA4CCA" w:rsidP="00EA4CC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Instance Cost: $14.40</w:t>
      </w:r>
    </w:p>
    <w:p w14:paraId="309DB967" w14:textId="77777777" w:rsidR="00EA4CCA" w:rsidRPr="00EA4CCA" w:rsidRDefault="00EA4CCA" w:rsidP="00EA4CC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Storage Cost: $2.30</w:t>
      </w:r>
    </w:p>
    <w:p w14:paraId="2DDE672E" w14:textId="77777777" w:rsidR="00EA4CCA" w:rsidRPr="00EA4CCA" w:rsidRDefault="00EA4CCA" w:rsidP="00EA4CC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Total:</w:t>
      </w:r>
      <w:r w:rsidRPr="00EA4CCA">
        <w:rPr>
          <w:rFonts w:ascii="Times New Roman" w:eastAsia="Times New Roman" w:hAnsi="Times New Roman" w:cs="Times New Roman"/>
          <w:kern w:val="0"/>
          <w:sz w:val="24"/>
          <w:szCs w:val="24"/>
          <w14:ligatures w14:val="none"/>
        </w:rPr>
        <w:t xml:space="preserve"> $16.70 per month</w:t>
      </w:r>
    </w:p>
    <w:p w14:paraId="4829237B" w14:textId="77777777" w:rsidR="00EA4CCA" w:rsidRPr="00EA4CCA" w:rsidRDefault="00EA4CCA" w:rsidP="00EA4C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A4CCA">
        <w:rPr>
          <w:rFonts w:ascii="Times New Roman" w:eastAsia="Times New Roman" w:hAnsi="Times New Roman" w:cs="Times New Roman"/>
          <w:b/>
          <w:bCs/>
          <w:kern w:val="0"/>
          <w:sz w:val="27"/>
          <w:szCs w:val="27"/>
          <w14:ligatures w14:val="none"/>
        </w:rPr>
        <w:t>Documentation for the Database</w:t>
      </w:r>
    </w:p>
    <w:p w14:paraId="6D43025E"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Here’s a basic structure for documenting your database:</w:t>
      </w:r>
    </w:p>
    <w:p w14:paraId="3EBEC470"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1. Database Overview</w:t>
      </w:r>
    </w:p>
    <w:p w14:paraId="3782D2EE"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Database Name:</w:t>
      </w:r>
      <w:r w:rsidRPr="00EA4CCA">
        <w:rPr>
          <w:rFonts w:ascii="Times New Roman" w:eastAsia="Times New Roman" w:hAnsi="Times New Roman" w:cs="Times New Roman"/>
          <w:kern w:val="0"/>
          <w:sz w:val="24"/>
          <w:szCs w:val="24"/>
          <w14:ligatures w14:val="none"/>
        </w:rPr>
        <w:t xml:space="preserve"> </w:t>
      </w:r>
      <w:proofErr w:type="spellStart"/>
      <w:r w:rsidRPr="00EA4CCA">
        <w:rPr>
          <w:rFonts w:ascii="Courier New" w:eastAsia="Times New Roman" w:hAnsi="Courier New" w:cs="Courier New"/>
          <w:kern w:val="0"/>
          <w:sz w:val="20"/>
          <w:szCs w:val="20"/>
          <w14:ligatures w14:val="none"/>
        </w:rPr>
        <w:t>auth_bill_pro</w:t>
      </w:r>
      <w:proofErr w:type="spellEnd"/>
    </w:p>
    <w:p w14:paraId="30E2D0EC"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Purpose:</w:t>
      </w:r>
      <w:r w:rsidRPr="00EA4CCA">
        <w:rPr>
          <w:rFonts w:ascii="Times New Roman" w:eastAsia="Times New Roman" w:hAnsi="Times New Roman" w:cs="Times New Roman"/>
          <w:kern w:val="0"/>
          <w:sz w:val="24"/>
          <w:szCs w:val="24"/>
          <w14:ligatures w14:val="none"/>
        </w:rPr>
        <w:t xml:space="preserve"> The database manages activities, authorizations, participants, and links for a small business application.</w:t>
      </w:r>
    </w:p>
    <w:p w14:paraId="0875CD1F"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2. Table Descriptions</w:t>
      </w:r>
    </w:p>
    <w:p w14:paraId="2A4ADA81"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 xml:space="preserve">Table: </w:t>
      </w:r>
      <w:r w:rsidRPr="00EA4CCA">
        <w:rPr>
          <w:rFonts w:ascii="Courier New" w:eastAsia="Times New Roman" w:hAnsi="Courier New" w:cs="Courier New"/>
          <w:b/>
          <w:bCs/>
          <w:kern w:val="0"/>
          <w:sz w:val="20"/>
          <w:szCs w:val="20"/>
          <w14:ligatures w14:val="none"/>
        </w:rPr>
        <w:t>participants</w:t>
      </w:r>
    </w:p>
    <w:p w14:paraId="14AD6234" w14:textId="77777777" w:rsidR="00EA4CCA" w:rsidRPr="00EA4CCA" w:rsidRDefault="00EA4CCA" w:rsidP="00EA4CC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Description:</w:t>
      </w:r>
      <w:r w:rsidRPr="00EA4CCA">
        <w:rPr>
          <w:rFonts w:ascii="Times New Roman" w:eastAsia="Times New Roman" w:hAnsi="Times New Roman" w:cs="Times New Roman"/>
          <w:kern w:val="0"/>
          <w:sz w:val="24"/>
          <w:szCs w:val="24"/>
          <w14:ligatures w14:val="none"/>
        </w:rPr>
        <w:t xml:space="preserve"> Stores participant information.</w:t>
      </w:r>
    </w:p>
    <w:p w14:paraId="5A9D287A" w14:textId="77777777" w:rsidR="00EA4CCA" w:rsidRPr="00EA4CCA" w:rsidRDefault="00EA4CCA" w:rsidP="00EA4CC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Columns:</w:t>
      </w:r>
    </w:p>
    <w:p w14:paraId="5A26A404" w14:textId="77777777" w:rsidR="00EA4CCA" w:rsidRPr="00EA4CCA" w:rsidRDefault="00EA4CCA" w:rsidP="00EA4CC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participant_id</w:t>
      </w:r>
      <w:proofErr w:type="spellEnd"/>
      <w:r w:rsidRPr="00EA4CCA">
        <w:rPr>
          <w:rFonts w:ascii="Times New Roman" w:eastAsia="Times New Roman" w:hAnsi="Times New Roman" w:cs="Times New Roman"/>
          <w:kern w:val="0"/>
          <w:sz w:val="24"/>
          <w:szCs w:val="24"/>
          <w14:ligatures w14:val="none"/>
        </w:rPr>
        <w:t xml:space="preserve"> (INT, Primary Key)</w:t>
      </w:r>
    </w:p>
    <w:p w14:paraId="176F032D" w14:textId="77777777" w:rsidR="00EA4CCA" w:rsidRPr="00EA4CCA" w:rsidRDefault="00EA4CCA" w:rsidP="00EA4CC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Courier New" w:eastAsia="Times New Roman" w:hAnsi="Courier New" w:cs="Courier New"/>
          <w:kern w:val="0"/>
          <w:sz w:val="20"/>
          <w:szCs w:val="20"/>
          <w14:ligatures w14:val="none"/>
        </w:rPr>
        <w:t>email</w:t>
      </w:r>
      <w:r w:rsidRPr="00EA4CCA">
        <w:rPr>
          <w:rFonts w:ascii="Times New Roman" w:eastAsia="Times New Roman" w:hAnsi="Times New Roman" w:cs="Times New Roman"/>
          <w:kern w:val="0"/>
          <w:sz w:val="24"/>
          <w:szCs w:val="24"/>
          <w14:ligatures w14:val="none"/>
        </w:rPr>
        <w:t xml:space="preserve"> (VARCHAR(255))</w:t>
      </w:r>
    </w:p>
    <w:p w14:paraId="18D98109" w14:textId="77777777" w:rsidR="00EA4CCA" w:rsidRPr="00EA4CCA" w:rsidRDefault="00EA4CCA" w:rsidP="00EA4CC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first_name</w:t>
      </w:r>
      <w:proofErr w:type="spellEnd"/>
      <w:r w:rsidRPr="00EA4CCA">
        <w:rPr>
          <w:rFonts w:ascii="Times New Roman" w:eastAsia="Times New Roman" w:hAnsi="Times New Roman" w:cs="Times New Roman"/>
          <w:kern w:val="0"/>
          <w:sz w:val="24"/>
          <w:szCs w:val="24"/>
          <w14:ligatures w14:val="none"/>
        </w:rPr>
        <w:t xml:space="preserve"> (VARCHAR(255))</w:t>
      </w:r>
    </w:p>
    <w:p w14:paraId="6B37E5C6" w14:textId="77777777" w:rsidR="00EA4CCA" w:rsidRPr="00EA4CCA" w:rsidRDefault="00EA4CCA" w:rsidP="00EA4CC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last_name</w:t>
      </w:r>
      <w:proofErr w:type="spellEnd"/>
      <w:r w:rsidRPr="00EA4CCA">
        <w:rPr>
          <w:rFonts w:ascii="Times New Roman" w:eastAsia="Times New Roman" w:hAnsi="Times New Roman" w:cs="Times New Roman"/>
          <w:kern w:val="0"/>
          <w:sz w:val="24"/>
          <w:szCs w:val="24"/>
          <w14:ligatures w14:val="none"/>
        </w:rPr>
        <w:t xml:space="preserve"> (VARCHAR(255))</w:t>
      </w:r>
    </w:p>
    <w:p w14:paraId="5A76BCE9" w14:textId="77777777" w:rsidR="00EA4CCA" w:rsidRPr="00EA4CCA" w:rsidRDefault="00EA4CCA" w:rsidP="00EA4CC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Courier New" w:eastAsia="Times New Roman" w:hAnsi="Courier New" w:cs="Courier New"/>
          <w:kern w:val="0"/>
          <w:sz w:val="20"/>
          <w:szCs w:val="20"/>
          <w14:ligatures w14:val="none"/>
        </w:rPr>
        <w:t>phone</w:t>
      </w:r>
      <w:r w:rsidRPr="00EA4CCA">
        <w:rPr>
          <w:rFonts w:ascii="Times New Roman" w:eastAsia="Times New Roman" w:hAnsi="Times New Roman" w:cs="Times New Roman"/>
          <w:kern w:val="0"/>
          <w:sz w:val="24"/>
          <w:szCs w:val="24"/>
          <w14:ligatures w14:val="none"/>
        </w:rPr>
        <w:t xml:space="preserve"> (VARCHAR(20))</w:t>
      </w:r>
    </w:p>
    <w:p w14:paraId="183A2AB6" w14:textId="77777777" w:rsidR="00EA4CCA" w:rsidRPr="00EA4CCA" w:rsidRDefault="00EA4CCA" w:rsidP="00EA4CC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registration_date</w:t>
      </w:r>
      <w:proofErr w:type="spellEnd"/>
      <w:r w:rsidRPr="00EA4CCA">
        <w:rPr>
          <w:rFonts w:ascii="Times New Roman" w:eastAsia="Times New Roman" w:hAnsi="Times New Roman" w:cs="Times New Roman"/>
          <w:kern w:val="0"/>
          <w:sz w:val="24"/>
          <w:szCs w:val="24"/>
          <w14:ligatures w14:val="none"/>
        </w:rPr>
        <w:t xml:space="preserve"> (DATETIME)</w:t>
      </w:r>
    </w:p>
    <w:p w14:paraId="0A854975"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 xml:space="preserve">Table: </w:t>
      </w:r>
      <w:r w:rsidRPr="00EA4CCA">
        <w:rPr>
          <w:rFonts w:ascii="Courier New" w:eastAsia="Times New Roman" w:hAnsi="Courier New" w:cs="Courier New"/>
          <w:b/>
          <w:bCs/>
          <w:kern w:val="0"/>
          <w:sz w:val="20"/>
          <w:szCs w:val="20"/>
          <w14:ligatures w14:val="none"/>
        </w:rPr>
        <w:t>activities</w:t>
      </w:r>
    </w:p>
    <w:p w14:paraId="365FCFF7" w14:textId="77777777" w:rsidR="00EA4CCA" w:rsidRPr="00EA4CCA" w:rsidRDefault="00EA4CCA" w:rsidP="00EA4CC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Description:</w:t>
      </w:r>
      <w:r w:rsidRPr="00EA4CCA">
        <w:rPr>
          <w:rFonts w:ascii="Times New Roman" w:eastAsia="Times New Roman" w:hAnsi="Times New Roman" w:cs="Times New Roman"/>
          <w:kern w:val="0"/>
          <w:sz w:val="24"/>
          <w:szCs w:val="24"/>
          <w14:ligatures w14:val="none"/>
        </w:rPr>
        <w:t xml:space="preserve"> Logs activities related to participants.</w:t>
      </w:r>
    </w:p>
    <w:p w14:paraId="14BA14FE" w14:textId="77777777" w:rsidR="00EA4CCA" w:rsidRPr="00EA4CCA" w:rsidRDefault="00EA4CCA" w:rsidP="00EA4CC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Columns:</w:t>
      </w:r>
    </w:p>
    <w:p w14:paraId="41C41B15" w14:textId="77777777" w:rsidR="00EA4CCA" w:rsidRPr="00EA4CCA" w:rsidRDefault="00EA4CCA" w:rsidP="00EA4CC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activity_id</w:t>
      </w:r>
      <w:proofErr w:type="spellEnd"/>
      <w:r w:rsidRPr="00EA4CCA">
        <w:rPr>
          <w:rFonts w:ascii="Times New Roman" w:eastAsia="Times New Roman" w:hAnsi="Times New Roman" w:cs="Times New Roman"/>
          <w:kern w:val="0"/>
          <w:sz w:val="24"/>
          <w:szCs w:val="24"/>
          <w14:ligatures w14:val="none"/>
        </w:rPr>
        <w:t xml:space="preserve"> (INT, Primary Key)</w:t>
      </w:r>
    </w:p>
    <w:p w14:paraId="1B4FC10F" w14:textId="77777777" w:rsidR="00EA4CCA" w:rsidRPr="00EA4CCA" w:rsidRDefault="00EA4CCA" w:rsidP="00EA4CC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activity_date</w:t>
      </w:r>
      <w:proofErr w:type="spellEnd"/>
      <w:r w:rsidRPr="00EA4CCA">
        <w:rPr>
          <w:rFonts w:ascii="Times New Roman" w:eastAsia="Times New Roman" w:hAnsi="Times New Roman" w:cs="Times New Roman"/>
          <w:kern w:val="0"/>
          <w:sz w:val="24"/>
          <w:szCs w:val="24"/>
          <w14:ligatures w14:val="none"/>
        </w:rPr>
        <w:t xml:space="preserve"> (DATE)</w:t>
      </w:r>
    </w:p>
    <w:p w14:paraId="5DAE1A6A" w14:textId="77777777" w:rsidR="00EA4CCA" w:rsidRPr="00EA4CCA" w:rsidRDefault="00EA4CCA" w:rsidP="00EA4CC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actType_name</w:t>
      </w:r>
      <w:proofErr w:type="spellEnd"/>
      <w:r w:rsidRPr="00EA4CCA">
        <w:rPr>
          <w:rFonts w:ascii="Times New Roman" w:eastAsia="Times New Roman" w:hAnsi="Times New Roman" w:cs="Times New Roman"/>
          <w:kern w:val="0"/>
          <w:sz w:val="24"/>
          <w:szCs w:val="24"/>
          <w14:ligatures w14:val="none"/>
        </w:rPr>
        <w:t xml:space="preserve"> (INT)</w:t>
      </w:r>
    </w:p>
    <w:p w14:paraId="7B3836A9" w14:textId="77777777" w:rsidR="00EA4CCA" w:rsidRPr="00EA4CCA" w:rsidRDefault="00EA4CCA" w:rsidP="00EA4CC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participant_id</w:t>
      </w:r>
      <w:proofErr w:type="spellEnd"/>
      <w:r w:rsidRPr="00EA4CCA">
        <w:rPr>
          <w:rFonts w:ascii="Times New Roman" w:eastAsia="Times New Roman" w:hAnsi="Times New Roman" w:cs="Times New Roman"/>
          <w:kern w:val="0"/>
          <w:sz w:val="24"/>
          <w:szCs w:val="24"/>
          <w14:ligatures w14:val="none"/>
        </w:rPr>
        <w:t xml:space="preserve"> (INT)</w:t>
      </w:r>
    </w:p>
    <w:p w14:paraId="3695EFA6" w14:textId="77777777" w:rsidR="00EA4CCA" w:rsidRPr="00EA4CCA" w:rsidRDefault="00EA4CCA" w:rsidP="00EA4CC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actCase_notes</w:t>
      </w:r>
      <w:proofErr w:type="spellEnd"/>
      <w:r w:rsidRPr="00EA4CCA">
        <w:rPr>
          <w:rFonts w:ascii="Times New Roman" w:eastAsia="Times New Roman" w:hAnsi="Times New Roman" w:cs="Times New Roman"/>
          <w:kern w:val="0"/>
          <w:sz w:val="24"/>
          <w:szCs w:val="24"/>
          <w14:ligatures w14:val="none"/>
        </w:rPr>
        <w:t xml:space="preserve"> (TEXT)</w:t>
      </w:r>
    </w:p>
    <w:p w14:paraId="31178FB1" w14:textId="77777777" w:rsidR="00EA4CCA" w:rsidRPr="00EA4CCA" w:rsidRDefault="00EA4CCA" w:rsidP="00EA4CC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actBillable_hours</w:t>
      </w:r>
      <w:proofErr w:type="spellEnd"/>
      <w:r w:rsidRPr="00EA4CCA">
        <w:rPr>
          <w:rFonts w:ascii="Times New Roman" w:eastAsia="Times New Roman" w:hAnsi="Times New Roman" w:cs="Times New Roman"/>
          <w:kern w:val="0"/>
          <w:sz w:val="24"/>
          <w:szCs w:val="24"/>
          <w14:ligatures w14:val="none"/>
        </w:rPr>
        <w:t xml:space="preserve"> (INT)</w:t>
      </w:r>
    </w:p>
    <w:p w14:paraId="6FF051B7" w14:textId="77777777" w:rsidR="00EA4CCA" w:rsidRPr="00EA4CCA" w:rsidRDefault="00EA4CCA" w:rsidP="00EA4CC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auth_number</w:t>
      </w:r>
      <w:proofErr w:type="spellEnd"/>
      <w:r w:rsidRPr="00EA4CCA">
        <w:rPr>
          <w:rFonts w:ascii="Times New Roman" w:eastAsia="Times New Roman" w:hAnsi="Times New Roman" w:cs="Times New Roman"/>
          <w:kern w:val="0"/>
          <w:sz w:val="24"/>
          <w:szCs w:val="24"/>
          <w14:ligatures w14:val="none"/>
        </w:rPr>
        <w:t xml:space="preserve"> (VARCHAR(20))</w:t>
      </w:r>
    </w:p>
    <w:p w14:paraId="717BC034"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 xml:space="preserve">Table: </w:t>
      </w:r>
      <w:r w:rsidRPr="00EA4CCA">
        <w:rPr>
          <w:rFonts w:ascii="Courier New" w:eastAsia="Times New Roman" w:hAnsi="Courier New" w:cs="Courier New"/>
          <w:b/>
          <w:bCs/>
          <w:kern w:val="0"/>
          <w:sz w:val="20"/>
          <w:szCs w:val="20"/>
          <w14:ligatures w14:val="none"/>
        </w:rPr>
        <w:t>auth</w:t>
      </w:r>
    </w:p>
    <w:p w14:paraId="33898C4B" w14:textId="77777777" w:rsidR="00EA4CCA" w:rsidRPr="00EA4CCA" w:rsidRDefault="00EA4CCA" w:rsidP="00EA4CC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Description:</w:t>
      </w:r>
      <w:r w:rsidRPr="00EA4CCA">
        <w:rPr>
          <w:rFonts w:ascii="Times New Roman" w:eastAsia="Times New Roman" w:hAnsi="Times New Roman" w:cs="Times New Roman"/>
          <w:kern w:val="0"/>
          <w:sz w:val="24"/>
          <w:szCs w:val="24"/>
          <w14:ligatures w14:val="none"/>
        </w:rPr>
        <w:t xml:space="preserve"> Stores authorization details.</w:t>
      </w:r>
    </w:p>
    <w:p w14:paraId="3ED7E766" w14:textId="77777777" w:rsidR="00EA4CCA" w:rsidRPr="00EA4CCA" w:rsidRDefault="00EA4CCA" w:rsidP="00EA4CC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Columns:</w:t>
      </w:r>
    </w:p>
    <w:p w14:paraId="7BD4F8D6" w14:textId="77777777" w:rsidR="00EA4CCA" w:rsidRPr="00EA4CCA" w:rsidRDefault="00EA4CCA" w:rsidP="00EA4CC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auth_number</w:t>
      </w:r>
      <w:proofErr w:type="spellEnd"/>
      <w:r w:rsidRPr="00EA4CCA">
        <w:rPr>
          <w:rFonts w:ascii="Times New Roman" w:eastAsia="Times New Roman" w:hAnsi="Times New Roman" w:cs="Times New Roman"/>
          <w:kern w:val="0"/>
          <w:sz w:val="24"/>
          <w:szCs w:val="24"/>
          <w14:ligatures w14:val="none"/>
        </w:rPr>
        <w:t xml:space="preserve"> (VARCHAR(20), Primary Key)</w:t>
      </w:r>
    </w:p>
    <w:p w14:paraId="345B2034" w14:textId="77777777" w:rsidR="00EA4CCA" w:rsidRPr="00EA4CCA" w:rsidRDefault="00EA4CCA" w:rsidP="00EA4CC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auth_begin_date</w:t>
      </w:r>
      <w:proofErr w:type="spellEnd"/>
      <w:r w:rsidRPr="00EA4CCA">
        <w:rPr>
          <w:rFonts w:ascii="Times New Roman" w:eastAsia="Times New Roman" w:hAnsi="Times New Roman" w:cs="Times New Roman"/>
          <w:kern w:val="0"/>
          <w:sz w:val="24"/>
          <w:szCs w:val="24"/>
          <w14:ligatures w14:val="none"/>
        </w:rPr>
        <w:t xml:space="preserve"> (DATETIME)</w:t>
      </w:r>
    </w:p>
    <w:p w14:paraId="26EF4B7A" w14:textId="77777777" w:rsidR="00EA4CCA" w:rsidRPr="00EA4CCA" w:rsidRDefault="00EA4CCA" w:rsidP="00EA4CC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auth_end_date</w:t>
      </w:r>
      <w:proofErr w:type="spellEnd"/>
      <w:r w:rsidRPr="00EA4CCA">
        <w:rPr>
          <w:rFonts w:ascii="Times New Roman" w:eastAsia="Times New Roman" w:hAnsi="Times New Roman" w:cs="Times New Roman"/>
          <w:kern w:val="0"/>
          <w:sz w:val="24"/>
          <w:szCs w:val="24"/>
          <w14:ligatures w14:val="none"/>
        </w:rPr>
        <w:t xml:space="preserve"> (DATETIME)</w:t>
      </w:r>
    </w:p>
    <w:p w14:paraId="452F3FF7" w14:textId="77777777" w:rsidR="00EA4CCA" w:rsidRPr="00EA4CCA" w:rsidRDefault="00EA4CCA" w:rsidP="00EA4CC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auth_details</w:t>
      </w:r>
      <w:proofErr w:type="spellEnd"/>
      <w:r w:rsidRPr="00EA4CCA">
        <w:rPr>
          <w:rFonts w:ascii="Times New Roman" w:eastAsia="Times New Roman" w:hAnsi="Times New Roman" w:cs="Times New Roman"/>
          <w:kern w:val="0"/>
          <w:sz w:val="24"/>
          <w:szCs w:val="24"/>
          <w14:ligatures w14:val="none"/>
        </w:rPr>
        <w:t xml:space="preserve"> (TEXT)</w:t>
      </w:r>
    </w:p>
    <w:p w14:paraId="40B5CCDC" w14:textId="77777777" w:rsidR="00EA4CCA" w:rsidRPr="00EA4CCA" w:rsidRDefault="00EA4CCA" w:rsidP="00EA4CC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auth_rate</w:t>
      </w:r>
      <w:proofErr w:type="spellEnd"/>
      <w:r w:rsidRPr="00EA4CCA">
        <w:rPr>
          <w:rFonts w:ascii="Times New Roman" w:eastAsia="Times New Roman" w:hAnsi="Times New Roman" w:cs="Times New Roman"/>
          <w:kern w:val="0"/>
          <w:sz w:val="24"/>
          <w:szCs w:val="24"/>
          <w14:ligatures w14:val="none"/>
        </w:rPr>
        <w:t xml:space="preserve"> (DECIMAL(10, 2))</w:t>
      </w:r>
    </w:p>
    <w:p w14:paraId="1980DD81" w14:textId="77777777" w:rsidR="00EA4CCA" w:rsidRPr="00EA4CCA" w:rsidRDefault="00EA4CCA" w:rsidP="00EA4CC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auth_billable_hours</w:t>
      </w:r>
      <w:proofErr w:type="spellEnd"/>
      <w:r w:rsidRPr="00EA4CCA">
        <w:rPr>
          <w:rFonts w:ascii="Times New Roman" w:eastAsia="Times New Roman" w:hAnsi="Times New Roman" w:cs="Times New Roman"/>
          <w:kern w:val="0"/>
          <w:sz w:val="24"/>
          <w:szCs w:val="24"/>
          <w14:ligatures w14:val="none"/>
        </w:rPr>
        <w:t xml:space="preserve"> (INT)</w:t>
      </w:r>
    </w:p>
    <w:p w14:paraId="7FBE5F92" w14:textId="77777777" w:rsidR="00EA4CCA" w:rsidRPr="00EA4CCA" w:rsidRDefault="00EA4CCA" w:rsidP="00EA4CC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auth_remaining_billable_hours</w:t>
      </w:r>
      <w:proofErr w:type="spellEnd"/>
      <w:r w:rsidRPr="00EA4CCA">
        <w:rPr>
          <w:rFonts w:ascii="Times New Roman" w:eastAsia="Times New Roman" w:hAnsi="Times New Roman" w:cs="Times New Roman"/>
          <w:kern w:val="0"/>
          <w:sz w:val="24"/>
          <w:szCs w:val="24"/>
          <w14:ligatures w14:val="none"/>
        </w:rPr>
        <w:t xml:space="preserve"> (INT)</w:t>
      </w:r>
    </w:p>
    <w:p w14:paraId="45656FB5" w14:textId="77777777" w:rsidR="00EA4CCA" w:rsidRPr="00EA4CCA" w:rsidRDefault="00EA4CCA" w:rsidP="00EA4CCA">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participant_id</w:t>
      </w:r>
      <w:proofErr w:type="spellEnd"/>
      <w:r w:rsidRPr="00EA4CCA">
        <w:rPr>
          <w:rFonts w:ascii="Times New Roman" w:eastAsia="Times New Roman" w:hAnsi="Times New Roman" w:cs="Times New Roman"/>
          <w:kern w:val="0"/>
          <w:sz w:val="24"/>
          <w:szCs w:val="24"/>
          <w14:ligatures w14:val="none"/>
        </w:rPr>
        <w:t xml:space="preserve"> (INT)</w:t>
      </w:r>
    </w:p>
    <w:p w14:paraId="5F7B3C68"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 xml:space="preserve">Table: </w:t>
      </w:r>
      <w:r w:rsidRPr="00EA4CCA">
        <w:rPr>
          <w:rFonts w:ascii="Courier New" w:eastAsia="Times New Roman" w:hAnsi="Courier New" w:cs="Courier New"/>
          <w:b/>
          <w:bCs/>
          <w:kern w:val="0"/>
          <w:sz w:val="20"/>
          <w:szCs w:val="20"/>
          <w14:ligatures w14:val="none"/>
        </w:rPr>
        <w:t>links</w:t>
      </w:r>
    </w:p>
    <w:p w14:paraId="15C950D4" w14:textId="77777777" w:rsidR="00EA4CCA" w:rsidRPr="00EA4CCA" w:rsidRDefault="00EA4CCA" w:rsidP="00EA4CC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Description:</w:t>
      </w:r>
      <w:r w:rsidRPr="00EA4CCA">
        <w:rPr>
          <w:rFonts w:ascii="Times New Roman" w:eastAsia="Times New Roman" w:hAnsi="Times New Roman" w:cs="Times New Roman"/>
          <w:kern w:val="0"/>
          <w:sz w:val="24"/>
          <w:szCs w:val="24"/>
          <w14:ligatures w14:val="none"/>
        </w:rPr>
        <w:t xml:space="preserve"> Stores links associated with participants.</w:t>
      </w:r>
    </w:p>
    <w:p w14:paraId="672E8FD5" w14:textId="77777777" w:rsidR="00EA4CCA" w:rsidRPr="00EA4CCA" w:rsidRDefault="00EA4CCA" w:rsidP="00EA4CC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Columns:</w:t>
      </w:r>
    </w:p>
    <w:p w14:paraId="0050CEC7" w14:textId="77777777" w:rsidR="00EA4CCA" w:rsidRPr="00EA4CCA" w:rsidRDefault="00EA4CCA" w:rsidP="00EA4CC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link_id</w:t>
      </w:r>
      <w:proofErr w:type="spellEnd"/>
      <w:r w:rsidRPr="00EA4CCA">
        <w:rPr>
          <w:rFonts w:ascii="Times New Roman" w:eastAsia="Times New Roman" w:hAnsi="Times New Roman" w:cs="Times New Roman"/>
          <w:kern w:val="0"/>
          <w:sz w:val="24"/>
          <w:szCs w:val="24"/>
          <w14:ligatures w14:val="none"/>
        </w:rPr>
        <w:t xml:space="preserve"> (INT, Primary Key)</w:t>
      </w:r>
    </w:p>
    <w:p w14:paraId="37194717" w14:textId="77777777" w:rsidR="00EA4CCA" w:rsidRPr="00EA4CCA" w:rsidRDefault="00EA4CCA" w:rsidP="00EA4CC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Courier New" w:eastAsia="Times New Roman" w:hAnsi="Courier New" w:cs="Courier New"/>
          <w:kern w:val="0"/>
          <w:sz w:val="20"/>
          <w:szCs w:val="20"/>
          <w14:ligatures w14:val="none"/>
        </w:rPr>
        <w:t>link</w:t>
      </w:r>
      <w:r w:rsidRPr="00EA4CCA">
        <w:rPr>
          <w:rFonts w:ascii="Times New Roman" w:eastAsia="Times New Roman" w:hAnsi="Times New Roman" w:cs="Times New Roman"/>
          <w:kern w:val="0"/>
          <w:sz w:val="24"/>
          <w:szCs w:val="24"/>
          <w14:ligatures w14:val="none"/>
        </w:rPr>
        <w:t xml:space="preserve"> (VARCHAR(255))</w:t>
      </w:r>
    </w:p>
    <w:p w14:paraId="5FC909EF" w14:textId="77777777" w:rsidR="00EA4CCA" w:rsidRPr="00EA4CCA" w:rsidRDefault="00EA4CCA" w:rsidP="00EA4CCA">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participant_id</w:t>
      </w:r>
      <w:proofErr w:type="spellEnd"/>
      <w:r w:rsidRPr="00EA4CCA">
        <w:rPr>
          <w:rFonts w:ascii="Times New Roman" w:eastAsia="Times New Roman" w:hAnsi="Times New Roman" w:cs="Times New Roman"/>
          <w:kern w:val="0"/>
          <w:sz w:val="24"/>
          <w:szCs w:val="24"/>
          <w14:ligatures w14:val="none"/>
        </w:rPr>
        <w:t xml:space="preserve"> (INT)</w:t>
      </w:r>
    </w:p>
    <w:p w14:paraId="3E8EF01D"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 xml:space="preserve">Table: </w:t>
      </w:r>
      <w:proofErr w:type="spellStart"/>
      <w:r w:rsidRPr="00EA4CCA">
        <w:rPr>
          <w:rFonts w:ascii="Courier New" w:eastAsia="Times New Roman" w:hAnsi="Courier New" w:cs="Courier New"/>
          <w:b/>
          <w:bCs/>
          <w:kern w:val="0"/>
          <w:sz w:val="20"/>
          <w:szCs w:val="20"/>
          <w14:ligatures w14:val="none"/>
        </w:rPr>
        <w:t>activity_types</w:t>
      </w:r>
      <w:proofErr w:type="spellEnd"/>
    </w:p>
    <w:p w14:paraId="0C9E5DA8" w14:textId="77777777" w:rsidR="00EA4CCA" w:rsidRPr="00EA4CCA" w:rsidRDefault="00EA4CCA" w:rsidP="00EA4CC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Description:</w:t>
      </w:r>
      <w:r w:rsidRPr="00EA4CCA">
        <w:rPr>
          <w:rFonts w:ascii="Times New Roman" w:eastAsia="Times New Roman" w:hAnsi="Times New Roman" w:cs="Times New Roman"/>
          <w:kern w:val="0"/>
          <w:sz w:val="24"/>
          <w:szCs w:val="24"/>
          <w14:ligatures w14:val="none"/>
        </w:rPr>
        <w:t xml:space="preserve"> Defines the types of activities.</w:t>
      </w:r>
    </w:p>
    <w:p w14:paraId="327BB6B2" w14:textId="77777777" w:rsidR="00EA4CCA" w:rsidRPr="00EA4CCA" w:rsidRDefault="00EA4CCA" w:rsidP="00EA4CC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Columns:</w:t>
      </w:r>
    </w:p>
    <w:p w14:paraId="4F1C9B23" w14:textId="77777777" w:rsidR="00EA4CCA" w:rsidRPr="00EA4CCA" w:rsidRDefault="00EA4CCA" w:rsidP="00EA4CC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type_id</w:t>
      </w:r>
      <w:proofErr w:type="spellEnd"/>
      <w:r w:rsidRPr="00EA4CCA">
        <w:rPr>
          <w:rFonts w:ascii="Times New Roman" w:eastAsia="Times New Roman" w:hAnsi="Times New Roman" w:cs="Times New Roman"/>
          <w:kern w:val="0"/>
          <w:sz w:val="24"/>
          <w:szCs w:val="24"/>
          <w14:ligatures w14:val="none"/>
        </w:rPr>
        <w:t xml:space="preserve"> (INT, Primary Key)</w:t>
      </w:r>
    </w:p>
    <w:p w14:paraId="17786AB4" w14:textId="77777777" w:rsidR="00EA4CCA" w:rsidRPr="00EA4CCA" w:rsidRDefault="00EA4CCA" w:rsidP="00EA4CC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type_name</w:t>
      </w:r>
      <w:proofErr w:type="spellEnd"/>
      <w:r w:rsidRPr="00EA4CCA">
        <w:rPr>
          <w:rFonts w:ascii="Times New Roman" w:eastAsia="Times New Roman" w:hAnsi="Times New Roman" w:cs="Times New Roman"/>
          <w:kern w:val="0"/>
          <w:sz w:val="24"/>
          <w:szCs w:val="24"/>
          <w14:ligatures w14:val="none"/>
        </w:rPr>
        <w:t xml:space="preserve"> (VARCHAR(255))</w:t>
      </w:r>
    </w:p>
    <w:p w14:paraId="01A23ED5" w14:textId="77777777" w:rsidR="00EA4CCA" w:rsidRPr="00EA4CCA" w:rsidRDefault="00EA4CCA" w:rsidP="00EA4CC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A4CCA">
        <w:rPr>
          <w:rFonts w:ascii="Courier New" w:eastAsia="Times New Roman" w:hAnsi="Courier New" w:cs="Courier New"/>
          <w:kern w:val="0"/>
          <w:sz w:val="20"/>
          <w:szCs w:val="20"/>
          <w14:ligatures w14:val="none"/>
        </w:rPr>
        <w:t>type_desc</w:t>
      </w:r>
      <w:proofErr w:type="spellEnd"/>
      <w:r w:rsidRPr="00EA4CCA">
        <w:rPr>
          <w:rFonts w:ascii="Times New Roman" w:eastAsia="Times New Roman" w:hAnsi="Times New Roman" w:cs="Times New Roman"/>
          <w:kern w:val="0"/>
          <w:sz w:val="24"/>
          <w:szCs w:val="24"/>
          <w14:ligatures w14:val="none"/>
        </w:rPr>
        <w:t xml:space="preserve"> (TEXT)</w:t>
      </w:r>
    </w:p>
    <w:p w14:paraId="485110C6"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3. Relationships</w:t>
      </w:r>
    </w:p>
    <w:p w14:paraId="68FD59E4" w14:textId="77777777" w:rsidR="00EA4CCA" w:rsidRPr="00EA4CCA" w:rsidRDefault="00EA4CCA" w:rsidP="00EA4CC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Courier New" w:eastAsia="Times New Roman" w:hAnsi="Courier New" w:cs="Courier New"/>
          <w:kern w:val="0"/>
          <w:sz w:val="20"/>
          <w:szCs w:val="20"/>
          <w14:ligatures w14:val="none"/>
        </w:rPr>
        <w:t>participants</w:t>
      </w:r>
      <w:r w:rsidRPr="00EA4CCA">
        <w:rPr>
          <w:rFonts w:ascii="Times New Roman" w:eastAsia="Times New Roman" w:hAnsi="Times New Roman" w:cs="Times New Roman"/>
          <w:kern w:val="0"/>
          <w:sz w:val="24"/>
          <w:szCs w:val="24"/>
          <w14:ligatures w14:val="none"/>
        </w:rPr>
        <w:t xml:space="preserve"> are linked to </w:t>
      </w:r>
      <w:r w:rsidRPr="00EA4CCA">
        <w:rPr>
          <w:rFonts w:ascii="Courier New" w:eastAsia="Times New Roman" w:hAnsi="Courier New" w:cs="Courier New"/>
          <w:kern w:val="0"/>
          <w:sz w:val="20"/>
          <w:szCs w:val="20"/>
          <w14:ligatures w14:val="none"/>
        </w:rPr>
        <w:t>activities</w:t>
      </w:r>
      <w:r w:rsidRPr="00EA4CCA">
        <w:rPr>
          <w:rFonts w:ascii="Times New Roman" w:eastAsia="Times New Roman" w:hAnsi="Times New Roman" w:cs="Times New Roman"/>
          <w:kern w:val="0"/>
          <w:sz w:val="24"/>
          <w:szCs w:val="24"/>
          <w14:ligatures w14:val="none"/>
        </w:rPr>
        <w:t xml:space="preserve"> through </w:t>
      </w:r>
      <w:proofErr w:type="spellStart"/>
      <w:r w:rsidRPr="00EA4CCA">
        <w:rPr>
          <w:rFonts w:ascii="Courier New" w:eastAsia="Times New Roman" w:hAnsi="Courier New" w:cs="Courier New"/>
          <w:kern w:val="0"/>
          <w:sz w:val="20"/>
          <w:szCs w:val="20"/>
          <w14:ligatures w14:val="none"/>
        </w:rPr>
        <w:t>participant_id</w:t>
      </w:r>
      <w:proofErr w:type="spellEnd"/>
      <w:r w:rsidRPr="00EA4CCA">
        <w:rPr>
          <w:rFonts w:ascii="Times New Roman" w:eastAsia="Times New Roman" w:hAnsi="Times New Roman" w:cs="Times New Roman"/>
          <w:kern w:val="0"/>
          <w:sz w:val="24"/>
          <w:szCs w:val="24"/>
          <w14:ligatures w14:val="none"/>
        </w:rPr>
        <w:t>.</w:t>
      </w:r>
    </w:p>
    <w:p w14:paraId="5A6E5C97" w14:textId="77777777" w:rsidR="00EA4CCA" w:rsidRPr="00EA4CCA" w:rsidRDefault="00EA4CCA" w:rsidP="00EA4CC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A4CCA">
        <w:rPr>
          <w:rFonts w:ascii="Courier New" w:eastAsia="Times New Roman" w:hAnsi="Courier New" w:cs="Courier New"/>
          <w:kern w:val="0"/>
          <w:sz w:val="20"/>
          <w:szCs w:val="20"/>
          <w14:ligatures w14:val="none"/>
        </w:rPr>
        <w:t>auth</w:t>
      </w:r>
      <w:proofErr w:type="gramEnd"/>
      <w:r w:rsidRPr="00EA4CCA">
        <w:rPr>
          <w:rFonts w:ascii="Times New Roman" w:eastAsia="Times New Roman" w:hAnsi="Times New Roman" w:cs="Times New Roman"/>
          <w:kern w:val="0"/>
          <w:sz w:val="24"/>
          <w:szCs w:val="24"/>
          <w14:ligatures w14:val="none"/>
        </w:rPr>
        <w:t xml:space="preserve"> records are linked to </w:t>
      </w:r>
      <w:r w:rsidRPr="00EA4CCA">
        <w:rPr>
          <w:rFonts w:ascii="Courier New" w:eastAsia="Times New Roman" w:hAnsi="Courier New" w:cs="Courier New"/>
          <w:kern w:val="0"/>
          <w:sz w:val="20"/>
          <w:szCs w:val="20"/>
          <w14:ligatures w14:val="none"/>
        </w:rPr>
        <w:t>participants</w:t>
      </w:r>
      <w:r w:rsidRPr="00EA4CCA">
        <w:rPr>
          <w:rFonts w:ascii="Times New Roman" w:eastAsia="Times New Roman" w:hAnsi="Times New Roman" w:cs="Times New Roman"/>
          <w:kern w:val="0"/>
          <w:sz w:val="24"/>
          <w:szCs w:val="24"/>
          <w14:ligatures w14:val="none"/>
        </w:rPr>
        <w:t xml:space="preserve"> through </w:t>
      </w:r>
      <w:proofErr w:type="spellStart"/>
      <w:r w:rsidRPr="00EA4CCA">
        <w:rPr>
          <w:rFonts w:ascii="Courier New" w:eastAsia="Times New Roman" w:hAnsi="Courier New" w:cs="Courier New"/>
          <w:kern w:val="0"/>
          <w:sz w:val="20"/>
          <w:szCs w:val="20"/>
          <w14:ligatures w14:val="none"/>
        </w:rPr>
        <w:t>participant_id</w:t>
      </w:r>
      <w:proofErr w:type="spellEnd"/>
      <w:r w:rsidRPr="00EA4CCA">
        <w:rPr>
          <w:rFonts w:ascii="Times New Roman" w:eastAsia="Times New Roman" w:hAnsi="Times New Roman" w:cs="Times New Roman"/>
          <w:kern w:val="0"/>
          <w:sz w:val="24"/>
          <w:szCs w:val="24"/>
          <w14:ligatures w14:val="none"/>
        </w:rPr>
        <w:t>.</w:t>
      </w:r>
    </w:p>
    <w:p w14:paraId="56E2E1C0" w14:textId="77777777" w:rsidR="00EA4CCA" w:rsidRPr="00EA4CCA" w:rsidRDefault="00EA4CCA" w:rsidP="00EA4CC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Courier New" w:eastAsia="Times New Roman" w:hAnsi="Courier New" w:cs="Courier New"/>
          <w:kern w:val="0"/>
          <w:sz w:val="20"/>
          <w:szCs w:val="20"/>
          <w14:ligatures w14:val="none"/>
        </w:rPr>
        <w:t>links</w:t>
      </w:r>
      <w:r w:rsidRPr="00EA4CCA">
        <w:rPr>
          <w:rFonts w:ascii="Times New Roman" w:eastAsia="Times New Roman" w:hAnsi="Times New Roman" w:cs="Times New Roman"/>
          <w:kern w:val="0"/>
          <w:sz w:val="24"/>
          <w:szCs w:val="24"/>
          <w14:ligatures w14:val="none"/>
        </w:rPr>
        <w:t xml:space="preserve"> are associated with </w:t>
      </w:r>
      <w:r w:rsidRPr="00EA4CCA">
        <w:rPr>
          <w:rFonts w:ascii="Courier New" w:eastAsia="Times New Roman" w:hAnsi="Courier New" w:cs="Courier New"/>
          <w:kern w:val="0"/>
          <w:sz w:val="20"/>
          <w:szCs w:val="20"/>
          <w14:ligatures w14:val="none"/>
        </w:rPr>
        <w:t>participants</w:t>
      </w:r>
      <w:r w:rsidRPr="00EA4CCA">
        <w:rPr>
          <w:rFonts w:ascii="Times New Roman" w:eastAsia="Times New Roman" w:hAnsi="Times New Roman" w:cs="Times New Roman"/>
          <w:kern w:val="0"/>
          <w:sz w:val="24"/>
          <w:szCs w:val="24"/>
          <w14:ligatures w14:val="none"/>
        </w:rPr>
        <w:t xml:space="preserve"> through </w:t>
      </w:r>
      <w:proofErr w:type="spellStart"/>
      <w:r w:rsidRPr="00EA4CCA">
        <w:rPr>
          <w:rFonts w:ascii="Courier New" w:eastAsia="Times New Roman" w:hAnsi="Courier New" w:cs="Courier New"/>
          <w:kern w:val="0"/>
          <w:sz w:val="20"/>
          <w:szCs w:val="20"/>
          <w14:ligatures w14:val="none"/>
        </w:rPr>
        <w:t>participant_id</w:t>
      </w:r>
      <w:proofErr w:type="spellEnd"/>
      <w:r w:rsidRPr="00EA4CCA">
        <w:rPr>
          <w:rFonts w:ascii="Times New Roman" w:eastAsia="Times New Roman" w:hAnsi="Times New Roman" w:cs="Times New Roman"/>
          <w:kern w:val="0"/>
          <w:sz w:val="24"/>
          <w:szCs w:val="24"/>
          <w14:ligatures w14:val="none"/>
        </w:rPr>
        <w:t>.</w:t>
      </w:r>
    </w:p>
    <w:p w14:paraId="58FB54DF" w14:textId="77777777" w:rsidR="00EA4CCA" w:rsidRDefault="00EA4CCA" w:rsidP="00EA4CC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Courier New" w:eastAsia="Times New Roman" w:hAnsi="Courier New" w:cs="Courier New"/>
          <w:kern w:val="0"/>
          <w:sz w:val="20"/>
          <w:szCs w:val="20"/>
          <w14:ligatures w14:val="none"/>
        </w:rPr>
        <w:t>activities</w:t>
      </w:r>
      <w:r w:rsidRPr="00EA4CCA">
        <w:rPr>
          <w:rFonts w:ascii="Times New Roman" w:eastAsia="Times New Roman" w:hAnsi="Times New Roman" w:cs="Times New Roman"/>
          <w:kern w:val="0"/>
          <w:sz w:val="24"/>
          <w:szCs w:val="24"/>
          <w14:ligatures w14:val="none"/>
        </w:rPr>
        <w:t xml:space="preserve"> are associated with </w:t>
      </w:r>
      <w:proofErr w:type="spellStart"/>
      <w:r w:rsidRPr="00EA4CCA">
        <w:rPr>
          <w:rFonts w:ascii="Courier New" w:eastAsia="Times New Roman" w:hAnsi="Courier New" w:cs="Courier New"/>
          <w:kern w:val="0"/>
          <w:sz w:val="20"/>
          <w:szCs w:val="20"/>
          <w14:ligatures w14:val="none"/>
        </w:rPr>
        <w:t>activity_types</w:t>
      </w:r>
      <w:proofErr w:type="spellEnd"/>
      <w:r w:rsidRPr="00EA4CCA">
        <w:rPr>
          <w:rFonts w:ascii="Times New Roman" w:eastAsia="Times New Roman" w:hAnsi="Times New Roman" w:cs="Times New Roman"/>
          <w:kern w:val="0"/>
          <w:sz w:val="24"/>
          <w:szCs w:val="24"/>
          <w14:ligatures w14:val="none"/>
        </w:rPr>
        <w:t xml:space="preserve"> through </w:t>
      </w:r>
      <w:proofErr w:type="spellStart"/>
      <w:r w:rsidRPr="00EA4CCA">
        <w:rPr>
          <w:rFonts w:ascii="Courier New" w:eastAsia="Times New Roman" w:hAnsi="Courier New" w:cs="Courier New"/>
          <w:kern w:val="0"/>
          <w:sz w:val="20"/>
          <w:szCs w:val="20"/>
          <w14:ligatures w14:val="none"/>
        </w:rPr>
        <w:t>actType_name</w:t>
      </w:r>
      <w:proofErr w:type="spellEnd"/>
      <w:r w:rsidRPr="00EA4CCA">
        <w:rPr>
          <w:rFonts w:ascii="Times New Roman" w:eastAsia="Times New Roman" w:hAnsi="Times New Roman" w:cs="Times New Roman"/>
          <w:kern w:val="0"/>
          <w:sz w:val="24"/>
          <w:szCs w:val="24"/>
          <w14:ligatures w14:val="none"/>
        </w:rPr>
        <w:t>.</w:t>
      </w:r>
    </w:p>
    <w:p w14:paraId="74A8ADE2" w14:textId="77777777" w:rsid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0DC886"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4. Key Queries</w:t>
      </w:r>
    </w:p>
    <w:p w14:paraId="18D29745"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Query 1: Total Billable Hours by Participant</w:t>
      </w:r>
    </w:p>
    <w:p w14:paraId="5DE11FF1"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 xml:space="preserve">SELECT </w:t>
      </w:r>
      <w:proofErr w:type="spellStart"/>
      <w:r w:rsidRPr="00EA4CCA">
        <w:rPr>
          <w:rFonts w:ascii="Times New Roman" w:eastAsia="Times New Roman" w:hAnsi="Times New Roman" w:cs="Times New Roman"/>
          <w:kern w:val="0"/>
          <w:sz w:val="24"/>
          <w:szCs w:val="24"/>
          <w14:ligatures w14:val="none"/>
        </w:rPr>
        <w:t>p.first_name</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p.last_name</w:t>
      </w:r>
      <w:proofErr w:type="spellEnd"/>
      <w:r w:rsidRPr="00EA4CCA">
        <w:rPr>
          <w:rFonts w:ascii="Times New Roman" w:eastAsia="Times New Roman" w:hAnsi="Times New Roman" w:cs="Times New Roman"/>
          <w:kern w:val="0"/>
          <w:sz w:val="24"/>
          <w:szCs w:val="24"/>
          <w14:ligatures w14:val="none"/>
        </w:rPr>
        <w:t>, SUM(</w:t>
      </w:r>
      <w:proofErr w:type="spellStart"/>
      <w:r w:rsidRPr="00EA4CCA">
        <w:rPr>
          <w:rFonts w:ascii="Times New Roman" w:eastAsia="Times New Roman" w:hAnsi="Times New Roman" w:cs="Times New Roman"/>
          <w:kern w:val="0"/>
          <w:sz w:val="24"/>
          <w:szCs w:val="24"/>
          <w14:ligatures w14:val="none"/>
        </w:rPr>
        <w:t>a.actBillable_hours</w:t>
      </w:r>
      <w:proofErr w:type="spellEnd"/>
      <w:r w:rsidRPr="00EA4CCA">
        <w:rPr>
          <w:rFonts w:ascii="Times New Roman" w:eastAsia="Times New Roman" w:hAnsi="Times New Roman" w:cs="Times New Roman"/>
          <w:kern w:val="0"/>
          <w:sz w:val="24"/>
          <w:szCs w:val="24"/>
          <w14:ligatures w14:val="none"/>
        </w:rPr>
        <w:t xml:space="preserve">) AS </w:t>
      </w:r>
      <w:proofErr w:type="spellStart"/>
      <w:r w:rsidRPr="00EA4CCA">
        <w:rPr>
          <w:rFonts w:ascii="Times New Roman" w:eastAsia="Times New Roman" w:hAnsi="Times New Roman" w:cs="Times New Roman"/>
          <w:kern w:val="0"/>
          <w:sz w:val="24"/>
          <w:szCs w:val="24"/>
          <w14:ligatures w14:val="none"/>
        </w:rPr>
        <w:t>TotalBillableHours</w:t>
      </w:r>
      <w:proofErr w:type="spellEnd"/>
    </w:p>
    <w:p w14:paraId="2093572A"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FROM participants p</w:t>
      </w:r>
    </w:p>
    <w:p w14:paraId="4F83AE57"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 xml:space="preserve">JOIN activities a ON </w:t>
      </w:r>
      <w:proofErr w:type="spellStart"/>
      <w:r w:rsidRPr="00EA4CCA">
        <w:rPr>
          <w:rFonts w:ascii="Times New Roman" w:eastAsia="Times New Roman" w:hAnsi="Times New Roman" w:cs="Times New Roman"/>
          <w:kern w:val="0"/>
          <w:sz w:val="24"/>
          <w:szCs w:val="24"/>
          <w14:ligatures w14:val="none"/>
        </w:rPr>
        <w:t>p.participant_id</w:t>
      </w:r>
      <w:proofErr w:type="spellEnd"/>
      <w:r w:rsidRPr="00EA4CCA">
        <w:rPr>
          <w:rFonts w:ascii="Times New Roman" w:eastAsia="Times New Roman" w:hAnsi="Times New Roman" w:cs="Times New Roman"/>
          <w:kern w:val="0"/>
          <w:sz w:val="24"/>
          <w:szCs w:val="24"/>
          <w14:ligatures w14:val="none"/>
        </w:rPr>
        <w:t xml:space="preserve"> = </w:t>
      </w:r>
      <w:proofErr w:type="spellStart"/>
      <w:r w:rsidRPr="00EA4CCA">
        <w:rPr>
          <w:rFonts w:ascii="Times New Roman" w:eastAsia="Times New Roman" w:hAnsi="Times New Roman" w:cs="Times New Roman"/>
          <w:kern w:val="0"/>
          <w:sz w:val="24"/>
          <w:szCs w:val="24"/>
          <w14:ligatures w14:val="none"/>
        </w:rPr>
        <w:t>a.participant_id</w:t>
      </w:r>
      <w:proofErr w:type="spellEnd"/>
    </w:p>
    <w:p w14:paraId="2BAD79B6" w14:textId="09C40F68" w:rsid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 xml:space="preserve">GROUP BY </w:t>
      </w:r>
      <w:proofErr w:type="spellStart"/>
      <w:r w:rsidRPr="00EA4CCA">
        <w:rPr>
          <w:rFonts w:ascii="Times New Roman" w:eastAsia="Times New Roman" w:hAnsi="Times New Roman" w:cs="Times New Roman"/>
          <w:kern w:val="0"/>
          <w:sz w:val="24"/>
          <w:szCs w:val="24"/>
          <w14:ligatures w14:val="none"/>
        </w:rPr>
        <w:t>p.participant_id</w:t>
      </w:r>
      <w:proofErr w:type="spellEnd"/>
      <w:r w:rsidRPr="00EA4CCA">
        <w:rPr>
          <w:rFonts w:ascii="Times New Roman" w:eastAsia="Times New Roman" w:hAnsi="Times New Roman" w:cs="Times New Roman"/>
          <w:kern w:val="0"/>
          <w:sz w:val="24"/>
          <w:szCs w:val="24"/>
          <w14:ligatures w14:val="none"/>
        </w:rPr>
        <w:t>;</w:t>
      </w:r>
    </w:p>
    <w:p w14:paraId="44C84408" w14:textId="2C5369A3" w:rsidR="00EA4CCA" w:rsidRDefault="00EA4CCA" w:rsidP="00EA4CCA">
      <w:pPr>
        <w:spacing w:before="100" w:beforeAutospacing="1" w:after="100" w:afterAutospacing="1" w:line="240" w:lineRule="auto"/>
        <w:rPr>
          <w:rStyle w:val="Strong"/>
        </w:rPr>
      </w:pPr>
      <w:r>
        <w:rPr>
          <w:rStyle w:val="Strong"/>
        </w:rPr>
        <w:t>Query 2: Authorization Details</w:t>
      </w:r>
    </w:p>
    <w:p w14:paraId="6252C5AE"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 xml:space="preserve">SELECT </w:t>
      </w:r>
      <w:proofErr w:type="spellStart"/>
      <w:r w:rsidRPr="00EA4CCA">
        <w:rPr>
          <w:rFonts w:ascii="Times New Roman" w:eastAsia="Times New Roman" w:hAnsi="Times New Roman" w:cs="Times New Roman"/>
          <w:kern w:val="0"/>
          <w:sz w:val="24"/>
          <w:szCs w:val="24"/>
          <w14:ligatures w14:val="none"/>
        </w:rPr>
        <w:t>auth_number</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auth_begin_date</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auth_end_date</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auth_rate</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auth_billable_hours</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auth_remaining_billable_hours</w:t>
      </w:r>
      <w:proofErr w:type="spellEnd"/>
    </w:p>
    <w:p w14:paraId="5AB3332A" w14:textId="1C768159" w:rsid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FROM auth;</w:t>
      </w:r>
    </w:p>
    <w:p w14:paraId="6ABA5145" w14:textId="77777777" w:rsid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8D768C" w14:textId="49342C44" w:rsidR="00EA4CCA" w:rsidRDefault="00EA4CCA" w:rsidP="00EA4CCA">
      <w:pPr>
        <w:spacing w:before="100" w:beforeAutospacing="1" w:after="100" w:afterAutospacing="1" w:line="240" w:lineRule="auto"/>
        <w:rPr>
          <w:rStyle w:val="Strong"/>
        </w:rPr>
      </w:pPr>
      <w:r>
        <w:rPr>
          <w:rStyle w:val="Strong"/>
        </w:rPr>
        <w:t>Query 3: Activities and Types</w:t>
      </w:r>
    </w:p>
    <w:p w14:paraId="61BB7DA3"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 xml:space="preserve">SELECT </w:t>
      </w:r>
      <w:proofErr w:type="spellStart"/>
      <w:r w:rsidRPr="00EA4CCA">
        <w:rPr>
          <w:rFonts w:ascii="Times New Roman" w:eastAsia="Times New Roman" w:hAnsi="Times New Roman" w:cs="Times New Roman"/>
          <w:kern w:val="0"/>
          <w:sz w:val="24"/>
          <w:szCs w:val="24"/>
          <w14:ligatures w14:val="none"/>
        </w:rPr>
        <w:t>a.activity_id</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a.activity_date</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at.type_name</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a.actCase_notes</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a.actBillable_hours</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p.first_name</w:t>
      </w:r>
      <w:proofErr w:type="spellEnd"/>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p.last_name</w:t>
      </w:r>
      <w:proofErr w:type="spellEnd"/>
    </w:p>
    <w:p w14:paraId="70CFCD0C"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FROM activities a</w:t>
      </w:r>
    </w:p>
    <w:p w14:paraId="6EFA48B5"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 xml:space="preserve">JOIN participants p ON </w:t>
      </w:r>
      <w:proofErr w:type="spellStart"/>
      <w:r w:rsidRPr="00EA4CCA">
        <w:rPr>
          <w:rFonts w:ascii="Times New Roman" w:eastAsia="Times New Roman" w:hAnsi="Times New Roman" w:cs="Times New Roman"/>
          <w:kern w:val="0"/>
          <w:sz w:val="24"/>
          <w:szCs w:val="24"/>
          <w14:ligatures w14:val="none"/>
        </w:rPr>
        <w:t>a.participant_id</w:t>
      </w:r>
      <w:proofErr w:type="spellEnd"/>
      <w:r w:rsidRPr="00EA4CCA">
        <w:rPr>
          <w:rFonts w:ascii="Times New Roman" w:eastAsia="Times New Roman" w:hAnsi="Times New Roman" w:cs="Times New Roman"/>
          <w:kern w:val="0"/>
          <w:sz w:val="24"/>
          <w:szCs w:val="24"/>
          <w14:ligatures w14:val="none"/>
        </w:rPr>
        <w:t xml:space="preserve"> = </w:t>
      </w:r>
      <w:proofErr w:type="spellStart"/>
      <w:r w:rsidRPr="00EA4CCA">
        <w:rPr>
          <w:rFonts w:ascii="Times New Roman" w:eastAsia="Times New Roman" w:hAnsi="Times New Roman" w:cs="Times New Roman"/>
          <w:kern w:val="0"/>
          <w:sz w:val="24"/>
          <w:szCs w:val="24"/>
          <w14:ligatures w14:val="none"/>
        </w:rPr>
        <w:t>p.participant_id</w:t>
      </w:r>
      <w:proofErr w:type="spellEnd"/>
    </w:p>
    <w:p w14:paraId="5A7186EF" w14:textId="12C431A1" w:rsid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 xml:space="preserve">JOIN </w:t>
      </w:r>
      <w:proofErr w:type="spellStart"/>
      <w:r w:rsidRPr="00EA4CCA">
        <w:rPr>
          <w:rFonts w:ascii="Times New Roman" w:eastAsia="Times New Roman" w:hAnsi="Times New Roman" w:cs="Times New Roman"/>
          <w:kern w:val="0"/>
          <w:sz w:val="24"/>
          <w:szCs w:val="24"/>
          <w14:ligatures w14:val="none"/>
        </w:rPr>
        <w:t>activity_types</w:t>
      </w:r>
      <w:proofErr w:type="spellEnd"/>
      <w:r w:rsidRPr="00EA4CCA">
        <w:rPr>
          <w:rFonts w:ascii="Times New Roman" w:eastAsia="Times New Roman" w:hAnsi="Times New Roman" w:cs="Times New Roman"/>
          <w:kern w:val="0"/>
          <w:sz w:val="24"/>
          <w:szCs w:val="24"/>
          <w14:ligatures w14:val="none"/>
        </w:rPr>
        <w:t xml:space="preserve"> at ON </w:t>
      </w:r>
      <w:proofErr w:type="spellStart"/>
      <w:r w:rsidRPr="00EA4CCA">
        <w:rPr>
          <w:rFonts w:ascii="Times New Roman" w:eastAsia="Times New Roman" w:hAnsi="Times New Roman" w:cs="Times New Roman"/>
          <w:kern w:val="0"/>
          <w:sz w:val="24"/>
          <w:szCs w:val="24"/>
          <w14:ligatures w14:val="none"/>
        </w:rPr>
        <w:t>a.actType_name</w:t>
      </w:r>
      <w:proofErr w:type="spellEnd"/>
      <w:r w:rsidRPr="00EA4CCA">
        <w:rPr>
          <w:rFonts w:ascii="Times New Roman" w:eastAsia="Times New Roman" w:hAnsi="Times New Roman" w:cs="Times New Roman"/>
          <w:kern w:val="0"/>
          <w:sz w:val="24"/>
          <w:szCs w:val="24"/>
          <w14:ligatures w14:val="none"/>
        </w:rPr>
        <w:t xml:space="preserve"> = </w:t>
      </w:r>
      <w:proofErr w:type="spellStart"/>
      <w:r w:rsidRPr="00EA4CCA">
        <w:rPr>
          <w:rFonts w:ascii="Times New Roman" w:eastAsia="Times New Roman" w:hAnsi="Times New Roman" w:cs="Times New Roman"/>
          <w:kern w:val="0"/>
          <w:sz w:val="24"/>
          <w:szCs w:val="24"/>
          <w14:ligatures w14:val="none"/>
        </w:rPr>
        <w:t>at.type_id</w:t>
      </w:r>
      <w:proofErr w:type="spellEnd"/>
      <w:r w:rsidRPr="00EA4CCA">
        <w:rPr>
          <w:rFonts w:ascii="Times New Roman" w:eastAsia="Times New Roman" w:hAnsi="Times New Roman" w:cs="Times New Roman"/>
          <w:kern w:val="0"/>
          <w:sz w:val="24"/>
          <w:szCs w:val="24"/>
          <w14:ligatures w14:val="none"/>
        </w:rPr>
        <w:t>;</w:t>
      </w:r>
    </w:p>
    <w:p w14:paraId="15E789B1" w14:textId="77777777" w:rsid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FDF24B"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5. Modules and Macros</w:t>
      </w:r>
    </w:p>
    <w:p w14:paraId="084527D4"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Module:</w:t>
      </w:r>
    </w:p>
    <w:p w14:paraId="601597CD" w14:textId="77777777" w:rsidR="00EA4CCA" w:rsidRPr="00EA4CCA" w:rsidRDefault="00EA4CCA" w:rsidP="00EA4CC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Name:</w:t>
      </w:r>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ModuleName</w:t>
      </w:r>
      <w:proofErr w:type="spellEnd"/>
      <w:r w:rsidRPr="00EA4CCA">
        <w:rPr>
          <w:rFonts w:ascii="Times New Roman" w:eastAsia="Times New Roman" w:hAnsi="Times New Roman" w:cs="Times New Roman"/>
          <w:kern w:val="0"/>
          <w:sz w:val="24"/>
          <w:szCs w:val="24"/>
          <w14:ligatures w14:val="none"/>
        </w:rPr>
        <w:t>] (replace with actual name)</w:t>
      </w:r>
    </w:p>
    <w:p w14:paraId="376D7E9F" w14:textId="77777777" w:rsidR="00EA4CCA" w:rsidRPr="00EA4CCA" w:rsidRDefault="00EA4CCA" w:rsidP="00EA4CC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Description:</w:t>
      </w:r>
      <w:r w:rsidRPr="00EA4CCA">
        <w:rPr>
          <w:rFonts w:ascii="Times New Roman" w:eastAsia="Times New Roman" w:hAnsi="Times New Roman" w:cs="Times New Roman"/>
          <w:kern w:val="0"/>
          <w:sz w:val="24"/>
          <w:szCs w:val="24"/>
          <w14:ligatures w14:val="none"/>
        </w:rPr>
        <w:t xml:space="preserve"> This module contains VBA code to handle [specific tasks such as data validation, custom calculations, etc.].</w:t>
      </w:r>
    </w:p>
    <w:p w14:paraId="7E9F69DB" w14:textId="77777777" w:rsidR="00EA4CCA" w:rsidRPr="00EA4CCA" w:rsidRDefault="00EA4CCA" w:rsidP="00EA4CC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Key Functions:</w:t>
      </w:r>
    </w:p>
    <w:p w14:paraId="44ACFD6E" w14:textId="77777777" w:rsidR="00EA4CCA" w:rsidRPr="00EA4CCA" w:rsidRDefault="00EA4CCA" w:rsidP="00EA4CC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Courier New" w:eastAsia="Times New Roman" w:hAnsi="Courier New" w:cs="Courier New"/>
          <w:kern w:val="0"/>
          <w:sz w:val="20"/>
          <w:szCs w:val="20"/>
          <w14:ligatures w14:val="none"/>
        </w:rPr>
        <w:t>Function1()</w:t>
      </w:r>
      <w:r w:rsidRPr="00EA4CCA">
        <w:rPr>
          <w:rFonts w:ascii="Times New Roman" w:eastAsia="Times New Roman" w:hAnsi="Times New Roman" w:cs="Times New Roman"/>
          <w:kern w:val="0"/>
          <w:sz w:val="24"/>
          <w:szCs w:val="24"/>
          <w14:ligatures w14:val="none"/>
        </w:rPr>
        <w:t>: [Description of what Function1 does]</w:t>
      </w:r>
    </w:p>
    <w:p w14:paraId="3B833D01" w14:textId="77777777" w:rsidR="00EA4CCA" w:rsidRPr="00EA4CCA" w:rsidRDefault="00EA4CCA" w:rsidP="00EA4CC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Courier New" w:eastAsia="Times New Roman" w:hAnsi="Courier New" w:cs="Courier New"/>
          <w:kern w:val="0"/>
          <w:sz w:val="20"/>
          <w:szCs w:val="20"/>
          <w14:ligatures w14:val="none"/>
        </w:rPr>
        <w:t>Function2()</w:t>
      </w:r>
      <w:r w:rsidRPr="00EA4CCA">
        <w:rPr>
          <w:rFonts w:ascii="Times New Roman" w:eastAsia="Times New Roman" w:hAnsi="Times New Roman" w:cs="Times New Roman"/>
          <w:kern w:val="0"/>
          <w:sz w:val="24"/>
          <w:szCs w:val="24"/>
          <w14:ligatures w14:val="none"/>
        </w:rPr>
        <w:t>: [Description of what Function2 does]</w:t>
      </w:r>
    </w:p>
    <w:p w14:paraId="34C81340"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Macro:</w:t>
      </w:r>
    </w:p>
    <w:p w14:paraId="7A974774" w14:textId="77777777" w:rsidR="00EA4CCA" w:rsidRPr="00EA4CCA" w:rsidRDefault="00EA4CCA" w:rsidP="00EA4CC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Name:</w:t>
      </w:r>
      <w:r w:rsidRPr="00EA4CCA">
        <w:rPr>
          <w:rFonts w:ascii="Times New Roman" w:eastAsia="Times New Roman" w:hAnsi="Times New Roman" w:cs="Times New Roman"/>
          <w:kern w:val="0"/>
          <w:sz w:val="24"/>
          <w:szCs w:val="24"/>
          <w14:ligatures w14:val="none"/>
        </w:rPr>
        <w:t xml:space="preserve"> [</w:t>
      </w:r>
      <w:proofErr w:type="spellStart"/>
      <w:r w:rsidRPr="00EA4CCA">
        <w:rPr>
          <w:rFonts w:ascii="Times New Roman" w:eastAsia="Times New Roman" w:hAnsi="Times New Roman" w:cs="Times New Roman"/>
          <w:kern w:val="0"/>
          <w:sz w:val="24"/>
          <w:szCs w:val="24"/>
          <w14:ligatures w14:val="none"/>
        </w:rPr>
        <w:t>MacroName</w:t>
      </w:r>
      <w:proofErr w:type="spellEnd"/>
      <w:r w:rsidRPr="00EA4CCA">
        <w:rPr>
          <w:rFonts w:ascii="Times New Roman" w:eastAsia="Times New Roman" w:hAnsi="Times New Roman" w:cs="Times New Roman"/>
          <w:kern w:val="0"/>
          <w:sz w:val="24"/>
          <w:szCs w:val="24"/>
          <w14:ligatures w14:val="none"/>
        </w:rPr>
        <w:t>] (replace with actual name)</w:t>
      </w:r>
    </w:p>
    <w:p w14:paraId="189D18BE" w14:textId="77777777" w:rsidR="00EA4CCA" w:rsidRPr="00EA4CCA" w:rsidRDefault="00EA4CCA" w:rsidP="00EA4CC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Description:</w:t>
      </w:r>
      <w:r w:rsidRPr="00EA4CCA">
        <w:rPr>
          <w:rFonts w:ascii="Times New Roman" w:eastAsia="Times New Roman" w:hAnsi="Times New Roman" w:cs="Times New Roman"/>
          <w:kern w:val="0"/>
          <w:sz w:val="24"/>
          <w:szCs w:val="24"/>
          <w14:ligatures w14:val="none"/>
        </w:rPr>
        <w:t xml:space="preserve"> This macro automates [specific tasks such as data import/export, report generation, etc.].</w:t>
      </w:r>
    </w:p>
    <w:p w14:paraId="5DCADE34" w14:textId="77777777" w:rsidR="00EA4CCA" w:rsidRPr="00EA4CCA" w:rsidRDefault="00EA4CCA" w:rsidP="00EA4CC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Steps:</w:t>
      </w:r>
    </w:p>
    <w:p w14:paraId="4ABB5F09" w14:textId="77777777" w:rsidR="00EA4CCA" w:rsidRPr="00EA4CCA" w:rsidRDefault="00EA4CCA" w:rsidP="00EA4CC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Step 1: [Description of the first step]</w:t>
      </w:r>
    </w:p>
    <w:p w14:paraId="1139B690" w14:textId="77777777" w:rsidR="00EA4CCA" w:rsidRPr="00EA4CCA" w:rsidRDefault="00EA4CCA" w:rsidP="00EA4CC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Step 2: [Description of the second step]</w:t>
      </w:r>
    </w:p>
    <w:p w14:paraId="6E1D6111"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6. Maintenance and Backup Procedures</w:t>
      </w:r>
    </w:p>
    <w:p w14:paraId="7821B033"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Backup Procedures:</w:t>
      </w:r>
    </w:p>
    <w:p w14:paraId="3F718B70" w14:textId="77777777" w:rsidR="00EA4CCA" w:rsidRPr="00EA4CCA" w:rsidRDefault="00EA4CCA" w:rsidP="00EA4CC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Automated backups configured on AWS RDS with a retention period of 7 days.</w:t>
      </w:r>
    </w:p>
    <w:p w14:paraId="01FF2BB9" w14:textId="77777777" w:rsidR="00EA4CCA" w:rsidRPr="00EA4CCA" w:rsidRDefault="00EA4CCA" w:rsidP="00EA4CC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Manual snapshot taken before any major updates.</w:t>
      </w:r>
    </w:p>
    <w:p w14:paraId="353CF821"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Maintenance Tasks:</w:t>
      </w:r>
    </w:p>
    <w:p w14:paraId="7F07CC00" w14:textId="77777777" w:rsidR="00EA4CCA" w:rsidRPr="00EA4CCA" w:rsidRDefault="00EA4CCA" w:rsidP="00EA4CC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Regular analysis and optimization of tables.</w:t>
      </w:r>
    </w:p>
    <w:p w14:paraId="692A0DD0" w14:textId="77777777" w:rsidR="00EA4CCA" w:rsidRPr="00EA4CCA" w:rsidRDefault="00EA4CCA" w:rsidP="00EA4CC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Monitoring performance metrics using AWS CloudWatch.</w:t>
      </w:r>
    </w:p>
    <w:p w14:paraId="0D60E179" w14:textId="77777777" w:rsidR="00EA4CCA" w:rsidRPr="00EA4CCA" w:rsidRDefault="00EA4CCA" w:rsidP="00EA4CC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Regular review of security group settings to ensure secure access.</w:t>
      </w:r>
    </w:p>
    <w:p w14:paraId="58B68A90" w14:textId="77777777" w:rsidR="00EA4CCA" w:rsidRPr="00EA4CCA" w:rsidRDefault="00EA4CCA" w:rsidP="00EA4CC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A4CCA">
        <w:rPr>
          <w:rFonts w:ascii="Times New Roman" w:eastAsia="Times New Roman" w:hAnsi="Times New Roman" w:cs="Times New Roman"/>
          <w:b/>
          <w:bCs/>
          <w:kern w:val="0"/>
          <w:sz w:val="24"/>
          <w:szCs w:val="24"/>
          <w14:ligatures w14:val="none"/>
        </w:rPr>
        <w:t>7. Migration Steps and Required Software</w:t>
      </w:r>
    </w:p>
    <w:p w14:paraId="6DEEAB93"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Software Required:</w:t>
      </w:r>
    </w:p>
    <w:p w14:paraId="78390A81" w14:textId="77777777" w:rsidR="00EA4CCA" w:rsidRPr="00EA4CCA" w:rsidRDefault="00EA4CCA" w:rsidP="00EA4CC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Microsoft Access</w:t>
      </w:r>
    </w:p>
    <w:p w14:paraId="3F54EA7A" w14:textId="77777777" w:rsidR="00EA4CCA" w:rsidRPr="00EA4CCA" w:rsidRDefault="00EA4CCA" w:rsidP="00EA4CC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MySQL Workbench</w:t>
      </w:r>
    </w:p>
    <w:p w14:paraId="37B42EA6" w14:textId="77777777" w:rsidR="00EA4CCA" w:rsidRPr="00EA4CCA" w:rsidRDefault="00EA4CCA" w:rsidP="00EA4CC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MySQL ODBC Driver</w:t>
      </w:r>
    </w:p>
    <w:p w14:paraId="166E7877" w14:textId="77777777" w:rsidR="00EA4CCA" w:rsidRPr="00EA4CCA" w:rsidRDefault="00EA4CCA" w:rsidP="00EA4CC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AWS Account</w:t>
      </w:r>
    </w:p>
    <w:p w14:paraId="27101EC3"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Migration Steps:</w:t>
      </w:r>
    </w:p>
    <w:p w14:paraId="3078D4CA" w14:textId="77777777" w:rsidR="00EA4CCA" w:rsidRPr="00EA4CCA" w:rsidRDefault="00EA4CCA" w:rsidP="00EA4CC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Set Up MySQL RDS on AWS:</w:t>
      </w:r>
    </w:p>
    <w:p w14:paraId="26881AD5" w14:textId="77777777" w:rsidR="00EA4CCA" w:rsidRPr="00EA4CCA" w:rsidRDefault="00EA4CCA" w:rsidP="00EA4CC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Create an RDS instance, configure settings, and launch it.</w:t>
      </w:r>
    </w:p>
    <w:p w14:paraId="4E7A21DD" w14:textId="77777777" w:rsidR="00EA4CCA" w:rsidRPr="00EA4CCA" w:rsidRDefault="00EA4CCA" w:rsidP="00EA4CC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Install MySQL ODBC Driver:</w:t>
      </w:r>
    </w:p>
    <w:p w14:paraId="3E71F5E0" w14:textId="77777777" w:rsidR="00EA4CCA" w:rsidRPr="00EA4CCA" w:rsidRDefault="00EA4CCA" w:rsidP="00EA4CC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Download and install the appropriate version.</w:t>
      </w:r>
    </w:p>
    <w:p w14:paraId="34F25D01" w14:textId="77777777" w:rsidR="00EA4CCA" w:rsidRPr="00EA4CCA" w:rsidRDefault="00EA4CCA" w:rsidP="00EA4CC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Configure ODBC Data Source:</w:t>
      </w:r>
    </w:p>
    <w:p w14:paraId="50E6C5E8" w14:textId="77777777" w:rsidR="00EA4CCA" w:rsidRPr="00EA4CCA" w:rsidRDefault="00EA4CCA" w:rsidP="00EA4CC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Add and configure a new data source.</w:t>
      </w:r>
    </w:p>
    <w:p w14:paraId="40432741" w14:textId="77777777" w:rsidR="00EA4CCA" w:rsidRPr="00EA4CCA" w:rsidRDefault="00EA4CCA" w:rsidP="00EA4CC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Export Data from Access to Text Files:</w:t>
      </w:r>
    </w:p>
    <w:p w14:paraId="6B45B783" w14:textId="77777777" w:rsidR="00EA4CCA" w:rsidRPr="00EA4CCA" w:rsidRDefault="00EA4CCA" w:rsidP="00EA4CC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Export each table to a text file.</w:t>
      </w:r>
    </w:p>
    <w:p w14:paraId="6C9E00B1" w14:textId="77777777" w:rsidR="00EA4CCA" w:rsidRPr="00EA4CCA" w:rsidRDefault="00EA4CCA" w:rsidP="00EA4CC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Import Data into MySQL Using MySQL Workbench:</w:t>
      </w:r>
    </w:p>
    <w:p w14:paraId="048D79EB" w14:textId="77777777" w:rsidR="00EA4CCA" w:rsidRPr="00EA4CCA" w:rsidRDefault="00EA4CCA" w:rsidP="00EA4CC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 xml:space="preserve">Create tables and use </w:t>
      </w:r>
      <w:r w:rsidRPr="00EA4CCA">
        <w:rPr>
          <w:rFonts w:ascii="Courier New" w:eastAsia="Times New Roman" w:hAnsi="Courier New" w:cs="Courier New"/>
          <w:kern w:val="0"/>
          <w:sz w:val="20"/>
          <w:szCs w:val="20"/>
          <w14:ligatures w14:val="none"/>
        </w:rPr>
        <w:t>LOAD DATA INFILE</w:t>
      </w:r>
      <w:r w:rsidRPr="00EA4CCA">
        <w:rPr>
          <w:rFonts w:ascii="Times New Roman" w:eastAsia="Times New Roman" w:hAnsi="Times New Roman" w:cs="Times New Roman"/>
          <w:kern w:val="0"/>
          <w:sz w:val="24"/>
          <w:szCs w:val="24"/>
          <w14:ligatures w14:val="none"/>
        </w:rPr>
        <w:t xml:space="preserve"> to import data.</w:t>
      </w:r>
    </w:p>
    <w:p w14:paraId="428AEA56" w14:textId="77777777" w:rsidR="00EA4CCA" w:rsidRPr="00EA4CCA" w:rsidRDefault="00EA4CCA" w:rsidP="00EA4CC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b/>
          <w:bCs/>
          <w:kern w:val="0"/>
          <w:sz w:val="24"/>
          <w:szCs w:val="24"/>
          <w14:ligatures w14:val="none"/>
        </w:rPr>
        <w:t>Link Access Front-End to MySQL RDS:</w:t>
      </w:r>
    </w:p>
    <w:p w14:paraId="664CC765" w14:textId="491C4557" w:rsidR="00EA4CCA" w:rsidRPr="00EA4CCA" w:rsidRDefault="00EA4CCA" w:rsidP="00EA4CC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CCA">
        <w:rPr>
          <w:rFonts w:ascii="Times New Roman" w:eastAsia="Times New Roman" w:hAnsi="Times New Roman" w:cs="Times New Roman"/>
          <w:kern w:val="0"/>
          <w:sz w:val="24"/>
          <w:szCs w:val="24"/>
          <w14:ligatures w14:val="none"/>
        </w:rPr>
        <w:t>Use the linked table manager in Access to link tables to the MySQL RDS instance.</w:t>
      </w:r>
    </w:p>
    <w:p w14:paraId="5DC0BCFE" w14:textId="77777777" w:rsidR="009A4E6C" w:rsidRPr="009A4E6C" w:rsidRDefault="009A4E6C" w:rsidP="009A4E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4E6C">
        <w:rPr>
          <w:rFonts w:ascii="Times New Roman" w:eastAsia="Times New Roman" w:hAnsi="Times New Roman" w:cs="Times New Roman"/>
          <w:b/>
          <w:bCs/>
          <w:kern w:val="0"/>
          <w:sz w:val="24"/>
          <w:szCs w:val="24"/>
          <w14:ligatures w14:val="none"/>
        </w:rPr>
        <w:t>8. RDS Database Configuration</w:t>
      </w:r>
    </w:p>
    <w:p w14:paraId="461F34D7"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Instance Specifications:</w:t>
      </w:r>
    </w:p>
    <w:p w14:paraId="363AEA68" w14:textId="77777777" w:rsidR="009A4E6C" w:rsidRPr="009A4E6C" w:rsidRDefault="009A4E6C" w:rsidP="009A4E6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Instance Type:</w:t>
      </w:r>
      <w:r w:rsidRPr="009A4E6C">
        <w:rPr>
          <w:rFonts w:ascii="Times New Roman" w:eastAsia="Times New Roman" w:hAnsi="Times New Roman" w:cs="Times New Roman"/>
          <w:kern w:val="0"/>
          <w:sz w:val="24"/>
          <w:szCs w:val="24"/>
          <w14:ligatures w14:val="none"/>
        </w:rPr>
        <w:t xml:space="preserve"> db.t3.micro</w:t>
      </w:r>
    </w:p>
    <w:p w14:paraId="0D3F6A81" w14:textId="77777777" w:rsidR="009A4E6C" w:rsidRPr="009A4E6C" w:rsidRDefault="009A4E6C" w:rsidP="009A4E6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vCPUs:</w:t>
      </w:r>
      <w:r w:rsidRPr="009A4E6C">
        <w:rPr>
          <w:rFonts w:ascii="Times New Roman" w:eastAsia="Times New Roman" w:hAnsi="Times New Roman" w:cs="Times New Roman"/>
          <w:kern w:val="0"/>
          <w:sz w:val="24"/>
          <w:szCs w:val="24"/>
          <w14:ligatures w14:val="none"/>
        </w:rPr>
        <w:t xml:space="preserve"> 2</w:t>
      </w:r>
    </w:p>
    <w:p w14:paraId="54E59EB8" w14:textId="77777777" w:rsidR="009A4E6C" w:rsidRPr="009A4E6C" w:rsidRDefault="009A4E6C" w:rsidP="009A4E6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RAM:</w:t>
      </w:r>
      <w:r w:rsidRPr="009A4E6C">
        <w:rPr>
          <w:rFonts w:ascii="Times New Roman" w:eastAsia="Times New Roman" w:hAnsi="Times New Roman" w:cs="Times New Roman"/>
          <w:kern w:val="0"/>
          <w:sz w:val="24"/>
          <w:szCs w:val="24"/>
          <w14:ligatures w14:val="none"/>
        </w:rPr>
        <w:t xml:space="preserve"> 1 GiB</w:t>
      </w:r>
    </w:p>
    <w:p w14:paraId="0806DA1B" w14:textId="77777777" w:rsidR="009A4E6C" w:rsidRPr="009A4E6C" w:rsidRDefault="009A4E6C" w:rsidP="009A4E6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Storage:</w:t>
      </w:r>
      <w:r w:rsidRPr="009A4E6C">
        <w:rPr>
          <w:rFonts w:ascii="Times New Roman" w:eastAsia="Times New Roman" w:hAnsi="Times New Roman" w:cs="Times New Roman"/>
          <w:kern w:val="0"/>
          <w:sz w:val="24"/>
          <w:szCs w:val="24"/>
          <w14:ligatures w14:val="none"/>
        </w:rPr>
        <w:t xml:space="preserve"> 20 GiB (General Purpose SSD)</w:t>
      </w:r>
    </w:p>
    <w:p w14:paraId="09E9E872"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Database Engine:</w:t>
      </w:r>
    </w:p>
    <w:p w14:paraId="6D871E73" w14:textId="77777777" w:rsidR="009A4E6C" w:rsidRPr="009A4E6C" w:rsidRDefault="009A4E6C" w:rsidP="009A4E6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Engine Type:</w:t>
      </w:r>
      <w:r w:rsidRPr="009A4E6C">
        <w:rPr>
          <w:rFonts w:ascii="Times New Roman" w:eastAsia="Times New Roman" w:hAnsi="Times New Roman" w:cs="Times New Roman"/>
          <w:kern w:val="0"/>
          <w:sz w:val="24"/>
          <w:szCs w:val="24"/>
          <w14:ligatures w14:val="none"/>
        </w:rPr>
        <w:t xml:space="preserve"> MySQL</w:t>
      </w:r>
    </w:p>
    <w:p w14:paraId="73A81517" w14:textId="77777777" w:rsidR="009A4E6C" w:rsidRPr="009A4E6C" w:rsidRDefault="009A4E6C" w:rsidP="009A4E6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Engine Version:</w:t>
      </w:r>
      <w:r w:rsidRPr="009A4E6C">
        <w:rPr>
          <w:rFonts w:ascii="Times New Roman" w:eastAsia="Times New Roman" w:hAnsi="Times New Roman" w:cs="Times New Roman"/>
          <w:kern w:val="0"/>
          <w:sz w:val="24"/>
          <w:szCs w:val="24"/>
          <w14:ligatures w14:val="none"/>
        </w:rPr>
        <w:t xml:space="preserve"> 8.0.35</w:t>
      </w:r>
    </w:p>
    <w:p w14:paraId="123E022D"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Instance Settings:</w:t>
      </w:r>
    </w:p>
    <w:p w14:paraId="6FE644B2" w14:textId="77777777" w:rsidR="009A4E6C" w:rsidRPr="009A4E6C" w:rsidRDefault="009A4E6C" w:rsidP="009A4E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Instance Identifier:</w:t>
      </w:r>
      <w:r w:rsidRPr="009A4E6C">
        <w:rPr>
          <w:rFonts w:ascii="Times New Roman" w:eastAsia="Times New Roman" w:hAnsi="Times New Roman" w:cs="Times New Roman"/>
          <w:kern w:val="0"/>
          <w:sz w:val="24"/>
          <w:szCs w:val="24"/>
          <w14:ligatures w14:val="none"/>
        </w:rPr>
        <w:t xml:space="preserve"> auth-bill-pro</w:t>
      </w:r>
    </w:p>
    <w:p w14:paraId="6FE66463" w14:textId="77777777" w:rsidR="009A4E6C" w:rsidRPr="009A4E6C" w:rsidRDefault="009A4E6C" w:rsidP="009A4E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Master Username:</w:t>
      </w:r>
      <w:r w:rsidRPr="009A4E6C">
        <w:rPr>
          <w:rFonts w:ascii="Times New Roman" w:eastAsia="Times New Roman" w:hAnsi="Times New Roman" w:cs="Times New Roman"/>
          <w:kern w:val="0"/>
          <w:sz w:val="24"/>
          <w:szCs w:val="24"/>
          <w14:ligatures w14:val="none"/>
        </w:rPr>
        <w:t xml:space="preserve"> admin</w:t>
      </w:r>
    </w:p>
    <w:p w14:paraId="74A61064" w14:textId="77777777" w:rsidR="009A4E6C" w:rsidRPr="009A4E6C" w:rsidRDefault="009A4E6C" w:rsidP="009A4E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Endpoint:</w:t>
      </w:r>
      <w:r w:rsidRPr="009A4E6C">
        <w:rPr>
          <w:rFonts w:ascii="Times New Roman" w:eastAsia="Times New Roman" w:hAnsi="Times New Roman" w:cs="Times New Roman"/>
          <w:kern w:val="0"/>
          <w:sz w:val="24"/>
          <w:szCs w:val="24"/>
          <w14:ligatures w14:val="none"/>
        </w:rPr>
        <w:t xml:space="preserve"> </w:t>
      </w:r>
      <w:r w:rsidRPr="009A4E6C">
        <w:rPr>
          <w:rFonts w:ascii="Courier New" w:eastAsia="Times New Roman" w:hAnsi="Courier New" w:cs="Courier New"/>
          <w:kern w:val="0"/>
          <w:sz w:val="20"/>
          <w:szCs w:val="20"/>
          <w14:ligatures w14:val="none"/>
        </w:rPr>
        <w:t>auth-bill-pro.c3q6066gukuc.us-east-2.rds.amazonaws.com</w:t>
      </w:r>
    </w:p>
    <w:p w14:paraId="21CFB1DC" w14:textId="77777777" w:rsidR="009A4E6C" w:rsidRPr="009A4E6C" w:rsidRDefault="009A4E6C" w:rsidP="009A4E6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Port:</w:t>
      </w:r>
      <w:r w:rsidRPr="009A4E6C">
        <w:rPr>
          <w:rFonts w:ascii="Times New Roman" w:eastAsia="Times New Roman" w:hAnsi="Times New Roman" w:cs="Times New Roman"/>
          <w:kern w:val="0"/>
          <w:sz w:val="24"/>
          <w:szCs w:val="24"/>
          <w14:ligatures w14:val="none"/>
        </w:rPr>
        <w:t xml:space="preserve"> 3306</w:t>
      </w:r>
    </w:p>
    <w:p w14:paraId="37E6FD32"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Security:</w:t>
      </w:r>
    </w:p>
    <w:p w14:paraId="338C2A73" w14:textId="77777777" w:rsidR="009A4E6C" w:rsidRPr="009A4E6C" w:rsidRDefault="009A4E6C" w:rsidP="009A4E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VPC:</w:t>
      </w:r>
      <w:r w:rsidRPr="009A4E6C">
        <w:rPr>
          <w:rFonts w:ascii="Times New Roman" w:eastAsia="Times New Roman" w:hAnsi="Times New Roman" w:cs="Times New Roman"/>
          <w:kern w:val="0"/>
          <w:sz w:val="24"/>
          <w:szCs w:val="24"/>
          <w14:ligatures w14:val="none"/>
        </w:rPr>
        <w:t xml:space="preserve"> Default VPC</w:t>
      </w:r>
    </w:p>
    <w:p w14:paraId="23455BF7" w14:textId="77777777" w:rsidR="009A4E6C" w:rsidRPr="009A4E6C" w:rsidRDefault="009A4E6C" w:rsidP="009A4E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Security Group:</w:t>
      </w:r>
      <w:r w:rsidRPr="009A4E6C">
        <w:rPr>
          <w:rFonts w:ascii="Times New Roman" w:eastAsia="Times New Roman" w:hAnsi="Times New Roman" w:cs="Times New Roman"/>
          <w:kern w:val="0"/>
          <w:sz w:val="24"/>
          <w:szCs w:val="24"/>
          <w14:ligatures w14:val="none"/>
        </w:rPr>
        <w:t xml:space="preserve"> Custom security group allowing inbound traffic on port 3306 from trusted IP addresses.</w:t>
      </w:r>
    </w:p>
    <w:p w14:paraId="36E5D292" w14:textId="77777777" w:rsidR="009A4E6C" w:rsidRPr="009A4E6C" w:rsidRDefault="009A4E6C" w:rsidP="009A4E6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Encryption:</w:t>
      </w:r>
      <w:r w:rsidRPr="009A4E6C">
        <w:rPr>
          <w:rFonts w:ascii="Times New Roman" w:eastAsia="Times New Roman" w:hAnsi="Times New Roman" w:cs="Times New Roman"/>
          <w:kern w:val="0"/>
          <w:sz w:val="24"/>
          <w:szCs w:val="24"/>
          <w14:ligatures w14:val="none"/>
        </w:rPr>
        <w:t xml:space="preserve"> Enabled for data at rest using AWS-managed keys.</w:t>
      </w:r>
    </w:p>
    <w:p w14:paraId="29CBFB97"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Backup and Maintenance:</w:t>
      </w:r>
    </w:p>
    <w:p w14:paraId="117F8D73" w14:textId="77777777" w:rsidR="009A4E6C" w:rsidRPr="009A4E6C" w:rsidRDefault="009A4E6C" w:rsidP="009A4E6C">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Automated Backups:</w:t>
      </w:r>
      <w:r w:rsidRPr="009A4E6C">
        <w:rPr>
          <w:rFonts w:ascii="Times New Roman" w:eastAsia="Times New Roman" w:hAnsi="Times New Roman" w:cs="Times New Roman"/>
          <w:kern w:val="0"/>
          <w:sz w:val="24"/>
          <w:szCs w:val="24"/>
          <w14:ligatures w14:val="none"/>
        </w:rPr>
        <w:t xml:space="preserve"> Enabled with a retention period of 7 days.</w:t>
      </w:r>
    </w:p>
    <w:p w14:paraId="65623417" w14:textId="77777777" w:rsidR="009A4E6C" w:rsidRPr="009A4E6C" w:rsidRDefault="009A4E6C" w:rsidP="009A4E6C">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Backup Window:</w:t>
      </w:r>
      <w:r w:rsidRPr="009A4E6C">
        <w:rPr>
          <w:rFonts w:ascii="Times New Roman" w:eastAsia="Times New Roman" w:hAnsi="Times New Roman" w:cs="Times New Roman"/>
          <w:kern w:val="0"/>
          <w:sz w:val="24"/>
          <w:szCs w:val="24"/>
          <w14:ligatures w14:val="none"/>
        </w:rPr>
        <w:t xml:space="preserve"> Configured to occur during low-traffic periods.</w:t>
      </w:r>
    </w:p>
    <w:p w14:paraId="037542DB" w14:textId="77777777" w:rsidR="009A4E6C" w:rsidRPr="009A4E6C" w:rsidRDefault="009A4E6C" w:rsidP="009A4E6C">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Maintenance Window:</w:t>
      </w:r>
      <w:r w:rsidRPr="009A4E6C">
        <w:rPr>
          <w:rFonts w:ascii="Times New Roman" w:eastAsia="Times New Roman" w:hAnsi="Times New Roman" w:cs="Times New Roman"/>
          <w:kern w:val="0"/>
          <w:sz w:val="24"/>
          <w:szCs w:val="24"/>
          <w14:ligatures w14:val="none"/>
        </w:rPr>
        <w:t xml:space="preserve"> Weekly maintenance window scheduled during low-traffic periods.</w:t>
      </w:r>
    </w:p>
    <w:p w14:paraId="44927FA2"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Monitoring and Performance:</w:t>
      </w:r>
    </w:p>
    <w:p w14:paraId="43374CE8" w14:textId="77777777" w:rsidR="009A4E6C" w:rsidRPr="009A4E6C" w:rsidRDefault="009A4E6C" w:rsidP="009A4E6C">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CloudWatch Monitoring:</w:t>
      </w:r>
      <w:r w:rsidRPr="009A4E6C">
        <w:rPr>
          <w:rFonts w:ascii="Times New Roman" w:eastAsia="Times New Roman" w:hAnsi="Times New Roman" w:cs="Times New Roman"/>
          <w:kern w:val="0"/>
          <w:sz w:val="24"/>
          <w:szCs w:val="24"/>
          <w14:ligatures w14:val="none"/>
        </w:rPr>
        <w:t xml:space="preserve"> Enabled for performance metrics.</w:t>
      </w:r>
    </w:p>
    <w:p w14:paraId="3B8E3F11" w14:textId="77777777" w:rsidR="009A4E6C" w:rsidRPr="009A4E6C" w:rsidRDefault="009A4E6C" w:rsidP="009A4E6C">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Enhanced Monitoring:</w:t>
      </w:r>
      <w:r w:rsidRPr="009A4E6C">
        <w:rPr>
          <w:rFonts w:ascii="Times New Roman" w:eastAsia="Times New Roman" w:hAnsi="Times New Roman" w:cs="Times New Roman"/>
          <w:kern w:val="0"/>
          <w:sz w:val="24"/>
          <w:szCs w:val="24"/>
          <w14:ligatures w14:val="none"/>
        </w:rPr>
        <w:t xml:space="preserve"> Enabled for real-time instance metrics.</w:t>
      </w:r>
    </w:p>
    <w:p w14:paraId="5B164066" w14:textId="77777777" w:rsidR="009A4E6C" w:rsidRPr="009A4E6C" w:rsidRDefault="009A4E6C" w:rsidP="009A4E6C">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Parameter Group:</w:t>
      </w:r>
      <w:r w:rsidRPr="009A4E6C">
        <w:rPr>
          <w:rFonts w:ascii="Times New Roman" w:eastAsia="Times New Roman" w:hAnsi="Times New Roman" w:cs="Times New Roman"/>
          <w:kern w:val="0"/>
          <w:sz w:val="24"/>
          <w:szCs w:val="24"/>
          <w14:ligatures w14:val="none"/>
        </w:rPr>
        <w:t xml:space="preserve"> Custom parameter group configured for optimal performance.</w:t>
      </w:r>
    </w:p>
    <w:p w14:paraId="291434D1" w14:textId="77777777" w:rsidR="009A4E6C" w:rsidRPr="009A4E6C" w:rsidRDefault="009A4E6C" w:rsidP="009A4E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4E6C">
        <w:rPr>
          <w:rFonts w:ascii="Times New Roman" w:eastAsia="Times New Roman" w:hAnsi="Times New Roman" w:cs="Times New Roman"/>
          <w:b/>
          <w:bCs/>
          <w:kern w:val="0"/>
          <w:sz w:val="27"/>
          <w:szCs w:val="27"/>
          <w14:ligatures w14:val="none"/>
        </w:rPr>
        <w:t>RDS Database Inbound and Outbound Configurations</w:t>
      </w:r>
    </w:p>
    <w:p w14:paraId="073AFCD0" w14:textId="77777777" w:rsidR="009A4E6C" w:rsidRPr="009A4E6C" w:rsidRDefault="009A4E6C" w:rsidP="009A4E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4E6C">
        <w:rPr>
          <w:rFonts w:ascii="Times New Roman" w:eastAsia="Times New Roman" w:hAnsi="Times New Roman" w:cs="Times New Roman"/>
          <w:b/>
          <w:bCs/>
          <w:kern w:val="0"/>
          <w:sz w:val="24"/>
          <w:szCs w:val="24"/>
          <w14:ligatures w14:val="none"/>
        </w:rPr>
        <w:t>Inbound Configuration</w:t>
      </w:r>
    </w:p>
    <w:p w14:paraId="7D017B98"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Security Group Inbound Rules:</w:t>
      </w:r>
    </w:p>
    <w:p w14:paraId="3CEF73B9" w14:textId="77777777" w:rsidR="009A4E6C" w:rsidRPr="009A4E6C" w:rsidRDefault="009A4E6C" w:rsidP="009A4E6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Type:</w:t>
      </w:r>
      <w:r w:rsidRPr="009A4E6C">
        <w:rPr>
          <w:rFonts w:ascii="Times New Roman" w:eastAsia="Times New Roman" w:hAnsi="Times New Roman" w:cs="Times New Roman"/>
          <w:kern w:val="0"/>
          <w:sz w:val="24"/>
          <w:szCs w:val="24"/>
          <w14:ligatures w14:val="none"/>
        </w:rPr>
        <w:t xml:space="preserve"> MySQL/Aurora</w:t>
      </w:r>
    </w:p>
    <w:p w14:paraId="493763A3" w14:textId="77777777" w:rsidR="009A4E6C" w:rsidRPr="009A4E6C" w:rsidRDefault="009A4E6C" w:rsidP="009A4E6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Protocol:</w:t>
      </w:r>
      <w:r w:rsidRPr="009A4E6C">
        <w:rPr>
          <w:rFonts w:ascii="Times New Roman" w:eastAsia="Times New Roman" w:hAnsi="Times New Roman" w:cs="Times New Roman"/>
          <w:kern w:val="0"/>
          <w:sz w:val="24"/>
          <w:szCs w:val="24"/>
          <w14:ligatures w14:val="none"/>
        </w:rPr>
        <w:t xml:space="preserve"> TCP</w:t>
      </w:r>
    </w:p>
    <w:p w14:paraId="6CF63F7A" w14:textId="77777777" w:rsidR="009A4E6C" w:rsidRPr="009A4E6C" w:rsidRDefault="009A4E6C" w:rsidP="009A4E6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Port Range:</w:t>
      </w:r>
      <w:r w:rsidRPr="009A4E6C">
        <w:rPr>
          <w:rFonts w:ascii="Times New Roman" w:eastAsia="Times New Roman" w:hAnsi="Times New Roman" w:cs="Times New Roman"/>
          <w:kern w:val="0"/>
          <w:sz w:val="24"/>
          <w:szCs w:val="24"/>
          <w14:ligatures w14:val="none"/>
        </w:rPr>
        <w:t xml:space="preserve"> 3306</w:t>
      </w:r>
    </w:p>
    <w:p w14:paraId="3DEE0E4D" w14:textId="77777777" w:rsidR="009A4E6C" w:rsidRPr="009A4E6C" w:rsidRDefault="009A4E6C" w:rsidP="009A4E6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Source:</w:t>
      </w:r>
      <w:r w:rsidRPr="009A4E6C">
        <w:rPr>
          <w:rFonts w:ascii="Times New Roman" w:eastAsia="Times New Roman" w:hAnsi="Times New Roman" w:cs="Times New Roman"/>
          <w:kern w:val="0"/>
          <w:sz w:val="24"/>
          <w:szCs w:val="24"/>
          <w14:ligatures w14:val="none"/>
        </w:rPr>
        <w:t xml:space="preserve"> Specific IP addresses or CIDR blocks that are allowed to connect to the database (e.g., your office IP, developer IP addresses)</w:t>
      </w:r>
    </w:p>
    <w:p w14:paraId="70A777DC"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kern w:val="0"/>
          <w:sz w:val="24"/>
          <w:szCs w:val="24"/>
          <w14:ligatures w14:val="none"/>
        </w:rPr>
        <w:t>Example:</w:t>
      </w:r>
    </w:p>
    <w:p w14:paraId="63AE3598" w14:textId="77777777" w:rsidR="009A4E6C" w:rsidRPr="009A4E6C" w:rsidRDefault="009A4E6C" w:rsidP="009A4E6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Type:</w:t>
      </w:r>
      <w:r w:rsidRPr="009A4E6C">
        <w:rPr>
          <w:rFonts w:ascii="Times New Roman" w:eastAsia="Times New Roman" w:hAnsi="Times New Roman" w:cs="Times New Roman"/>
          <w:kern w:val="0"/>
          <w:sz w:val="24"/>
          <w:szCs w:val="24"/>
          <w14:ligatures w14:val="none"/>
        </w:rPr>
        <w:t xml:space="preserve"> MySQL/Aurora</w:t>
      </w:r>
    </w:p>
    <w:p w14:paraId="2D4B0008" w14:textId="77777777" w:rsidR="009A4E6C" w:rsidRPr="009A4E6C" w:rsidRDefault="009A4E6C" w:rsidP="009A4E6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Protocol:</w:t>
      </w:r>
      <w:r w:rsidRPr="009A4E6C">
        <w:rPr>
          <w:rFonts w:ascii="Times New Roman" w:eastAsia="Times New Roman" w:hAnsi="Times New Roman" w:cs="Times New Roman"/>
          <w:kern w:val="0"/>
          <w:sz w:val="24"/>
          <w:szCs w:val="24"/>
          <w14:ligatures w14:val="none"/>
        </w:rPr>
        <w:t xml:space="preserve"> TCP</w:t>
      </w:r>
    </w:p>
    <w:p w14:paraId="314CF764" w14:textId="77777777" w:rsidR="009A4E6C" w:rsidRPr="009A4E6C" w:rsidRDefault="009A4E6C" w:rsidP="009A4E6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Port Range:</w:t>
      </w:r>
      <w:r w:rsidRPr="009A4E6C">
        <w:rPr>
          <w:rFonts w:ascii="Times New Roman" w:eastAsia="Times New Roman" w:hAnsi="Times New Roman" w:cs="Times New Roman"/>
          <w:kern w:val="0"/>
          <w:sz w:val="24"/>
          <w:szCs w:val="24"/>
          <w14:ligatures w14:val="none"/>
        </w:rPr>
        <w:t xml:space="preserve"> 3306</w:t>
      </w:r>
    </w:p>
    <w:p w14:paraId="70BB91EA" w14:textId="77777777" w:rsidR="009A4E6C" w:rsidRPr="009A4E6C" w:rsidRDefault="009A4E6C" w:rsidP="009A4E6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Source:</w:t>
      </w:r>
      <w:r w:rsidRPr="009A4E6C">
        <w:rPr>
          <w:rFonts w:ascii="Times New Roman" w:eastAsia="Times New Roman" w:hAnsi="Times New Roman" w:cs="Times New Roman"/>
          <w:kern w:val="0"/>
          <w:sz w:val="24"/>
          <w:szCs w:val="24"/>
          <w14:ligatures w14:val="none"/>
        </w:rPr>
        <w:t xml:space="preserve"> </w:t>
      </w:r>
      <w:r w:rsidRPr="009A4E6C">
        <w:rPr>
          <w:rFonts w:ascii="Courier New" w:eastAsia="Times New Roman" w:hAnsi="Courier New" w:cs="Courier New"/>
          <w:kern w:val="0"/>
          <w:sz w:val="20"/>
          <w:szCs w:val="20"/>
          <w14:ligatures w14:val="none"/>
        </w:rPr>
        <w:t>203.0.113.0/24</w:t>
      </w:r>
      <w:r w:rsidRPr="009A4E6C">
        <w:rPr>
          <w:rFonts w:ascii="Times New Roman" w:eastAsia="Times New Roman" w:hAnsi="Times New Roman" w:cs="Times New Roman"/>
          <w:kern w:val="0"/>
          <w:sz w:val="24"/>
          <w:szCs w:val="24"/>
          <w14:ligatures w14:val="none"/>
        </w:rPr>
        <w:t xml:space="preserve"> (replace with your specific IP range)</w:t>
      </w:r>
    </w:p>
    <w:p w14:paraId="66D9AEFF" w14:textId="77777777" w:rsidR="009A4E6C" w:rsidRPr="009A4E6C" w:rsidRDefault="009A4E6C" w:rsidP="009A4E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4E6C">
        <w:rPr>
          <w:rFonts w:ascii="Times New Roman" w:eastAsia="Times New Roman" w:hAnsi="Times New Roman" w:cs="Times New Roman"/>
          <w:b/>
          <w:bCs/>
          <w:kern w:val="0"/>
          <w:sz w:val="24"/>
          <w:szCs w:val="24"/>
          <w14:ligatures w14:val="none"/>
        </w:rPr>
        <w:t>Outbound Configuration</w:t>
      </w:r>
    </w:p>
    <w:p w14:paraId="481B698B"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Security Group Outbound Rules:</w:t>
      </w:r>
    </w:p>
    <w:p w14:paraId="5EACCB77" w14:textId="77777777" w:rsidR="009A4E6C" w:rsidRPr="009A4E6C" w:rsidRDefault="009A4E6C" w:rsidP="009A4E6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Type:</w:t>
      </w:r>
      <w:r w:rsidRPr="009A4E6C">
        <w:rPr>
          <w:rFonts w:ascii="Times New Roman" w:eastAsia="Times New Roman" w:hAnsi="Times New Roman" w:cs="Times New Roman"/>
          <w:kern w:val="0"/>
          <w:sz w:val="24"/>
          <w:szCs w:val="24"/>
          <w14:ligatures w14:val="none"/>
        </w:rPr>
        <w:t xml:space="preserve"> All traffic</w:t>
      </w:r>
    </w:p>
    <w:p w14:paraId="2606897F" w14:textId="77777777" w:rsidR="009A4E6C" w:rsidRPr="009A4E6C" w:rsidRDefault="009A4E6C" w:rsidP="009A4E6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Protocol:</w:t>
      </w:r>
      <w:r w:rsidRPr="009A4E6C">
        <w:rPr>
          <w:rFonts w:ascii="Times New Roman" w:eastAsia="Times New Roman" w:hAnsi="Times New Roman" w:cs="Times New Roman"/>
          <w:kern w:val="0"/>
          <w:sz w:val="24"/>
          <w:szCs w:val="24"/>
          <w14:ligatures w14:val="none"/>
        </w:rPr>
        <w:t xml:space="preserve"> All</w:t>
      </w:r>
    </w:p>
    <w:p w14:paraId="63D58AE0" w14:textId="77777777" w:rsidR="009A4E6C" w:rsidRPr="009A4E6C" w:rsidRDefault="009A4E6C" w:rsidP="009A4E6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Port Range:</w:t>
      </w:r>
      <w:r w:rsidRPr="009A4E6C">
        <w:rPr>
          <w:rFonts w:ascii="Times New Roman" w:eastAsia="Times New Roman" w:hAnsi="Times New Roman" w:cs="Times New Roman"/>
          <w:kern w:val="0"/>
          <w:sz w:val="24"/>
          <w:szCs w:val="24"/>
          <w14:ligatures w14:val="none"/>
        </w:rPr>
        <w:t xml:space="preserve"> All</w:t>
      </w:r>
    </w:p>
    <w:p w14:paraId="123DA6FE" w14:textId="77777777" w:rsidR="009A4E6C" w:rsidRPr="009A4E6C" w:rsidRDefault="009A4E6C" w:rsidP="009A4E6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Destination:</w:t>
      </w:r>
      <w:r w:rsidRPr="009A4E6C">
        <w:rPr>
          <w:rFonts w:ascii="Times New Roman" w:eastAsia="Times New Roman" w:hAnsi="Times New Roman" w:cs="Times New Roman"/>
          <w:kern w:val="0"/>
          <w:sz w:val="24"/>
          <w:szCs w:val="24"/>
          <w14:ligatures w14:val="none"/>
        </w:rPr>
        <w:t xml:space="preserve"> 0.0.0.0/0 (allowing all outbound traffic, which is the default setting for most security groups)</w:t>
      </w:r>
    </w:p>
    <w:p w14:paraId="623C1C2A"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kern w:val="0"/>
          <w:sz w:val="24"/>
          <w:szCs w:val="24"/>
          <w14:ligatures w14:val="none"/>
        </w:rPr>
        <w:t>Example:</w:t>
      </w:r>
    </w:p>
    <w:p w14:paraId="37115272" w14:textId="77777777" w:rsidR="009A4E6C" w:rsidRPr="009A4E6C" w:rsidRDefault="009A4E6C" w:rsidP="009A4E6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Type:</w:t>
      </w:r>
      <w:r w:rsidRPr="009A4E6C">
        <w:rPr>
          <w:rFonts w:ascii="Times New Roman" w:eastAsia="Times New Roman" w:hAnsi="Times New Roman" w:cs="Times New Roman"/>
          <w:kern w:val="0"/>
          <w:sz w:val="24"/>
          <w:szCs w:val="24"/>
          <w14:ligatures w14:val="none"/>
        </w:rPr>
        <w:t xml:space="preserve"> All traffic</w:t>
      </w:r>
    </w:p>
    <w:p w14:paraId="2E94BB6D" w14:textId="77777777" w:rsidR="009A4E6C" w:rsidRPr="009A4E6C" w:rsidRDefault="009A4E6C" w:rsidP="009A4E6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Protocol:</w:t>
      </w:r>
      <w:r w:rsidRPr="009A4E6C">
        <w:rPr>
          <w:rFonts w:ascii="Times New Roman" w:eastAsia="Times New Roman" w:hAnsi="Times New Roman" w:cs="Times New Roman"/>
          <w:kern w:val="0"/>
          <w:sz w:val="24"/>
          <w:szCs w:val="24"/>
          <w14:ligatures w14:val="none"/>
        </w:rPr>
        <w:t xml:space="preserve"> All</w:t>
      </w:r>
    </w:p>
    <w:p w14:paraId="1AE7208A" w14:textId="77777777" w:rsidR="009A4E6C" w:rsidRPr="009A4E6C" w:rsidRDefault="009A4E6C" w:rsidP="009A4E6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Port Range:</w:t>
      </w:r>
      <w:r w:rsidRPr="009A4E6C">
        <w:rPr>
          <w:rFonts w:ascii="Times New Roman" w:eastAsia="Times New Roman" w:hAnsi="Times New Roman" w:cs="Times New Roman"/>
          <w:kern w:val="0"/>
          <w:sz w:val="24"/>
          <w:szCs w:val="24"/>
          <w14:ligatures w14:val="none"/>
        </w:rPr>
        <w:t xml:space="preserve"> All</w:t>
      </w:r>
    </w:p>
    <w:p w14:paraId="2FD7FCBD" w14:textId="77777777" w:rsidR="009A4E6C" w:rsidRPr="009A4E6C" w:rsidRDefault="009A4E6C" w:rsidP="009A4E6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Destination:</w:t>
      </w:r>
      <w:r w:rsidRPr="009A4E6C">
        <w:rPr>
          <w:rFonts w:ascii="Times New Roman" w:eastAsia="Times New Roman" w:hAnsi="Times New Roman" w:cs="Times New Roman"/>
          <w:kern w:val="0"/>
          <w:sz w:val="24"/>
          <w:szCs w:val="24"/>
          <w14:ligatures w14:val="none"/>
        </w:rPr>
        <w:t xml:space="preserve"> </w:t>
      </w:r>
      <w:r w:rsidRPr="009A4E6C">
        <w:rPr>
          <w:rFonts w:ascii="Courier New" w:eastAsia="Times New Roman" w:hAnsi="Courier New" w:cs="Courier New"/>
          <w:kern w:val="0"/>
          <w:sz w:val="20"/>
          <w:szCs w:val="20"/>
          <w14:ligatures w14:val="none"/>
        </w:rPr>
        <w:t>0.0.0.0/0</w:t>
      </w:r>
    </w:p>
    <w:p w14:paraId="0C07B7C1" w14:textId="77777777" w:rsidR="009A4E6C" w:rsidRPr="009A4E6C" w:rsidRDefault="009A4E6C" w:rsidP="009A4E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4E6C">
        <w:rPr>
          <w:rFonts w:ascii="Times New Roman" w:eastAsia="Times New Roman" w:hAnsi="Times New Roman" w:cs="Times New Roman"/>
          <w:b/>
          <w:bCs/>
          <w:kern w:val="0"/>
          <w:sz w:val="27"/>
          <w:szCs w:val="27"/>
          <w14:ligatures w14:val="none"/>
        </w:rPr>
        <w:t>Summary of Inbound and Outbound Rules</w:t>
      </w:r>
    </w:p>
    <w:p w14:paraId="1F211978" w14:textId="77777777" w:rsidR="009A4E6C" w:rsidRPr="009A4E6C" w:rsidRDefault="009A4E6C" w:rsidP="009A4E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4E6C">
        <w:rPr>
          <w:rFonts w:ascii="Times New Roman" w:eastAsia="Times New Roman" w:hAnsi="Times New Roman" w:cs="Times New Roman"/>
          <w:b/>
          <w:bCs/>
          <w:kern w:val="0"/>
          <w:sz w:val="24"/>
          <w:szCs w:val="24"/>
          <w14:ligatures w14:val="none"/>
        </w:rPr>
        <w:t>Inbound Rules</w:t>
      </w:r>
    </w:p>
    <w:p w14:paraId="53DAC677" w14:textId="77777777" w:rsidR="009A4E6C" w:rsidRPr="009A4E6C" w:rsidRDefault="009A4E6C" w:rsidP="009A4E6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MySQL/Aurora:</w:t>
      </w:r>
    </w:p>
    <w:p w14:paraId="0AFCB413" w14:textId="77777777" w:rsidR="009A4E6C" w:rsidRPr="009A4E6C" w:rsidRDefault="009A4E6C" w:rsidP="009A4E6C">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Protocol:</w:t>
      </w:r>
      <w:r w:rsidRPr="009A4E6C">
        <w:rPr>
          <w:rFonts w:ascii="Times New Roman" w:eastAsia="Times New Roman" w:hAnsi="Times New Roman" w:cs="Times New Roman"/>
          <w:kern w:val="0"/>
          <w:sz w:val="24"/>
          <w:szCs w:val="24"/>
          <w14:ligatures w14:val="none"/>
        </w:rPr>
        <w:t xml:space="preserve"> TCP</w:t>
      </w:r>
    </w:p>
    <w:p w14:paraId="1B950583" w14:textId="77777777" w:rsidR="009A4E6C" w:rsidRPr="009A4E6C" w:rsidRDefault="009A4E6C" w:rsidP="009A4E6C">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Port Range:</w:t>
      </w:r>
      <w:r w:rsidRPr="009A4E6C">
        <w:rPr>
          <w:rFonts w:ascii="Times New Roman" w:eastAsia="Times New Roman" w:hAnsi="Times New Roman" w:cs="Times New Roman"/>
          <w:kern w:val="0"/>
          <w:sz w:val="24"/>
          <w:szCs w:val="24"/>
          <w14:ligatures w14:val="none"/>
        </w:rPr>
        <w:t xml:space="preserve"> 3306</w:t>
      </w:r>
    </w:p>
    <w:p w14:paraId="3F012671" w14:textId="77777777" w:rsidR="009A4E6C" w:rsidRPr="009A4E6C" w:rsidRDefault="009A4E6C" w:rsidP="009A4E6C">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Source:</w:t>
      </w:r>
      <w:r w:rsidRPr="009A4E6C">
        <w:rPr>
          <w:rFonts w:ascii="Times New Roman" w:eastAsia="Times New Roman" w:hAnsi="Times New Roman" w:cs="Times New Roman"/>
          <w:kern w:val="0"/>
          <w:sz w:val="24"/>
          <w:szCs w:val="24"/>
          <w14:ligatures w14:val="none"/>
        </w:rPr>
        <w:t xml:space="preserve"> (Your specific IP range or address, e.g., </w:t>
      </w:r>
      <w:r w:rsidRPr="009A4E6C">
        <w:rPr>
          <w:rFonts w:ascii="Courier New" w:eastAsia="Times New Roman" w:hAnsi="Courier New" w:cs="Courier New"/>
          <w:kern w:val="0"/>
          <w:sz w:val="20"/>
          <w:szCs w:val="20"/>
          <w14:ligatures w14:val="none"/>
        </w:rPr>
        <w:t>203.0.113.0/24</w:t>
      </w:r>
      <w:r w:rsidRPr="009A4E6C">
        <w:rPr>
          <w:rFonts w:ascii="Times New Roman" w:eastAsia="Times New Roman" w:hAnsi="Times New Roman" w:cs="Times New Roman"/>
          <w:kern w:val="0"/>
          <w:sz w:val="24"/>
          <w:szCs w:val="24"/>
          <w14:ligatures w14:val="none"/>
        </w:rPr>
        <w:t>)</w:t>
      </w:r>
    </w:p>
    <w:p w14:paraId="2A2C8B34" w14:textId="77777777" w:rsidR="009A4E6C" w:rsidRPr="009A4E6C" w:rsidRDefault="009A4E6C" w:rsidP="009A4E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4E6C">
        <w:rPr>
          <w:rFonts w:ascii="Times New Roman" w:eastAsia="Times New Roman" w:hAnsi="Times New Roman" w:cs="Times New Roman"/>
          <w:b/>
          <w:bCs/>
          <w:kern w:val="0"/>
          <w:sz w:val="24"/>
          <w:szCs w:val="24"/>
          <w14:ligatures w14:val="none"/>
        </w:rPr>
        <w:t>Outbound Rules</w:t>
      </w:r>
    </w:p>
    <w:p w14:paraId="09E50EAE" w14:textId="77777777" w:rsidR="009A4E6C" w:rsidRPr="009A4E6C" w:rsidRDefault="009A4E6C" w:rsidP="009A4E6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All Traffic:</w:t>
      </w:r>
    </w:p>
    <w:p w14:paraId="3370D2F2" w14:textId="77777777" w:rsidR="009A4E6C" w:rsidRPr="009A4E6C" w:rsidRDefault="009A4E6C" w:rsidP="009A4E6C">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Protocol:</w:t>
      </w:r>
      <w:r w:rsidRPr="009A4E6C">
        <w:rPr>
          <w:rFonts w:ascii="Times New Roman" w:eastAsia="Times New Roman" w:hAnsi="Times New Roman" w:cs="Times New Roman"/>
          <w:kern w:val="0"/>
          <w:sz w:val="24"/>
          <w:szCs w:val="24"/>
          <w14:ligatures w14:val="none"/>
        </w:rPr>
        <w:t xml:space="preserve"> All</w:t>
      </w:r>
    </w:p>
    <w:p w14:paraId="0A596E6D" w14:textId="77777777" w:rsidR="009A4E6C" w:rsidRPr="009A4E6C" w:rsidRDefault="009A4E6C" w:rsidP="009A4E6C">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Port Range:</w:t>
      </w:r>
      <w:r w:rsidRPr="009A4E6C">
        <w:rPr>
          <w:rFonts w:ascii="Times New Roman" w:eastAsia="Times New Roman" w:hAnsi="Times New Roman" w:cs="Times New Roman"/>
          <w:kern w:val="0"/>
          <w:sz w:val="24"/>
          <w:szCs w:val="24"/>
          <w14:ligatures w14:val="none"/>
        </w:rPr>
        <w:t xml:space="preserve"> All</w:t>
      </w:r>
    </w:p>
    <w:p w14:paraId="23EDFD47" w14:textId="77777777" w:rsidR="009A4E6C" w:rsidRPr="009A4E6C" w:rsidRDefault="009A4E6C" w:rsidP="009A4E6C">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b/>
          <w:bCs/>
          <w:kern w:val="0"/>
          <w:sz w:val="24"/>
          <w:szCs w:val="24"/>
          <w14:ligatures w14:val="none"/>
        </w:rPr>
        <w:t>Destination:</w:t>
      </w:r>
      <w:r w:rsidRPr="009A4E6C">
        <w:rPr>
          <w:rFonts w:ascii="Times New Roman" w:eastAsia="Times New Roman" w:hAnsi="Times New Roman" w:cs="Times New Roman"/>
          <w:kern w:val="0"/>
          <w:sz w:val="24"/>
          <w:szCs w:val="24"/>
          <w14:ligatures w14:val="none"/>
        </w:rPr>
        <w:t xml:space="preserve"> </w:t>
      </w:r>
      <w:r w:rsidRPr="009A4E6C">
        <w:rPr>
          <w:rFonts w:ascii="Courier New" w:eastAsia="Times New Roman" w:hAnsi="Courier New" w:cs="Courier New"/>
          <w:kern w:val="0"/>
          <w:sz w:val="20"/>
          <w:szCs w:val="20"/>
          <w14:ligatures w14:val="none"/>
        </w:rPr>
        <w:t>0.0.0.0/0</w:t>
      </w:r>
    </w:p>
    <w:p w14:paraId="7C1A50AD" w14:textId="77777777" w:rsidR="009A4E6C" w:rsidRPr="009A4E6C" w:rsidRDefault="009A4E6C" w:rsidP="009A4E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4E6C">
        <w:rPr>
          <w:rFonts w:ascii="Times New Roman" w:eastAsia="Times New Roman" w:hAnsi="Times New Roman" w:cs="Times New Roman"/>
          <w:kern w:val="0"/>
          <w:sz w:val="24"/>
          <w:szCs w:val="24"/>
          <w14:ligatures w14:val="none"/>
        </w:rPr>
        <w:t>These configurations ensure that only trusted sources can access your MySQL RDS instance, while allowing the instance to communicate with external services as needed. If you need more restrictive outbound rules, you can specify specific destinations instead of allowing all traffic.</w:t>
      </w:r>
    </w:p>
    <w:p w14:paraId="28B83CF6" w14:textId="77777777" w:rsidR="00EA4CCA" w:rsidRPr="00EA4CCA" w:rsidRDefault="00EA4CCA" w:rsidP="00EA4C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A61AB3" w14:textId="77777777" w:rsidR="00891073" w:rsidRDefault="00891073"/>
    <w:sectPr w:rsidR="008910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4AC57" w14:textId="77777777" w:rsidR="009A4E6C" w:rsidRDefault="009A4E6C" w:rsidP="009A4E6C">
      <w:pPr>
        <w:spacing w:after="0" w:line="240" w:lineRule="auto"/>
      </w:pPr>
      <w:r>
        <w:separator/>
      </w:r>
    </w:p>
  </w:endnote>
  <w:endnote w:type="continuationSeparator" w:id="0">
    <w:p w14:paraId="4ABAC80D" w14:textId="77777777" w:rsidR="009A4E6C" w:rsidRDefault="009A4E6C" w:rsidP="009A4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F10CE" w14:textId="77777777" w:rsidR="009A4E6C" w:rsidRDefault="009A4E6C" w:rsidP="009A4E6C">
      <w:pPr>
        <w:spacing w:after="0" w:line="240" w:lineRule="auto"/>
      </w:pPr>
      <w:r>
        <w:separator/>
      </w:r>
    </w:p>
  </w:footnote>
  <w:footnote w:type="continuationSeparator" w:id="0">
    <w:p w14:paraId="5E7B6DBE" w14:textId="77777777" w:rsidR="009A4E6C" w:rsidRDefault="009A4E6C" w:rsidP="009A4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C5312"/>
    <w:multiLevelType w:val="multilevel"/>
    <w:tmpl w:val="6640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6E0C"/>
    <w:multiLevelType w:val="multilevel"/>
    <w:tmpl w:val="2C3C8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1093"/>
    <w:multiLevelType w:val="multilevel"/>
    <w:tmpl w:val="1B0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3A91"/>
    <w:multiLevelType w:val="multilevel"/>
    <w:tmpl w:val="2FAA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261AF"/>
    <w:multiLevelType w:val="multilevel"/>
    <w:tmpl w:val="7D5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D470F"/>
    <w:multiLevelType w:val="multilevel"/>
    <w:tmpl w:val="BAD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91234"/>
    <w:multiLevelType w:val="multilevel"/>
    <w:tmpl w:val="2F4C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D60C5"/>
    <w:multiLevelType w:val="multilevel"/>
    <w:tmpl w:val="4594C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32E90"/>
    <w:multiLevelType w:val="multilevel"/>
    <w:tmpl w:val="F672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81E05"/>
    <w:multiLevelType w:val="multilevel"/>
    <w:tmpl w:val="BAB2D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C6DD3"/>
    <w:multiLevelType w:val="multilevel"/>
    <w:tmpl w:val="F5D2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07CE3"/>
    <w:multiLevelType w:val="multilevel"/>
    <w:tmpl w:val="CD6E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3480D"/>
    <w:multiLevelType w:val="multilevel"/>
    <w:tmpl w:val="AFF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801A7"/>
    <w:multiLevelType w:val="multilevel"/>
    <w:tmpl w:val="1200C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132D0"/>
    <w:multiLevelType w:val="multilevel"/>
    <w:tmpl w:val="12DA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D28E0"/>
    <w:multiLevelType w:val="multilevel"/>
    <w:tmpl w:val="933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A371A"/>
    <w:multiLevelType w:val="multilevel"/>
    <w:tmpl w:val="2D50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D70AE"/>
    <w:multiLevelType w:val="multilevel"/>
    <w:tmpl w:val="4B80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D612A"/>
    <w:multiLevelType w:val="multilevel"/>
    <w:tmpl w:val="CD502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D0FB0"/>
    <w:multiLevelType w:val="multilevel"/>
    <w:tmpl w:val="0A1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D38A3"/>
    <w:multiLevelType w:val="multilevel"/>
    <w:tmpl w:val="2E2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665AC"/>
    <w:multiLevelType w:val="multilevel"/>
    <w:tmpl w:val="87EC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80B0F"/>
    <w:multiLevelType w:val="multilevel"/>
    <w:tmpl w:val="FE04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F7BEB"/>
    <w:multiLevelType w:val="multilevel"/>
    <w:tmpl w:val="9798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555B0"/>
    <w:multiLevelType w:val="multilevel"/>
    <w:tmpl w:val="1D744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D45A0"/>
    <w:multiLevelType w:val="multilevel"/>
    <w:tmpl w:val="960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107ED"/>
    <w:multiLevelType w:val="multilevel"/>
    <w:tmpl w:val="8E9C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04CB9"/>
    <w:multiLevelType w:val="multilevel"/>
    <w:tmpl w:val="3CD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86A5A"/>
    <w:multiLevelType w:val="multilevel"/>
    <w:tmpl w:val="B852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BC52F2"/>
    <w:multiLevelType w:val="multilevel"/>
    <w:tmpl w:val="C370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C193D"/>
    <w:multiLevelType w:val="multilevel"/>
    <w:tmpl w:val="D756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913458"/>
    <w:multiLevelType w:val="multilevel"/>
    <w:tmpl w:val="A8F4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411509">
    <w:abstractNumId w:val="28"/>
  </w:num>
  <w:num w:numId="2" w16cid:durableId="655571718">
    <w:abstractNumId w:val="30"/>
  </w:num>
  <w:num w:numId="3" w16cid:durableId="592669466">
    <w:abstractNumId w:val="1"/>
  </w:num>
  <w:num w:numId="4" w16cid:durableId="110513205">
    <w:abstractNumId w:val="0"/>
  </w:num>
  <w:num w:numId="5" w16cid:durableId="1562666579">
    <w:abstractNumId w:val="16"/>
  </w:num>
  <w:num w:numId="6" w16cid:durableId="781874600">
    <w:abstractNumId w:val="17"/>
  </w:num>
  <w:num w:numId="7" w16cid:durableId="558244074">
    <w:abstractNumId w:val="29"/>
  </w:num>
  <w:num w:numId="8" w16cid:durableId="1336877960">
    <w:abstractNumId w:val="24"/>
  </w:num>
  <w:num w:numId="9" w16cid:durableId="1262570851">
    <w:abstractNumId w:val="21"/>
  </w:num>
  <w:num w:numId="10" w16cid:durableId="1904943039">
    <w:abstractNumId w:val="6"/>
  </w:num>
  <w:num w:numId="11" w16cid:durableId="681513160">
    <w:abstractNumId w:val="10"/>
  </w:num>
  <w:num w:numId="12" w16cid:durableId="336462896">
    <w:abstractNumId w:val="27"/>
  </w:num>
  <w:num w:numId="13" w16cid:durableId="746535058">
    <w:abstractNumId w:val="11"/>
  </w:num>
  <w:num w:numId="14" w16cid:durableId="174157484">
    <w:abstractNumId w:val="25"/>
  </w:num>
  <w:num w:numId="15" w16cid:durableId="1511869060">
    <w:abstractNumId w:val="18"/>
  </w:num>
  <w:num w:numId="16" w16cid:durableId="1316563947">
    <w:abstractNumId w:val="23"/>
  </w:num>
  <w:num w:numId="17" w16cid:durableId="2055956681">
    <w:abstractNumId w:val="31"/>
  </w:num>
  <w:num w:numId="18" w16cid:durableId="1202092564">
    <w:abstractNumId w:val="14"/>
  </w:num>
  <w:num w:numId="19" w16cid:durableId="553081482">
    <w:abstractNumId w:val="12"/>
  </w:num>
  <w:num w:numId="20" w16cid:durableId="1741555523">
    <w:abstractNumId w:val="7"/>
  </w:num>
  <w:num w:numId="21" w16cid:durableId="1246299479">
    <w:abstractNumId w:val="3"/>
  </w:num>
  <w:num w:numId="22" w16cid:durableId="1345014487">
    <w:abstractNumId w:val="4"/>
  </w:num>
  <w:num w:numId="23" w16cid:durableId="2080472071">
    <w:abstractNumId w:val="26"/>
  </w:num>
  <w:num w:numId="24" w16cid:durableId="1622031080">
    <w:abstractNumId w:val="22"/>
  </w:num>
  <w:num w:numId="25" w16cid:durableId="364913873">
    <w:abstractNumId w:val="2"/>
  </w:num>
  <w:num w:numId="26" w16cid:durableId="571738800">
    <w:abstractNumId w:val="8"/>
  </w:num>
  <w:num w:numId="27" w16cid:durableId="221412024">
    <w:abstractNumId w:val="20"/>
  </w:num>
  <w:num w:numId="28" w16cid:durableId="571889378">
    <w:abstractNumId w:val="15"/>
  </w:num>
  <w:num w:numId="29" w16cid:durableId="811749825">
    <w:abstractNumId w:val="19"/>
  </w:num>
  <w:num w:numId="30" w16cid:durableId="139461599">
    <w:abstractNumId w:val="5"/>
  </w:num>
  <w:num w:numId="31" w16cid:durableId="233392740">
    <w:abstractNumId w:val="9"/>
  </w:num>
  <w:num w:numId="32" w16cid:durableId="2819589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CA"/>
    <w:rsid w:val="00114B95"/>
    <w:rsid w:val="003554D0"/>
    <w:rsid w:val="0081498F"/>
    <w:rsid w:val="00891073"/>
    <w:rsid w:val="009A4E6C"/>
    <w:rsid w:val="00E07E77"/>
    <w:rsid w:val="00EA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C0BD"/>
  <w15:chartTrackingRefBased/>
  <w15:docId w15:val="{AD561778-C4CD-4BAF-9E84-5A09889D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4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4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4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4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CCA"/>
    <w:rPr>
      <w:rFonts w:eastAsiaTheme="majorEastAsia" w:cstheme="majorBidi"/>
      <w:color w:val="272727" w:themeColor="text1" w:themeTint="D8"/>
    </w:rPr>
  </w:style>
  <w:style w:type="paragraph" w:styleId="Title">
    <w:name w:val="Title"/>
    <w:basedOn w:val="Normal"/>
    <w:next w:val="Normal"/>
    <w:link w:val="TitleChar"/>
    <w:uiPriority w:val="10"/>
    <w:qFormat/>
    <w:rsid w:val="00EA4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CCA"/>
    <w:pPr>
      <w:spacing w:before="160"/>
      <w:jc w:val="center"/>
    </w:pPr>
    <w:rPr>
      <w:i/>
      <w:iCs/>
      <w:color w:val="404040" w:themeColor="text1" w:themeTint="BF"/>
    </w:rPr>
  </w:style>
  <w:style w:type="character" w:customStyle="1" w:styleId="QuoteChar">
    <w:name w:val="Quote Char"/>
    <w:basedOn w:val="DefaultParagraphFont"/>
    <w:link w:val="Quote"/>
    <w:uiPriority w:val="29"/>
    <w:rsid w:val="00EA4CCA"/>
    <w:rPr>
      <w:i/>
      <w:iCs/>
      <w:color w:val="404040" w:themeColor="text1" w:themeTint="BF"/>
    </w:rPr>
  </w:style>
  <w:style w:type="paragraph" w:styleId="ListParagraph">
    <w:name w:val="List Paragraph"/>
    <w:basedOn w:val="Normal"/>
    <w:uiPriority w:val="34"/>
    <w:qFormat/>
    <w:rsid w:val="00EA4CCA"/>
    <w:pPr>
      <w:ind w:left="720"/>
      <w:contextualSpacing/>
    </w:pPr>
  </w:style>
  <w:style w:type="character" w:styleId="IntenseEmphasis">
    <w:name w:val="Intense Emphasis"/>
    <w:basedOn w:val="DefaultParagraphFont"/>
    <w:uiPriority w:val="21"/>
    <w:qFormat/>
    <w:rsid w:val="00EA4CCA"/>
    <w:rPr>
      <w:i/>
      <w:iCs/>
      <w:color w:val="0F4761" w:themeColor="accent1" w:themeShade="BF"/>
    </w:rPr>
  </w:style>
  <w:style w:type="paragraph" w:styleId="IntenseQuote">
    <w:name w:val="Intense Quote"/>
    <w:basedOn w:val="Normal"/>
    <w:next w:val="Normal"/>
    <w:link w:val="IntenseQuoteChar"/>
    <w:uiPriority w:val="30"/>
    <w:qFormat/>
    <w:rsid w:val="00EA4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CCA"/>
    <w:rPr>
      <w:i/>
      <w:iCs/>
      <w:color w:val="0F4761" w:themeColor="accent1" w:themeShade="BF"/>
    </w:rPr>
  </w:style>
  <w:style w:type="character" w:styleId="IntenseReference">
    <w:name w:val="Intense Reference"/>
    <w:basedOn w:val="DefaultParagraphFont"/>
    <w:uiPriority w:val="32"/>
    <w:qFormat/>
    <w:rsid w:val="00EA4CCA"/>
    <w:rPr>
      <w:b/>
      <w:bCs/>
      <w:smallCaps/>
      <w:color w:val="0F4761" w:themeColor="accent1" w:themeShade="BF"/>
      <w:spacing w:val="5"/>
    </w:rPr>
  </w:style>
  <w:style w:type="paragraph" w:styleId="NormalWeb">
    <w:name w:val="Normal (Web)"/>
    <w:basedOn w:val="Normal"/>
    <w:uiPriority w:val="99"/>
    <w:semiHidden/>
    <w:unhideWhenUsed/>
    <w:rsid w:val="00EA4C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4CCA"/>
    <w:rPr>
      <w:b/>
      <w:bCs/>
    </w:rPr>
  </w:style>
  <w:style w:type="character" w:styleId="HTMLCode">
    <w:name w:val="HTML Code"/>
    <w:basedOn w:val="DefaultParagraphFont"/>
    <w:uiPriority w:val="99"/>
    <w:semiHidden/>
    <w:unhideWhenUsed/>
    <w:rsid w:val="00EA4C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06778">
      <w:bodyDiv w:val="1"/>
      <w:marLeft w:val="0"/>
      <w:marRight w:val="0"/>
      <w:marTop w:val="0"/>
      <w:marBottom w:val="0"/>
      <w:divBdr>
        <w:top w:val="none" w:sz="0" w:space="0" w:color="auto"/>
        <w:left w:val="none" w:sz="0" w:space="0" w:color="auto"/>
        <w:bottom w:val="none" w:sz="0" w:space="0" w:color="auto"/>
        <w:right w:val="none" w:sz="0" w:space="0" w:color="auto"/>
      </w:divBdr>
    </w:div>
    <w:div w:id="671569062">
      <w:bodyDiv w:val="1"/>
      <w:marLeft w:val="0"/>
      <w:marRight w:val="0"/>
      <w:marTop w:val="0"/>
      <w:marBottom w:val="0"/>
      <w:divBdr>
        <w:top w:val="none" w:sz="0" w:space="0" w:color="auto"/>
        <w:left w:val="none" w:sz="0" w:space="0" w:color="auto"/>
        <w:bottom w:val="none" w:sz="0" w:space="0" w:color="auto"/>
        <w:right w:val="none" w:sz="0" w:space="0" w:color="auto"/>
      </w:divBdr>
    </w:div>
    <w:div w:id="1032806738">
      <w:bodyDiv w:val="1"/>
      <w:marLeft w:val="0"/>
      <w:marRight w:val="0"/>
      <w:marTop w:val="0"/>
      <w:marBottom w:val="0"/>
      <w:divBdr>
        <w:top w:val="none" w:sz="0" w:space="0" w:color="auto"/>
        <w:left w:val="none" w:sz="0" w:space="0" w:color="auto"/>
        <w:bottom w:val="none" w:sz="0" w:space="0" w:color="auto"/>
        <w:right w:val="none" w:sz="0" w:space="0" w:color="auto"/>
      </w:divBdr>
    </w:div>
    <w:div w:id="1115952279">
      <w:bodyDiv w:val="1"/>
      <w:marLeft w:val="0"/>
      <w:marRight w:val="0"/>
      <w:marTop w:val="0"/>
      <w:marBottom w:val="0"/>
      <w:divBdr>
        <w:top w:val="none" w:sz="0" w:space="0" w:color="auto"/>
        <w:left w:val="none" w:sz="0" w:space="0" w:color="auto"/>
        <w:bottom w:val="none" w:sz="0" w:space="0" w:color="auto"/>
        <w:right w:val="none" w:sz="0" w:space="0" w:color="auto"/>
      </w:divBdr>
      <w:divsChild>
        <w:div w:id="1764570594">
          <w:marLeft w:val="0"/>
          <w:marRight w:val="0"/>
          <w:marTop w:val="0"/>
          <w:marBottom w:val="0"/>
          <w:divBdr>
            <w:top w:val="none" w:sz="0" w:space="0" w:color="auto"/>
            <w:left w:val="none" w:sz="0" w:space="0" w:color="auto"/>
            <w:bottom w:val="none" w:sz="0" w:space="0" w:color="auto"/>
            <w:right w:val="none" w:sz="0" w:space="0" w:color="auto"/>
          </w:divBdr>
          <w:divsChild>
            <w:div w:id="644238257">
              <w:marLeft w:val="0"/>
              <w:marRight w:val="0"/>
              <w:marTop w:val="0"/>
              <w:marBottom w:val="0"/>
              <w:divBdr>
                <w:top w:val="none" w:sz="0" w:space="0" w:color="auto"/>
                <w:left w:val="none" w:sz="0" w:space="0" w:color="auto"/>
                <w:bottom w:val="none" w:sz="0" w:space="0" w:color="auto"/>
                <w:right w:val="none" w:sz="0" w:space="0" w:color="auto"/>
              </w:divBdr>
              <w:divsChild>
                <w:div w:id="217589353">
                  <w:marLeft w:val="0"/>
                  <w:marRight w:val="0"/>
                  <w:marTop w:val="0"/>
                  <w:marBottom w:val="0"/>
                  <w:divBdr>
                    <w:top w:val="none" w:sz="0" w:space="0" w:color="auto"/>
                    <w:left w:val="none" w:sz="0" w:space="0" w:color="auto"/>
                    <w:bottom w:val="none" w:sz="0" w:space="0" w:color="auto"/>
                    <w:right w:val="none" w:sz="0" w:space="0" w:color="auto"/>
                  </w:divBdr>
                  <w:divsChild>
                    <w:div w:id="1336032931">
                      <w:marLeft w:val="0"/>
                      <w:marRight w:val="0"/>
                      <w:marTop w:val="0"/>
                      <w:marBottom w:val="0"/>
                      <w:divBdr>
                        <w:top w:val="none" w:sz="0" w:space="0" w:color="auto"/>
                        <w:left w:val="none" w:sz="0" w:space="0" w:color="auto"/>
                        <w:bottom w:val="none" w:sz="0" w:space="0" w:color="auto"/>
                        <w:right w:val="none" w:sz="0" w:space="0" w:color="auto"/>
                      </w:divBdr>
                      <w:divsChild>
                        <w:div w:id="171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526717">
      <w:bodyDiv w:val="1"/>
      <w:marLeft w:val="0"/>
      <w:marRight w:val="0"/>
      <w:marTop w:val="0"/>
      <w:marBottom w:val="0"/>
      <w:divBdr>
        <w:top w:val="none" w:sz="0" w:space="0" w:color="auto"/>
        <w:left w:val="none" w:sz="0" w:space="0" w:color="auto"/>
        <w:bottom w:val="none" w:sz="0" w:space="0" w:color="auto"/>
        <w:right w:val="none" w:sz="0" w:space="0" w:color="auto"/>
      </w:divBdr>
    </w:div>
    <w:div w:id="1463503644">
      <w:bodyDiv w:val="1"/>
      <w:marLeft w:val="0"/>
      <w:marRight w:val="0"/>
      <w:marTop w:val="0"/>
      <w:marBottom w:val="0"/>
      <w:divBdr>
        <w:top w:val="none" w:sz="0" w:space="0" w:color="auto"/>
        <w:left w:val="none" w:sz="0" w:space="0" w:color="auto"/>
        <w:bottom w:val="none" w:sz="0" w:space="0" w:color="auto"/>
        <w:right w:val="none" w:sz="0" w:space="0" w:color="auto"/>
      </w:divBdr>
    </w:div>
    <w:div w:id="1595239479">
      <w:bodyDiv w:val="1"/>
      <w:marLeft w:val="0"/>
      <w:marRight w:val="0"/>
      <w:marTop w:val="0"/>
      <w:marBottom w:val="0"/>
      <w:divBdr>
        <w:top w:val="none" w:sz="0" w:space="0" w:color="auto"/>
        <w:left w:val="none" w:sz="0" w:space="0" w:color="auto"/>
        <w:bottom w:val="none" w:sz="0" w:space="0" w:color="auto"/>
        <w:right w:val="none" w:sz="0" w:space="0" w:color="auto"/>
      </w:divBdr>
      <w:divsChild>
        <w:div w:id="1639218344">
          <w:marLeft w:val="0"/>
          <w:marRight w:val="0"/>
          <w:marTop w:val="0"/>
          <w:marBottom w:val="0"/>
          <w:divBdr>
            <w:top w:val="none" w:sz="0" w:space="0" w:color="auto"/>
            <w:left w:val="none" w:sz="0" w:space="0" w:color="auto"/>
            <w:bottom w:val="none" w:sz="0" w:space="0" w:color="auto"/>
            <w:right w:val="none" w:sz="0" w:space="0" w:color="auto"/>
          </w:divBdr>
          <w:divsChild>
            <w:div w:id="547886317">
              <w:marLeft w:val="0"/>
              <w:marRight w:val="0"/>
              <w:marTop w:val="0"/>
              <w:marBottom w:val="0"/>
              <w:divBdr>
                <w:top w:val="none" w:sz="0" w:space="0" w:color="auto"/>
                <w:left w:val="none" w:sz="0" w:space="0" w:color="auto"/>
                <w:bottom w:val="none" w:sz="0" w:space="0" w:color="auto"/>
                <w:right w:val="none" w:sz="0" w:space="0" w:color="auto"/>
              </w:divBdr>
              <w:divsChild>
                <w:div w:id="757286100">
                  <w:marLeft w:val="0"/>
                  <w:marRight w:val="0"/>
                  <w:marTop w:val="0"/>
                  <w:marBottom w:val="0"/>
                  <w:divBdr>
                    <w:top w:val="none" w:sz="0" w:space="0" w:color="auto"/>
                    <w:left w:val="none" w:sz="0" w:space="0" w:color="auto"/>
                    <w:bottom w:val="none" w:sz="0" w:space="0" w:color="auto"/>
                    <w:right w:val="none" w:sz="0" w:space="0" w:color="auto"/>
                  </w:divBdr>
                  <w:divsChild>
                    <w:div w:id="358435506">
                      <w:marLeft w:val="0"/>
                      <w:marRight w:val="0"/>
                      <w:marTop w:val="0"/>
                      <w:marBottom w:val="0"/>
                      <w:divBdr>
                        <w:top w:val="none" w:sz="0" w:space="0" w:color="auto"/>
                        <w:left w:val="none" w:sz="0" w:space="0" w:color="auto"/>
                        <w:bottom w:val="none" w:sz="0" w:space="0" w:color="auto"/>
                        <w:right w:val="none" w:sz="0" w:space="0" w:color="auto"/>
                      </w:divBdr>
                      <w:divsChild>
                        <w:div w:id="13111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37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Errin Johnson</dc:creator>
  <cp:keywords/>
  <dc:description/>
  <cp:lastModifiedBy>Errin Johnson</cp:lastModifiedBy>
  <cp:revision>2</cp:revision>
  <dcterms:created xsi:type="dcterms:W3CDTF">2024-06-22T12:44:00Z</dcterms:created>
  <dcterms:modified xsi:type="dcterms:W3CDTF">2024-06-22T12:44:00Z</dcterms:modified>
</cp:coreProperties>
</file>