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Glacial Indifference" w:cs="Glacial Indifference" w:eastAsia="Glacial Indifference" w:hAnsi="Glacial Indifference"/>
          <w:b w:val="1"/>
          <w:sz w:val="52"/>
          <w:szCs w:val="52"/>
        </w:rPr>
      </w:pPr>
      <w:r w:rsidDel="00000000" w:rsidR="00000000" w:rsidRPr="00000000">
        <w:rPr>
          <w:rFonts w:ascii="Glacial Indifference" w:cs="Glacial Indifference" w:eastAsia="Glacial Indifference" w:hAnsi="Glacial Indifference"/>
          <w:b w:val="1"/>
          <w:color w:val="464a4e"/>
          <w:sz w:val="52"/>
          <w:szCs w:val="52"/>
          <w:rtl w:val="0"/>
        </w:rPr>
        <w:t xml:space="preserve">AMANDA SARRATORE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-292099</wp:posOffset>
                </wp:positionV>
                <wp:extent cx="1800931" cy="1800931"/>
                <wp:effectExtent b="0" l="0" r="0" t="0"/>
                <wp:wrapNone/>
                <wp:docPr id="17" name="" title="Professional Headshot of Man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59822" y="2893822"/>
                          <a:ext cx="1772356" cy="1772356"/>
                        </a:xfrm>
                        <a:prstGeom prst="ellipse">
                          <a:avLst/>
                        </a:prstGeom>
                        <a:blipFill rotWithShape="1">
                          <a:blip r:embed="rId7">
                            <a:alphaModFix/>
                          </a:blip>
                          <a:stretch>
                            <a:fillRect b="0" l="0" r="0" t="0"/>
                          </a:stretch>
                        </a:blipFill>
                        <a:ln cap="flat" cmpd="sng" w="28575">
                          <a:solidFill>
                            <a:srgbClr val="F7CAAC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-292099</wp:posOffset>
                </wp:positionV>
                <wp:extent cx="1800931" cy="1800931"/>
                <wp:effectExtent b="0" l="0" r="0" t="0"/>
                <wp:wrapNone/>
                <wp:docPr descr="Professional Headshot of Man" id="17" name="image2.png"/>
                <a:graphic>
                  <a:graphicData uri="http://schemas.openxmlformats.org/drawingml/2006/picture">
                    <pic:pic>
                      <pic:nvPicPr>
                        <pic:cNvPr descr="Professional Headshot of Man"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931" cy="18009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76" w:lineRule="auto"/>
        <w:rPr>
          <w:rFonts w:ascii="Raleway" w:cs="Raleway" w:eastAsia="Raleway" w:hAnsi="Raleway"/>
          <w:b w:val="1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b w:val="1"/>
          <w:color w:val="464a4e"/>
          <w:sz w:val="22"/>
          <w:szCs w:val="22"/>
          <w:rtl w:val="0"/>
        </w:rPr>
        <w:t xml:space="preserve">CHIEF INFORMATION OFFICER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="276" w:lineRule="auto"/>
        <w:ind w:left="-85" w:right="-85" w:firstLine="0"/>
        <w:jc w:val="both"/>
        <w:rPr>
          <w:rFonts w:ascii="Glacial Indifference" w:cs="Glacial Indifference" w:eastAsia="Glacial Indifference" w:hAnsi="Glacial Indifference"/>
          <w:b w:val="1"/>
          <w:color w:val="464a4e"/>
        </w:rPr>
      </w:pPr>
      <w:r w:rsidDel="00000000" w:rsidR="00000000" w:rsidRPr="00000000">
        <w:rPr>
          <w:rFonts w:ascii="Glacial Indifference" w:cs="Glacial Indifference" w:eastAsia="Glacial Indifference" w:hAnsi="Glacial Indifference"/>
          <w:b w:val="1"/>
          <w:color w:val="464a4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120" w:line="276" w:lineRule="auto"/>
        <w:ind w:left="-85" w:right="-85" w:firstLine="0"/>
        <w:jc w:val="both"/>
        <w:rPr>
          <w:rFonts w:ascii="Glacial Indifference" w:cs="Glacial Indifference" w:eastAsia="Glacial Indifference" w:hAnsi="Glacial Indifference"/>
          <w:b w:val="1"/>
          <w:color w:val="464a4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="276" w:lineRule="auto"/>
        <w:ind w:left="-85" w:right="-85" w:firstLine="0"/>
        <w:jc w:val="both"/>
        <w:rPr>
          <w:rFonts w:ascii="Glacial Indifference" w:cs="Glacial Indifference" w:eastAsia="Glacial Indifference" w:hAnsi="Glacial Indifference"/>
          <w:b w:val="1"/>
          <w:color w:val="464a4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85" w:right="-85" w:firstLine="0"/>
        <w:jc w:val="both"/>
        <w:rPr>
          <w:rFonts w:ascii="Glacial Indifference" w:cs="Glacial Indifference" w:eastAsia="Glacial Indifference" w:hAnsi="Glacial Indifference"/>
          <w:b w:val="1"/>
          <w:color w:val="464a4e"/>
        </w:rPr>
      </w:pPr>
      <w:r w:rsidDel="00000000" w:rsidR="00000000" w:rsidRPr="00000000">
        <w:rPr>
          <w:rFonts w:ascii="Glacial Indifference" w:cs="Glacial Indifference" w:eastAsia="Glacial Indifference" w:hAnsi="Glacial Indifference"/>
          <w:b w:val="1"/>
          <w:color w:val="464a4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4763</wp:posOffset>
                </wp:positionH>
                <wp:positionV relativeFrom="page">
                  <wp:posOffset>2105025</wp:posOffset>
                </wp:positionV>
                <wp:extent cx="7953375" cy="37147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05520" y="3599025"/>
                          <a:ext cx="7680960" cy="361950"/>
                        </a:xfrm>
                        <a:prstGeom prst="rect">
                          <a:avLst/>
                        </a:prstGeom>
                        <a:solidFill>
                          <a:srgbClr val="F5EBE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4763</wp:posOffset>
                </wp:positionH>
                <wp:positionV relativeFrom="page">
                  <wp:posOffset>2105025</wp:posOffset>
                </wp:positionV>
                <wp:extent cx="7953375" cy="371475"/>
                <wp:effectExtent b="0" l="0" r="0" t="0"/>
                <wp:wrapNone/>
                <wp:docPr id="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33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85" w:right="-85" w:firstLine="0"/>
        <w:jc w:val="both"/>
        <w:rPr>
          <w:rFonts w:ascii="Glacial Indifference" w:cs="Glacial Indifference" w:eastAsia="Glacial Indifference" w:hAnsi="Glacial Indifference"/>
          <w:b w:val="1"/>
          <w:color w:val="464a4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20" w:line="276" w:lineRule="auto"/>
        <w:ind w:left="-85" w:right="-85" w:firstLine="0"/>
        <w:jc w:val="both"/>
        <w:rPr>
          <w:rFonts w:ascii="Glacial Indifference" w:cs="Glacial Indifference" w:eastAsia="Glacial Indifference" w:hAnsi="Glacial Indifference"/>
          <w:b w:val="1"/>
          <w:color w:val="464a4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="276" w:lineRule="auto"/>
        <w:ind w:left="-85" w:right="-85" w:firstLine="0"/>
        <w:jc w:val="both"/>
        <w:rPr>
          <w:rFonts w:ascii="Lato" w:cs="Lato" w:eastAsia="Lato" w:hAnsi="Lato"/>
          <w:color w:val="706f6f"/>
          <w:sz w:val="20"/>
          <w:szCs w:val="20"/>
        </w:rPr>
      </w:pPr>
      <w:r w:rsidDel="00000000" w:rsidR="00000000" w:rsidRPr="00000000">
        <w:rPr>
          <w:rFonts w:ascii="Glacial Indifference" w:cs="Glacial Indifference" w:eastAsia="Glacial Indifference" w:hAnsi="Glacial Indifference"/>
          <w:b w:val="1"/>
          <w:color w:val="464a4e"/>
          <w:rtl w:val="0"/>
        </w:rPr>
        <w:t xml:space="preserve">EXECUTIVE BIOGRAPHY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85" w:right="-85" w:firstLine="0"/>
        <w:jc w:val="both"/>
        <w:rPr>
          <w:rFonts w:ascii="Lato" w:cs="Lato" w:eastAsia="Lato" w:hAnsi="Lato"/>
          <w:color w:val="706f6f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706f6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706f6f"/>
          <w:sz w:val="20"/>
          <w:szCs w:val="20"/>
          <w:u w:val="none"/>
          <w:shd w:fill="auto" w:val="clear"/>
          <w:vertAlign w:val="baseline"/>
          <w:rtl w:val="0"/>
        </w:rPr>
        <w:t xml:space="preserve">manda Sarratore</w:t>
      </w:r>
      <w:r w:rsidDel="00000000" w:rsidR="00000000" w:rsidRPr="00000000">
        <w:rPr>
          <w:rFonts w:ascii="Lato" w:cs="Lato" w:eastAsia="Lato" w:hAnsi="Lato"/>
          <w:color w:val="706f6f"/>
          <w:sz w:val="20"/>
          <w:szCs w:val="20"/>
          <w:rtl w:val="0"/>
        </w:rPr>
        <w:t xml:space="preserve"> is an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706f6f"/>
          <w:sz w:val="20"/>
          <w:szCs w:val="20"/>
          <w:u w:val="none"/>
          <w:shd w:fill="auto" w:val="clear"/>
          <w:vertAlign w:val="baseline"/>
          <w:rtl w:val="0"/>
        </w:rPr>
        <w:t xml:space="preserve">innovative leader with</w:t>
      </w:r>
      <w:r w:rsidDel="00000000" w:rsidR="00000000" w:rsidRPr="00000000">
        <w:rPr>
          <w:rFonts w:ascii="Lato" w:cs="Lato" w:eastAsia="Lato" w:hAnsi="Lato"/>
          <w:color w:val="706f6f"/>
          <w:sz w:val="20"/>
          <w:szCs w:val="20"/>
          <w:rtl w:val="0"/>
        </w:rPr>
        <w:t xml:space="preserve"> extensive experience in strategic planning, network security readiness, and IT operational excellence. Throughout her career she has demonstrated a proven track record of developing and leading high-performing teams, resulting </w:t>
      </w:r>
      <w:r w:rsidDel="00000000" w:rsidR="00000000" w:rsidRPr="00000000">
        <w:rPr>
          <w:rFonts w:ascii="Lato" w:cs="Lato" w:eastAsia="Lato" w:hAnsi="Lato"/>
          <w:color w:val="706f6f"/>
          <w:sz w:val="20"/>
          <w:szCs w:val="20"/>
          <w:rtl w:val="0"/>
        </w:rPr>
        <w:t xml:space="preserve">in the successful delivery of over 7,500 hours of IT projects.</w:t>
      </w:r>
      <w:r w:rsidDel="00000000" w:rsidR="00000000" w:rsidRPr="00000000">
        <w:rPr>
          <w:rFonts w:ascii="Lato" w:cs="Lato" w:eastAsia="Lato" w:hAnsi="Lato"/>
          <w:color w:val="706f6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85" w:right="-85" w:firstLine="0"/>
        <w:jc w:val="both"/>
        <w:rPr>
          <w:rFonts w:ascii="Lato" w:cs="Lato" w:eastAsia="Lato" w:hAnsi="Lato"/>
          <w:color w:val="706f6f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706f6f"/>
          <w:sz w:val="20"/>
          <w:szCs w:val="20"/>
          <w:rtl w:val="0"/>
        </w:rPr>
        <w:t xml:space="preserve">Currently serving as the Chief Information Officer at The Lexington School, she supports the School’s mission by balancing the IT operational needs with its strategic initiatives through resilience, creativity, and a radical problem-solving approach. </w:t>
      </w:r>
    </w:p>
    <w:p w:rsidR="00000000" w:rsidDel="00000000" w:rsidP="00000000" w:rsidRDefault="00000000" w:rsidRPr="00000000" w14:paraId="0000000C">
      <w:pPr>
        <w:spacing w:after="280" w:before="280" w:line="276" w:lineRule="auto"/>
        <w:ind w:left="-85" w:right="-85" w:firstLine="0"/>
        <w:jc w:val="both"/>
        <w:rPr>
          <w:rFonts w:ascii="Lato" w:cs="Lato" w:eastAsia="Lato" w:hAnsi="Lato"/>
          <w:color w:val="706f6f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706f6f"/>
          <w:sz w:val="20"/>
          <w:szCs w:val="20"/>
          <w:rtl w:val="0"/>
        </w:rPr>
        <w:t xml:space="preserve">Amanda has an Executive MBA from the University of Notre Dame and a BS in Management from the University of Tennessee at Martin. Her professional certifications range from Project Management Professional (PMP) to Six Sigma and ITIL Foundations. </w:t>
      </w:r>
    </w:p>
    <w:p w:rsidR="00000000" w:rsidDel="00000000" w:rsidP="00000000" w:rsidRDefault="00000000" w:rsidRPr="00000000" w14:paraId="0000000D">
      <w:pPr>
        <w:spacing w:after="280" w:before="280" w:line="276" w:lineRule="auto"/>
        <w:ind w:left="-85" w:right="-85" w:firstLine="0"/>
        <w:jc w:val="both"/>
        <w:rPr>
          <w:rFonts w:ascii="Lato" w:cs="Lato" w:eastAsia="Lato" w:hAnsi="Lato"/>
          <w:color w:val="706f6f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706f6f"/>
          <w:sz w:val="20"/>
          <w:szCs w:val="20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-63336</wp:posOffset>
                </wp:positionH>
                <wp:positionV relativeFrom="page">
                  <wp:posOffset>4819351</wp:posOffset>
                </wp:positionV>
                <wp:extent cx="7690485" cy="37147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05520" y="3599025"/>
                          <a:ext cx="7680960" cy="361950"/>
                        </a:xfrm>
                        <a:prstGeom prst="rect">
                          <a:avLst/>
                        </a:prstGeom>
                        <a:solidFill>
                          <a:srgbClr val="F5EBE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-63336</wp:posOffset>
                </wp:positionH>
                <wp:positionV relativeFrom="page">
                  <wp:posOffset>4819351</wp:posOffset>
                </wp:positionV>
                <wp:extent cx="7690485" cy="371475"/>
                <wp:effectExtent b="0" l="0" r="0" t="0"/>
                <wp:wrapNone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048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76" w:lineRule="auto"/>
        <w:ind w:left="-85" w:right="-85" w:firstLine="0"/>
        <w:jc w:val="both"/>
        <w:rPr>
          <w:rFonts w:ascii="Lato" w:cs="Lato" w:eastAsia="Lato" w:hAnsi="Lato"/>
          <w:color w:val="706f6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76" w:lineRule="auto"/>
        <w:ind w:left="-85" w:right="-85" w:firstLine="0"/>
        <w:jc w:val="both"/>
        <w:rPr>
          <w:rFonts w:ascii="Lato" w:cs="Lato" w:eastAsia="Lato" w:hAnsi="Lato"/>
          <w:color w:val="706f6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76" w:lineRule="auto"/>
        <w:ind w:left="-85" w:right="-85" w:firstLine="0"/>
        <w:jc w:val="both"/>
        <w:rPr>
          <w:rFonts w:ascii="Lato" w:cs="Lato" w:eastAsia="Lato" w:hAnsi="Lato"/>
          <w:color w:val="706f6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lacial Indifference"/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04xlpa" w:customStyle="1">
    <w:name w:val="_04xlpa"/>
    <w:basedOn w:val="Normal"/>
    <w:rsid w:val="009B3BB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character" w:styleId="jsgrdq" w:customStyle="1">
    <w:name w:val="jsgrdq"/>
    <w:basedOn w:val="DefaultParagraphFont"/>
    <w:rsid w:val="009B3BB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JnWxY0RdrXMxt0+LzMZF0K1koA==">CgMxLjA4AHIhMXVrVnM2ejQ2UklrNTl1aE1qOUpRWm1XMHdSQ2pwMllz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2023-02-07T04:59:00Z</dcterms:created>
  <dc:creator>Ellen Hill</dc:creator>
</cp:coreProperties>
</file>