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bCs/>
          <w:sz w:val="20"/>
          <w:szCs w:val="20"/>
        </w:rPr>
        <w:t xml:space="preserve">⚠️ WORKING PAPER – STRICT COPYRIGHT RESTRICTIONS</w:t>
      </w:r>
      <w:r>
        <w:br/>
      </w:r>
      <w:r>
        <w:br/>
      </w:r>
      <w:r>
        <w:rPr>
          <w:b/>
          <w:bCs/>
          <w:sz w:val="20"/>
          <w:szCs w:val="20"/>
        </w:rPr>
        <w:t xml:space="preserve">This document is a preliminary working paper and is subject to strict usage restrictions:</w:t>
      </w:r>
      <w:r>
        <w:br/>
      </w:r>
      <w:r>
        <w:rPr>
          <w:b/>
          <w:bCs/>
          <w:sz w:val="20"/>
          <w:szCs w:val="20"/>
        </w:rPr>
        <w:t xml:space="preserve">Any use—including citation, copying, or distribution—requires prior written permission from the authors.</w:t>
      </w:r>
      <w:r>
        <w:br/>
      </w:r>
      <w:r>
        <w:rPr>
          <w:b/>
          <w:bCs/>
          <w:sz w:val="20"/>
          <w:szCs w:val="20"/>
        </w:rPr>
        <w:t xml:space="preserve">Unauthorized reproduction or commercial exploitation is explicitly prohibited and will be pursued legally.</w:t>
      </w:r>
      <w:r>
        <w:br/>
      </w:r>
      <w:r>
        <w:br/>
      </w:r>
      <w:r>
        <w:rPr>
          <w:b/>
          <w:bCs/>
          <w:sz w:val="20"/>
          <w:szCs w:val="20"/>
        </w:rPr>
        <w:t xml:space="preserve">(As of: December 2025 | Contact: mail@error.wtf)</w:t>
      </w:r>
    </w:p>
    <w:p>
      <w:pPr>
        <w:pBdr>
          <w:bottom w:val="single" w:sz="12" w:space="1" w:color="000000"/>
        </w:pBdr>
        <w:spacing w:after="200"/>
      </w:pPr>
    </w:p>
    <w:p w14:paraId="687F1A9B" w14:textId="77777777" w:rsidR="00564017" w:rsidRDefault="00000000">
      <w:pPr>
        <w:jc w:val="center"/>
      </w:pPr>
      <w:r>
        <w:rPr>
          <w:b/>
          <w:sz w:val="36"/>
        </w:rPr>
        <w:t>Experimental Framework for Testing</w:t>
      </w:r>
      <w:r>
        <w:rPr>
          <w:b/>
          <w:sz w:val="36"/>
        </w:rPr>
        <w:br/>
        <w:t>Gravitational Phase Coupling in Quantum Systems</w:t>
      </w:r>
    </w:p>
    <w:p w14:paraId="6F2CA876" w14:textId="77777777" w:rsidR="00564017" w:rsidRDefault="00564017"/>
    <w:p w14:paraId="1F47B63F" w14:textId="77777777" w:rsidR="00564017" w:rsidRDefault="00000000">
      <w:pPr>
        <w:jc w:val="center"/>
      </w:pPr>
      <w:r>
        <w:rPr>
          <w:i/>
          <w:sz w:val="28"/>
        </w:rPr>
        <w:t>Paper C: A Protocol for Upper-Bound Constraints and Platform Comparison</w:t>
      </w:r>
    </w:p>
    <w:p w14:paraId="1D2760A3" w14:textId="77777777" w:rsidR="00564017" w:rsidRDefault="00564017"/>
    <w:p w14:paraId="0AB30737" w14:textId="77777777" w:rsidR="00564017" w:rsidRDefault="00000000">
      <w:pPr>
        <w:jc w:val="center"/>
      </w:pPr>
      <w:r>
        <w:rPr>
          <w:b/>
        </w:rPr>
        <w:t>Version 1.2 FINAL</w:t>
      </w:r>
    </w:p>
    <w:p w14:paraId="11286CB9" w14:textId="77777777" w:rsidR="00564017" w:rsidRDefault="00564017"/>
    <w:p w14:paraId="56DFC155" w14:textId="77777777" w:rsidR="00564017" w:rsidRDefault="00564017"/>
    <w:p w14:paraId="6108C8B2" w14:textId="77777777" w:rsidR="00564017" w:rsidRDefault="00000000">
      <w:pPr>
        <w:jc w:val="center"/>
      </w:pPr>
      <w:r>
        <w:rPr>
          <w:b/>
        </w:rPr>
        <w:t>Lino Casu, Carmen Wrede</w:t>
      </w:r>
    </w:p>
    <w:p w14:paraId="2908474E" w14:textId="77777777" w:rsidR="00564017" w:rsidRDefault="00000000">
      <w:pPr>
        <w:jc w:val="center"/>
      </w:pPr>
      <w:r>
        <w:t>Independent Researchers</w:t>
      </w:r>
    </w:p>
    <w:p w14:paraId="3DA451BB" w14:textId="77777777" w:rsidR="00564017" w:rsidRDefault="00000000">
      <w:pPr>
        <w:jc w:val="center"/>
      </w:pPr>
      <w:r>
        <w:t>mail@error.wtf</w:t>
      </w:r>
    </w:p>
    <w:p w14:paraId="63E036F7" w14:textId="77777777" w:rsidR="00564017" w:rsidRDefault="00000000">
      <w:pPr>
        <w:jc w:val="center"/>
      </w:pPr>
      <w:r>
        <w:t>December 2025</w:t>
      </w:r>
    </w:p>
    <w:p w14:paraId="2BA99F3D" w14:textId="77777777" w:rsidR="00564017" w:rsidRDefault="00564017"/>
    <w:p w14:paraId="254EA427" w14:textId="77777777" w:rsidR="00564017" w:rsidRDefault="00564017"/>
    <w:p w14:paraId="54FC4076" w14:textId="77777777" w:rsidR="00564017" w:rsidRDefault="00000000">
      <w:pPr>
        <w:jc w:val="center"/>
      </w:pPr>
      <w:r>
        <w:rPr>
          <w:b/>
        </w:rPr>
        <w:t xml:space="preserve">Repository: </w:t>
      </w:r>
      <w:r>
        <w:t>https://github.com/error-wtf/ssz-qubits</w:t>
      </w:r>
    </w:p>
    <w:p w14:paraId="6C41D5F7" w14:textId="77777777" w:rsidR="00564017" w:rsidRDefault="00000000">
      <w:r>
        <w:br w:type="page"/>
      </w:r>
    </w:p>
    <w:p w14:paraId="34BA6289" w14:textId="77777777" w:rsidR="00564017" w:rsidRDefault="00000000">
      <w:pPr>
        <w:pStyle w:val="berschrift1"/>
      </w:pPr>
      <w:r>
        <w:lastRenderedPageBreak/>
        <w:t>Abstract</w:t>
      </w:r>
    </w:p>
    <w:p w14:paraId="6D62FAB5" w14:textId="77777777" w:rsidR="00564017" w:rsidRDefault="00000000">
      <w:pPr>
        <w:jc w:val="both"/>
      </w:pPr>
      <w:r>
        <w:t>This paper clarifies that mm-scale superconducting platforms are primarily upper-bound instruments; SSZ detection is expected in optical-clock regimes. A null result is SSZ-consistent. For Δh &lt; 1 cm and T₂ &lt; 1 s, SSZ predicts ΔΦ &lt; 10⁻⁷ rad, below single-shot detection limits (~1 rad). Null results in this regime are expected.</w:t>
      </w:r>
      <w:r/>
      <w:r/>
      <w:r/>
      <w:r/>
    </w:p>
    <w:p w14:paraId="0938E2E6" w14:textId="77777777" w:rsidR="00564017" w:rsidRDefault="00564017"/>
    <w:p w14:paraId="66654FD1" w14:textId="77777777" w:rsidR="00564017" w:rsidRDefault="00000000">
      <w:r>
        <w:rPr>
          <w:b/>
        </w:rPr>
        <w:t xml:space="preserve">Keywords: </w:t>
      </w:r>
      <w:r>
        <w:t>Gravitational Phase Coupling, Quantum Systems, Upper Bound, Feasibility Analysis, Optical Clocks, Falsifiability, SSZ</w:t>
      </w:r>
    </w:p>
    <w:p w14:paraId="57B402F4" w14:textId="77777777" w:rsidR="00564017" w:rsidRDefault="00000000">
      <w:r>
        <w:br w:type="page"/>
      </w:r>
    </w:p>
    <w:p w14:paraId="2FE23869" w14:textId="77777777" w:rsidR="00564017" w:rsidRDefault="00000000">
      <w:pPr>
        <w:pStyle w:val="berschrift1"/>
        <w:pageBreakBefore/>
      </w:pPr>
      <w:r>
        <w:lastRenderedPageBreak/>
        <w:t>Contents</w:t>
      </w:r>
    </w:p>
    <w:p w14:paraId="149AF1F5" w14:textId="77777777" w:rsidR="00564017" w:rsidRDefault="00000000">
      <w:r>
        <w:t>1. Introduction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1741075E" w14:textId="77777777" w:rsidR="00564017" w:rsidRDefault="00000000">
      <w:r>
        <w:t>2. Mathematical Framework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34C45FF0" w14:textId="77777777" w:rsidR="00564017" w:rsidRDefault="00000000">
      <w:r>
        <w:t>3. Feasibility Analysis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</w:t>
      </w:r>
    </w:p>
    <w:p w14:paraId="6CA15C44" w14:textId="77777777" w:rsidR="00564017" w:rsidRDefault="00000000">
      <w:r>
        <w:t>4. Platform Comparison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p w14:paraId="055D93FE" w14:textId="77777777" w:rsidR="00564017" w:rsidRDefault="00000000">
      <w:r>
        <w:t>5. Upper-Bound Experiment Design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</w:t>
      </w:r>
    </w:p>
    <w:p w14:paraId="72033157" w14:textId="77777777" w:rsidR="00564017" w:rsidRDefault="00000000">
      <w:r>
        <w:t>6. Statistical Falsification Framework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</w:t>
      </w:r>
    </w:p>
    <w:p w14:paraId="7F88CE0A" w14:textId="77777777" w:rsidR="00564017" w:rsidRDefault="00000000">
      <w:r>
        <w:t>7. Confound Discrimination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14</w:t>
      </w:r>
    </w:p>
    <w:p w14:paraId="3E554427" w14:textId="77777777" w:rsidR="00564017" w:rsidRDefault="00000000">
      <w:r>
        <w:t>8. Validation and Test Results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16</w:t>
      </w:r>
    </w:p>
    <w:p w14:paraId="68246302" w14:textId="77777777" w:rsidR="00564017" w:rsidRDefault="00000000">
      <w:r>
        <w:t>9. Discussion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17</w:t>
      </w:r>
    </w:p>
    <w:p w14:paraId="56F73192" w14:textId="77777777" w:rsidR="00564017" w:rsidRDefault="00000000">
      <w:r>
        <w:t>10. Conclusion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18</w:t>
      </w:r>
    </w:p>
    <w:p w14:paraId="643592D1" w14:textId="77777777" w:rsidR="00564017" w:rsidRDefault="00000000">
      <w: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</w:t>
      </w:r>
    </w:p>
    <w:p w14:paraId="764E4187" w14:textId="77777777" w:rsidR="00564017" w:rsidRDefault="00000000">
      <w:r>
        <w:t>Appendix A: Derivations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</w:t>
      </w:r>
    </w:p>
    <w:p w14:paraId="3334BD92" w14:textId="77777777" w:rsidR="00564017" w:rsidRDefault="00000000">
      <w:r>
        <w:t>Appendix B: Test Results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</w:t>
      </w:r>
    </w:p>
    <w:p w14:paraId="095968AD" w14:textId="77777777" w:rsidR="00564017" w:rsidRDefault="00000000">
      <w:r>
        <w:br w:type="page"/>
      </w:r>
    </w:p>
    <w:p w14:paraId="46117822" w14:textId="77777777" w:rsidR="00564017" w:rsidRDefault="00000000">
      <w:pPr>
        <w:pStyle w:val="berschrift1"/>
        <w:pageBreakBefore/>
      </w:pPr>
      <w:r>
        <w:lastRenderedPageBreak/>
        <w:t>1. Introduction</w:t>
      </w:r>
    </w:p>
    <w:p w14:paraId="273A8E8A" w14:textId="77777777" w:rsidR="00564017" w:rsidRDefault="00000000">
      <w:pPr>
        <w:pStyle w:val="berschrift2"/>
      </w:pPr>
      <w:r>
        <w:t>1.1 Context from Papers A and B</w:t>
      </w:r>
    </w:p>
    <w:p w14:paraId="0C7B03FA" w14:textId="77777777" w:rsidR="00564017" w:rsidRDefault="00000000">
      <w:r>
        <w:t>In the preceding papers of this trilogy, we established:</w:t>
      </w:r>
    </w:p>
    <w:p w14:paraId="66543801" w14:textId="77777777" w:rsidR="00564017" w:rsidRDefault="00000000">
      <w:r>
        <w:rPr>
          <w:b/>
        </w:rPr>
        <w:t xml:space="preserve">Paper A: </w:t>
      </w:r>
      <w:r>
        <w:t>Demonstrated that height differences as small as 1 mm produce a predictable segment-density gradient and an associated modelled timing/phase contribution; direct measurability depends on the detection regime (optical-clock precision), while mm-scale superconducting platforms provide upper bounds. Derived the SSZ time dilation formula and segment-coherent zones.</w:t>
      </w:r>
    </w:p>
    <w:p w14:paraId="47F56251" w14:textId="77777777" w:rsidR="00564017" w:rsidRDefault="00000000">
      <w:r>
        <w:rPr>
          <w:b/>
        </w:rPr>
        <w:t xml:space="preserve">Paper B: </w:t>
      </w:r>
      <w:r>
        <w:t>Showed that SSZ effects accumulate coherently over time, enabling compensation via calibrated phase corrections. Established the entanglement preservation protocol.</w:t>
      </w:r>
    </w:p>
    <w:p w14:paraId="2BC9A31B" w14:textId="77777777" w:rsidR="00564017" w:rsidRDefault="00000000">
      <w:pPr>
        <w:pStyle w:val="berschrift2"/>
      </w:pPr>
      <w:r>
        <w:t>1.2 The Critical Question</w:t>
      </w:r>
    </w:p>
    <w:p w14:paraId="718308F0" w14:textId="77777777" w:rsidR="00564017" w:rsidRDefault="00000000">
      <w:r>
        <w:t xml:space="preserve">This paper addresses the fundamental question: </w:t>
      </w:r>
      <w:r>
        <w:rPr>
          <w:b/>
        </w:rPr>
        <w:t>Can the predicted SSZ phase drift be detected with current quantum technology?</w:t>
      </w:r>
    </w:p>
    <w:p w14:paraId="4AFADFFD" w14:textId="77777777" w:rsidR="00564017" w:rsidRDefault="00000000">
      <w:r>
        <w:t xml:space="preserve">Our honest answer is: </w:t>
      </w:r>
      <w:r>
        <w:rPr>
          <w:b/>
        </w:rPr>
        <w:t>No, not at laboratory scales with superconducting qubits.</w:t>
      </w:r>
      <w:r>
        <w:t xml:space="preserve"> However, this negative result is scientifically valuable and is in fact </w:t>
      </w:r>
      <w:r>
        <w:rPr>
          <w:i/>
        </w:rPr>
        <w:t>consistent with SSZ predictions</w:t>
      </w:r>
      <w:r>
        <w:t xml:space="preserve"> in the current regime.</w:t>
      </w:r>
    </w:p>
    <w:p w14:paraId="156FD00B" w14:textId="77777777" w:rsidR="00564017" w:rsidRDefault="00000000">
      <w:pPr>
        <w:pStyle w:val="berschrift2"/>
      </w:pPr>
      <w:r>
        <w:t>1.3 Paper Goals</w:t>
      </w:r>
    </w:p>
    <w:p>
      <w:r>
        <w:t w:space="preserve">Evidence snapshot. (1) Tested: 184/184 automated tests pass across weak and strong-field regimes. (2) Key metric: SSZ win-rate &gt;82% near photon sphere (r/r_s = 2.2–3.0), systematic +11–14% time-dilation excess for neutron stars. (3) Takeaway signature: a deterministic, height-linear phase drift absent from all known noise models. A null result at mm-scale is SSZ-consistent; the theory predicts negligibility in this regime.</w:t>
      </w:r>
    </w:p>
    <w:p w14:paraId="7D8CF562" w14:textId="77777777" w:rsidR="00564017" w:rsidRDefault="00000000">
      <w:pPr>
        <w:pStyle w:val="Listennummer"/>
      </w:pPr>
      <w:r>
        <w:t>Quantify the feasibility gap between predicted signal and noise floor</w:t>
      </w:r>
    </w:p>
    <w:p w14:paraId="23AEA411" w14:textId="77777777" w:rsidR="00564017" w:rsidRDefault="00000000">
      <w:pPr>
        <w:pStyle w:val="Listennummer"/>
      </w:pPr>
      <w:r>
        <w:t>Identify appropriate experimental platforms where detection is possible</w:t>
      </w:r>
    </w:p>
    <w:p w14:paraId="7DD8F691" w14:textId="77777777" w:rsidR="00564017" w:rsidRDefault="00000000">
      <w:pPr>
        <w:pStyle w:val="Listennummer"/>
      </w:pPr>
      <w:r>
        <w:t>Design an upper-bound experiment that provides scientific value</w:t>
      </w:r>
    </w:p>
    <w:p w14:paraId="07780314" w14:textId="77777777" w:rsidR="00564017" w:rsidRDefault="00000000">
      <w:pPr>
        <w:pStyle w:val="Listennummer"/>
      </w:pPr>
      <w:r>
        <w:t>Establish a rigorous statistical framework for falsification</w:t>
      </w:r>
    </w:p>
    <w:p w14:paraId="221AC70C" w14:textId="77777777" w:rsidR="00564017" w:rsidRDefault="00000000">
      <w:pPr>
        <w:pStyle w:val="Listennummer"/>
      </w:pPr>
      <w:r>
        <w:t>Validate all predictions with reproducible code and tests</w:t>
      </w:r>
    </w:p>
    <w:p w14:paraId="7852D459" w14:textId="77777777" w:rsidR="00564017" w:rsidRDefault="00000000">
      <w:r>
        <w:br w:type="page"/>
      </w:r>
    </w:p>
    <w:p w14:paraId="1CA954FE" w14:textId="77777777" w:rsidR="00564017" w:rsidRDefault="00000000">
      <w:pPr>
        <w:pStyle w:val="berschrift1"/>
        <w:pageBreakBefore/>
      </w:pPr>
      <w:r>
        <w:lastRenderedPageBreak/>
        <w:t>2. Mathematical Framework</w:t>
      </w:r>
    </w:p>
    <w:p w14:paraId="272E5517" w14:textId="77777777" w:rsidR="00564017" w:rsidRDefault="00000000">
      <w:pPr>
        <w:pStyle w:val="berschrift2"/>
      </w:pPr>
      <w:r>
        <w:t>2.1 SSZ Time Dilation Notation: D_SSZ(r)=1/(1+Ξ(r)); Ξ(r)≈r_s/(2r) (weak field); ΔΦ=ω·ΔD_SSZ·t (phase drift); α=d(ΔΦ)/d(Δh) (slope parameter).</w:t>
      </w:r>
    </w:p>
    <w:p w14:paraId="37830B67" w14:textId="77777777" w:rsidR="00564017" w:rsidRDefault="00000000">
      <w:r>
        <w:t>The SSZ framework predicts a time dilation factor D at radius r from a mass M:</w:t>
      </w:r>
    </w:p>
    <w:p w14:paraId="3959432A" w14:textId="77777777" w:rsidR="00564017" w:rsidRDefault="00000000">
      <w:pPr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(r) = 1 / (1 + Ξ(r))</m:t>
          </m:r>
        </m:oMath>
      </m:oMathPara>
    </w:p>
    <w:p w14:paraId="30726672" w14:textId="77777777" w:rsidR="00564017" w:rsidRDefault="00000000">
      <w:r>
        <w:t>where the segment density Ξ(r) in the weak-field regime (r &gt;&gt; r</w:t>
      </w:r>
      <w:r>
        <w:rPr>
          <w:vertAlign w:val="subscript"/>
        </w:rPr>
        <w:t>s</w:t>
      </w:r>
      <w:r>
        <w:t>) is:</w:t>
      </w:r>
    </w:p>
    <w:p w14:paraId="2FD0E221" w14:textId="77777777" w:rsidR="00564017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Ξ(r)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/ (2r)</m:t>
          </m:r>
        </m:oMath>
      </m:oMathPara>
    </w:p>
    <w:p w14:paraId="7B7FE719" w14:textId="77777777" w:rsidR="00564017" w:rsidRDefault="00000000">
      <w:r>
        <w:t>with Schwarzschild radius r</w:t>
      </w:r>
      <w:r>
        <w:rPr>
          <w:vertAlign w:val="subscript"/>
        </w:rPr>
        <w:t>s</w:t>
      </w:r>
      <w:r>
        <w:t xml:space="preserve"> = 2GM/c</w:t>
      </w:r>
      <w:r>
        <w:rPr>
          <w:vertAlign w:val="superscript"/>
        </w:rPr>
        <w:t>2</w:t>
      </w:r>
      <w:r>
        <w:t>.</w:t>
      </w:r>
    </w:p>
    <w:p w14:paraId="74D1A57C" w14:textId="77777777" w:rsidR="00564017" w:rsidRDefault="00000000">
      <w:pPr>
        <w:pStyle w:val="berschrift2"/>
      </w:pPr>
      <w:r>
        <w:t>2.2 Differential Time Dilation</w:t>
      </w:r>
    </w:p>
    <w:p w14:paraId="29C68C8B" w14:textId="77777777" w:rsidR="00564017" w:rsidRDefault="00000000">
      <w:r>
        <w:t>For two heights h</w:t>
      </w:r>
      <w:r>
        <w:rPr>
          <w:vertAlign w:val="subscript"/>
        </w:rPr>
        <w:t>1</w:t>
      </w:r>
      <w:r>
        <w:t xml:space="preserve"> and h</w:t>
      </w:r>
      <w:r>
        <w:rPr>
          <w:vertAlign w:val="subscript"/>
        </w:rPr>
        <w:t>2</w:t>
      </w:r>
      <w:r>
        <w:t xml:space="preserve"> with Δh = h</w:t>
      </w:r>
      <w:r>
        <w:rPr>
          <w:vertAlign w:val="subscript"/>
        </w:rPr>
        <w:t>2</w:t>
      </w:r>
      <w:r>
        <w:t xml:space="preserve"> - h</w:t>
      </w:r>
      <w:r>
        <w:rPr>
          <w:vertAlign w:val="subscript"/>
        </w:rPr>
        <w:t>1</w:t>
      </w:r>
      <w:r>
        <w:t>, the differential time dilation is:</w:t>
      </w:r>
    </w:p>
    <w:p w14:paraId="410A8C22" w14:textId="77777777" w:rsidR="00564017" w:rsidRDefault="00000000">
      <w:pPr>
        <w:jc w:val="center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ΔD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/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</m:oMath>
      </m:oMathPara>
    </w:p>
    <w:p w14:paraId="4CAED3CF" w14:textId="77777777" w:rsidR="00564017" w:rsidRDefault="00000000">
      <w:r>
        <w:t>This linearization is valid for Δh &lt;&lt; R (Earth radius).</w:t>
      </w:r>
    </w:p>
    <w:p w14:paraId="6A0095C5" w14:textId="77777777" w:rsidR="00564017" w:rsidRDefault="00000000">
      <w:pPr>
        <w:pStyle w:val="berschrift2"/>
      </w:pPr>
      <w:r>
        <w:t>2.3 Phase Drift Formula</w:t>
      </w:r>
    </w:p>
    <w:p w14:paraId="337EA426" w14:textId="77777777" w:rsidR="00564017" w:rsidRDefault="00000000">
      <w:r>
        <w:t>A qubit oscillating at angular frequency w = 2pf accumulates a phase drift:</w:t>
      </w:r>
    </w:p>
    <w:p w14:paraId="1C6C09C4" w14:textId="77777777" w:rsidR="00564017" w:rsidRPr="007B6721" w:rsidRDefault="00000000">
      <w:pPr>
        <w:jc w:val="center"/>
        <w:rPr>
          <w:lang w:val="de-DE"/>
        </w:rPr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ΔΦ(t) = w ×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ΔD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t</m:t>
          </m:r>
        </m:oMath>
      </m:oMathPara>
    </w:p>
    <w:p w14:paraId="77BF7460" w14:textId="77777777" w:rsidR="00564017" w:rsidRDefault="00000000">
      <w:r>
        <w:t>Substituting the differential time dilation:</w:t>
      </w:r>
    </w:p>
    <w:p w14:paraId="06E06E5B" w14:textId="77777777" w:rsidR="00564017" w:rsidRPr="007B6721" w:rsidRDefault="00000000">
      <w:pPr>
        <w:jc w:val="center"/>
        <w:rPr>
          <w:lang w:val="de-DE"/>
        </w:rPr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ΔΦ = 2πf × (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/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R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) × t</m:t>
          </m:r>
        </m:oMath>
      </m:oMathPara>
    </w:p>
    <w:p w14:paraId="6AF646B0" w14:textId="77777777" w:rsidR="00564017" w:rsidRDefault="00000000">
      <w:pPr>
        <w:jc w:val="center"/>
      </w:pPr>
      <w:r>
        <w:rPr>
          <w:noProof/>
        </w:rPr>
        <w:drawing>
          <wp:inline distT="0" distB="0" distL="0" distR="0" wp14:anchorId="0DCA5BD0" wp14:editId="2730FFB9">
            <wp:extent cx="5029200" cy="1614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5_deriv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BF88" w14:textId="77777777" w:rsidR="00564017" w:rsidRDefault="00000000">
      <w:pPr>
        <w:jc w:val="center"/>
      </w:pPr>
      <w:r>
        <w:rPr>
          <w:i/>
          <w:sz w:val="20"/>
        </w:rPr>
        <w:t>Figure 1: Mathematical derivation of the phase drift formula.</w:t>
      </w:r>
    </w:p>
    <w:p w14:paraId="557A85F8" w14:textId="77777777" w:rsidR="00564017" w:rsidRDefault="00564017"/>
    <w:p w14:paraId="58725275" w14:textId="77777777" w:rsidR="00564017" w:rsidRDefault="00000000">
      <w:pPr>
        <w:pStyle w:val="berschrift2"/>
      </w:pPr>
      <w:r>
        <w:t>2.4 Physical Constants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564017" w14:paraId="787C0BA4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4D24AC4" w14:textId="77777777" w:rsidR="00564017" w:rsidRDefault="00000000">
            <w:r>
              <w:rPr>
                <w:b/>
              </w:rPr>
              <w:t>Constant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028B0923" w14:textId="77777777" w:rsidR="00564017" w:rsidRDefault="00000000">
            <w:r>
              <w:rPr>
                <w:b/>
              </w:rPr>
              <w:t>Value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AEA4594" w14:textId="77777777" w:rsidR="00564017" w:rsidRDefault="00000000">
            <w:r>
              <w:rPr>
                <w:b/>
              </w:rPr>
              <w:t>Description</w:t>
            </w:r>
          </w:p>
        </w:tc>
      </w:tr>
      <w:tr w:rsidR="00564017" w14:paraId="4E3D65CE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9D7915B" w14:textId="77777777" w:rsidR="00564017" w:rsidRDefault="00000000">
            <w:r>
              <w:t>r_s (Earth)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DF036C8" w14:textId="77777777" w:rsidR="00564017" w:rsidRDefault="00000000">
            <w:r>
              <w:t>8.87 x 10⁻³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37297FC" w14:textId="77777777" w:rsidR="00564017" w:rsidRDefault="00000000">
            <w:r>
              <w:t>Earth Schwarzschild radius</w:t>
            </w:r>
          </w:p>
        </w:tc>
      </w:tr>
      <w:tr w:rsidR="00564017" w14:paraId="5602C903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4775FB6" w14:textId="77777777" w:rsidR="00564017" w:rsidRDefault="00000000">
            <w:r>
              <w:t>R (Earth)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29F94B9" w14:textId="77777777" w:rsidR="00564017" w:rsidRDefault="00000000">
            <w:r>
              <w:t>6.371 x 10⁶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F193B40" w14:textId="77777777" w:rsidR="00564017" w:rsidRDefault="00000000">
            <w:r>
              <w:t>Earth radius</w:t>
            </w:r>
          </w:p>
        </w:tc>
      </w:tr>
      <w:tr w:rsidR="00564017" w14:paraId="3DB364D3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3E64BDC" w14:textId="77777777" w:rsidR="00564017" w:rsidRDefault="00000000">
            <w:r>
              <w:t>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4F9139B" w14:textId="77777777" w:rsidR="00564017" w:rsidRDefault="00000000">
            <w:r>
              <w:t>6.674 x 10⁻¹¹ m³/(kg s²)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272159A" w14:textId="77777777" w:rsidR="00564017" w:rsidRDefault="00000000">
            <w:r>
              <w:t>Gravitational constant</w:t>
            </w:r>
          </w:p>
        </w:tc>
      </w:tr>
      <w:tr w:rsidR="00564017" w14:paraId="5427A128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62FCF1E" w14:textId="77777777" w:rsidR="00564017" w:rsidRDefault="00000000">
            <w:r>
              <w:lastRenderedPageBreak/>
              <w:t>c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3296AEC" w14:textId="77777777" w:rsidR="00564017" w:rsidRDefault="00000000">
            <w:r>
              <w:t>2.998 x 10⁸ m/s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6F79BFA" w14:textId="77777777" w:rsidR="00564017" w:rsidRDefault="00000000">
            <w:r>
              <w:t>Speed of light</w:t>
            </w:r>
          </w:p>
        </w:tc>
      </w:tr>
      <w:tr w:rsidR="00564017" w14:paraId="6C1B7A0C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F5E657C" w14:textId="77777777" w:rsidR="00564017" w:rsidRDefault="00000000">
            <w:r>
              <w:t>phi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367F361" w14:textId="77777777" w:rsidR="00564017" w:rsidRDefault="00000000">
            <w:r>
              <w:t>1.618...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5F0A5F5" w14:textId="77777777" w:rsidR="00564017" w:rsidRDefault="00000000">
            <w:r>
              <w:t>Golden ratio (SSZ parameter)</w:t>
            </w:r>
          </w:p>
        </w:tc>
      </w:tr>
    </w:tbl>
    <w:p w14:paraId="75261A96" w14:textId="77777777" w:rsidR="00564017" w:rsidRDefault="00000000">
      <w:r>
        <w:br w:type="page"/>
      </w:r>
    </w:p>
    <w:p w14:paraId="51D6F2FD" w14:textId="77777777" w:rsidR="00564017" w:rsidRDefault="00000000">
      <w:pPr>
        <w:pStyle w:val="berschrift1"/>
        <w:pageBreakBefore/>
      </w:pPr>
      <w:r>
        <w:lastRenderedPageBreak/>
        <w:t>3. Feasibility Analysis</w:t>
      </w:r>
    </w:p>
    <w:p w14:paraId="3E34AF8C" w14:textId="77777777" w:rsidR="00564017" w:rsidRDefault="00000000">
      <w:pPr>
        <w:pStyle w:val="berschrift2"/>
      </w:pPr>
      <w:r>
        <w:t>3.1 Signal Size</w:t>
      </w:r>
    </w:p>
    <w:p w14:paraId="063F6D52" w14:textId="77777777" w:rsidR="00564017" w:rsidRDefault="00000000">
      <w:r>
        <w:t>For a 5 GHz superconducting qubit with Ramsey time T = 100 us: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564017" w14:paraId="45D01582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4A51A600" w14:textId="77777777" w:rsidR="00564017" w:rsidRDefault="00000000">
            <w:r>
              <w:rPr>
                <w:b/>
              </w:rPr>
              <w:t>Dh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95A2538" w14:textId="77777777" w:rsidR="00564017" w:rsidRDefault="00000000">
            <w:r>
              <w:rPr>
                <w:b/>
              </w:rPr>
              <w:t>DD_SSZ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5252994E" w14:textId="77777777" w:rsidR="00564017" w:rsidRDefault="00000000">
            <w:r>
              <w:rPr>
                <w:b/>
              </w:rPr>
              <w:t>DF (100 us)</w:t>
            </w:r>
          </w:p>
        </w:tc>
      </w:tr>
      <w:tr w:rsidR="00564017" w14:paraId="38DC56D6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AD603B4" w14:textId="77777777" w:rsidR="00564017" w:rsidRDefault="00000000">
            <w:r>
              <w:t>1 mm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F58E44F" w14:textId="77777777" w:rsidR="00564017" w:rsidRDefault="00000000">
            <w:r>
              <w:t>1.09 x 10⁻¹⁹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03B9552" w14:textId="77777777" w:rsidR="00564017" w:rsidRDefault="00000000">
            <w:r>
              <w:t>3.43 x 10⁻¹³ rad</w:t>
            </w:r>
          </w:p>
        </w:tc>
      </w:tr>
      <w:tr w:rsidR="00564017" w14:paraId="79AFEBF3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7FC26E1" w14:textId="77777777" w:rsidR="00564017" w:rsidRDefault="00000000">
            <w:r>
              <w:t>1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F6C8F75" w14:textId="77777777" w:rsidR="00564017" w:rsidRDefault="00000000">
            <w:r>
              <w:t>1.09 x 10⁻¹⁶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2C84FF3" w14:textId="77777777" w:rsidR="00564017" w:rsidRDefault="00000000">
            <w:r>
              <w:t>3.43 x 10⁻¹⁰ rad</w:t>
            </w:r>
          </w:p>
        </w:tc>
      </w:tr>
      <w:tr w:rsidR="00564017" w14:paraId="1AD60FF9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CFBBED6" w14:textId="77777777" w:rsidR="00564017" w:rsidRDefault="00000000">
            <w:r>
              <w:t>10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0D517CC" w14:textId="77777777" w:rsidR="00564017" w:rsidRDefault="00000000">
            <w:r>
              <w:t>1.09 x 10⁻¹⁵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9FEB0EB" w14:textId="77777777" w:rsidR="00564017" w:rsidRDefault="00000000">
            <w:r>
              <w:t>3.43 x 10⁻⁹ rad</w:t>
            </w:r>
          </w:p>
        </w:tc>
      </w:tr>
      <w:tr w:rsidR="00564017" w14:paraId="0F0DC17B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12F8CD0" w14:textId="77777777" w:rsidR="00564017" w:rsidRDefault="00000000">
            <w:r>
              <w:t>100 m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839DABC" w14:textId="77777777" w:rsidR="00564017" w:rsidRDefault="00000000">
            <w:r>
              <w:t>1.09 x 10⁻¹⁴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E89299A" w14:textId="77777777" w:rsidR="00564017" w:rsidRDefault="00000000">
            <w:r>
              <w:t>3.43 x 10⁻⁸ rad</w:t>
            </w:r>
          </w:p>
        </w:tc>
      </w:tr>
    </w:tbl>
    <w:p w14:paraId="1DC43891" w14:textId="77777777" w:rsidR="00564017" w:rsidRDefault="00564017"/>
    <w:p w14:paraId="0BBAE4F3" w14:textId="77777777" w:rsidR="00564017" w:rsidRDefault="00000000">
      <w:pPr>
        <w:pStyle w:val="berschrift2"/>
      </w:pPr>
      <w:r>
        <w:t>3.2 Noise Floor</w:t>
      </w:r>
    </w:p>
    <w:p w14:paraId="1BEE02B0" w14:textId="77777777" w:rsidR="00564017" w:rsidRDefault="00000000">
      <w:r>
        <w:rPr>
          <w:b/>
        </w:rPr>
        <w:t>Representative</w:t>
      </w:r>
      <w:r>
        <w:t xml:space="preserve"> single-shot phase uncertainty: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564017" w14:paraId="347975CF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4E9ED8F" w14:textId="77777777" w:rsidR="00564017" w:rsidRDefault="00000000">
            <w:r>
              <w:rPr>
                <w:b/>
              </w:rPr>
              <w:t>Source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D4B55B2" w14:textId="77777777" w:rsidR="00564017" w:rsidRDefault="00000000">
            <w:r>
              <w:rPr>
                <w:b/>
              </w:rPr>
              <w:t>Magnitude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7E238A31" w14:textId="77777777" w:rsidR="00564017" w:rsidRDefault="00000000">
            <w:r>
              <w:rPr>
                <w:b/>
              </w:rPr>
              <w:t>Notes</w:t>
            </w:r>
          </w:p>
        </w:tc>
      </w:tr>
      <w:tr w:rsidR="00564017" w14:paraId="4054840E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2A9515A" w14:textId="77777777" w:rsidR="00564017" w:rsidRDefault="00000000">
            <w:r>
              <w:t>Quantum projection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4A2CAA8" w14:textId="77777777" w:rsidR="00564017" w:rsidRDefault="00000000">
            <w:r>
              <w:t>O(1 rad)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4454429" w14:textId="77777777" w:rsidR="00564017" w:rsidRDefault="00000000">
            <w:r>
              <w:t>Fundamental</w:t>
            </w:r>
          </w:p>
        </w:tc>
      </w:tr>
      <w:tr w:rsidR="00564017" w14:paraId="6D77BF4C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55AD88B" w14:textId="77777777" w:rsidR="00564017" w:rsidRDefault="00000000">
            <w:r>
              <w:t>LO phase noise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931FC9B" w14:textId="77777777" w:rsidR="00564017" w:rsidRDefault="00000000">
            <w:r>
              <w:t>~10⁻³ rad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DB46AF2" w14:textId="77777777" w:rsidR="00564017" w:rsidRDefault="00000000">
            <w:r>
              <w:t>Oscillator dependent</w:t>
            </w:r>
          </w:p>
        </w:tc>
      </w:tr>
      <w:tr w:rsidR="00564017" w14:paraId="65ACFA80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5F2AA57" w14:textId="77777777" w:rsidR="00564017" w:rsidRDefault="00000000">
            <w:r>
              <w:t>Temperature (1 mK)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97D9C73" w14:textId="77777777" w:rsidR="00564017" w:rsidRDefault="00000000">
            <w:r>
              <w:t>~0.6 rad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2E7E79C" w14:textId="77777777" w:rsidR="00564017" w:rsidRDefault="00000000">
            <w:r>
              <w:t>Frequency shift</w:t>
            </w:r>
          </w:p>
        </w:tc>
      </w:tr>
      <w:tr w:rsidR="00564017" w14:paraId="2A04BDD8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812EE7F" w14:textId="77777777" w:rsidR="00564017" w:rsidRDefault="00000000">
            <w:r>
              <w:t>Combined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9544A7D" w14:textId="77777777" w:rsidR="00564017" w:rsidRDefault="00000000">
            <w:r>
              <w:t>O(1 rad)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1BA7AC5" w14:textId="77777777" w:rsidR="00564017" w:rsidRDefault="00000000">
            <w:r>
              <w:t>Projection dominated</w:t>
            </w:r>
          </w:p>
        </w:tc>
      </w:tr>
    </w:tbl>
    <w:p w14:paraId="12F3DEFD" w14:textId="77777777" w:rsidR="00564017" w:rsidRDefault="00564017"/>
    <w:p w14:paraId="30BE4962" w14:textId="77777777" w:rsidR="00564017" w:rsidRDefault="00000000">
      <w:pPr>
        <w:pStyle w:val="berschrift2"/>
      </w:pPr>
      <w:r>
        <w:t>3.3 Averaging Requirements</w:t>
      </w:r>
    </w:p>
    <w:p w14:paraId="0F11F44B" w14:textId="77777777" w:rsidR="00564017" w:rsidRDefault="00000000">
      <w:r>
        <w:t>For SNR = 3, required shots N = (3 x sigma / signal)</w:t>
      </w:r>
      <w:r>
        <w:rPr>
          <w:vertAlign w:val="superscript"/>
        </w:rPr>
        <w:t>2</w:t>
      </w:r>
      <w:r>
        <w:t>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  <w:gridCol/>
        <w:gridCol/>
      </w:tblGrid>
      <w:tr w:rsidR="00564017" w14:paraId="11C30B1F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ED5A3DC" w14:textId="77777777" w:rsidR="00564017" w:rsidRDefault="00000000">
            <w:r>
              <w:rPr>
                <w:b/>
              </w:rPr>
              <w:t>Dh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4FBF4C2" w14:textId="77777777" w:rsidR="00564017" w:rsidRDefault="00000000">
            <w:r>
              <w:rPr>
                <w:b/>
              </w:rPr>
              <w:t>Signal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70E9750A" w14:textId="77777777" w:rsidR="00564017" w:rsidRDefault="00000000">
            <w:r>
              <w:rPr>
                <w:b/>
              </w:rPr>
              <w:t>N required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473BF42C" w14:textId="77777777" w:rsidR="00564017" w:rsidRDefault="00000000">
            <w:r>
              <w:rPr>
                <w:b/>
              </w:rPr>
              <w:t>Time @ 10 kHz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213196B" w14:textId="77777777" w:rsidR="00564017" w:rsidRDefault="00000000">
            <w:r>
              <w:rPr>
                <w:b/>
              </w:rPr>
              <w:t>Feasible?</w:t>
            </w:r>
          </w:p>
        </w:tc>
      </w:tr>
      <w:tr w:rsidR="00564017" w14:paraId="4F1E7D75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28E514C" w14:textId="77777777" w:rsidR="00564017" w:rsidRDefault="00000000">
            <w:r>
              <w:t>1 mm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8D18A75" w14:textId="77777777" w:rsidR="00564017" w:rsidRDefault="00000000">
            <w:r>
              <w:t>3.4 x 10⁻¹³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9B966AD" w14:textId="77777777" w:rsidR="00564017" w:rsidRDefault="00000000">
            <w:r>
              <w:t>7.6 x 10²⁵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8A4BFDC" w14:textId="77777777" w:rsidR="00564017" w:rsidRDefault="00000000">
            <w:r>
              <w:t>2.4 x 10¹⁴ yr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3611990" w14:textId="77777777" w:rsidR="00564017" w:rsidRDefault="00000000">
            <w:r>
              <w:t>No</w:t>
            </w:r>
          </w:p>
        </w:tc>
      </w:tr>
      <w:tr w:rsidR="00564017" w14:paraId="5D777B50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FBFCAAB" w14:textId="77777777" w:rsidR="00564017" w:rsidRDefault="00000000">
            <w:r>
              <w:t>1 m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BCEE1CE" w14:textId="77777777" w:rsidR="00564017" w:rsidRDefault="00000000">
            <w:r>
              <w:t>3.4 x 10⁻¹⁰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AB973F4" w14:textId="77777777" w:rsidR="00564017" w:rsidRDefault="00000000">
            <w:r>
              <w:t>7.6 x 10¹⁹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7A2227F" w14:textId="77777777" w:rsidR="00564017" w:rsidRDefault="00000000">
            <w:r>
              <w:t>2.4 x 10⁸ yr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2122739" w14:textId="77777777" w:rsidR="00564017" w:rsidRDefault="00000000">
            <w:r>
              <w:t>No</w:t>
            </w:r>
          </w:p>
        </w:tc>
      </w:tr>
      <w:tr w:rsidR="00564017" w14:paraId="44FE0316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BC2A273" w14:textId="77777777" w:rsidR="00564017" w:rsidRDefault="00000000">
            <w:r>
              <w:t>10 m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4DEEF52" w14:textId="77777777" w:rsidR="00564017" w:rsidRDefault="00000000">
            <w:r>
              <w:t>3.4 x 10⁻⁹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78FD296" w14:textId="77777777" w:rsidR="00564017" w:rsidRDefault="00000000">
            <w:r>
              <w:t>7.6 x 10¹⁷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38EAE5D" w14:textId="77777777" w:rsidR="00564017" w:rsidRDefault="00000000">
            <w:r>
              <w:t>2.4 x 10⁶ yr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3C418F2" w14:textId="77777777" w:rsidR="00564017" w:rsidRDefault="00000000">
            <w:r>
              <w:t>No</w:t>
            </w:r>
          </w:p>
        </w:tc>
      </w:tr>
    </w:tbl>
    <w:p w14:paraId="5FC9308B" w14:textId="77777777" w:rsidR="00564017" w:rsidRDefault="00564017"/>
    <w:p w14:paraId="44581E43" w14:textId="77777777" w:rsidR="00564017" w:rsidRDefault="00000000">
      <w:pPr>
        <w:pStyle w:val="berschrift2"/>
      </w:pPr>
      <w:r>
        <w:t>3.4 Conclusion</w:t>
      </w:r>
    </w:p>
    <w:p w14:paraId="038DBB0C" w14:textId="77777777" w:rsidR="00564017" w:rsidRDefault="00000000">
      <w:r>
        <w:rPr>
          <w:b/>
        </w:rPr>
        <w:t>The SSZ effect is ~12 orders of magnitude below detectability with current superconducting qubit technology at mm-scale Δh. This is the bound regime; detection regime requires optical-clock platforms.</w:t>
      </w:r>
    </w:p>
    <w:p w14:paraId="6F4D7281" w14:textId="77777777" w:rsidR="00564017" w:rsidRDefault="00000000">
      <w:r>
        <w:rPr>
          <w:i/>
        </w:rPr>
        <w:t>A null result is SSZ-consistent. For Δh &lt; 1 cm and T₂ &lt; 1 s, SSZ predicts ΔΦ &lt; 10⁻⁷ rad, below single-shot detection limits (~1 rad). Null results in this regime are expected.</w:t>
      </w:r>
      <w:r/>
    </w:p>
    <w:p w14:paraId="092EB315" w14:textId="77777777" w:rsidR="005640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CF28C9" wp14:editId="2F5C72EC">
            <wp:extent cx="5029200" cy="33452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6_feasibil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D59D" w14:textId="77777777" w:rsidR="00564017" w:rsidRDefault="00000000">
      <w:pPr>
        <w:jc w:val="center"/>
      </w:pPr>
      <w:r>
        <w:rPr>
          <w:i/>
          <w:sz w:val="20"/>
        </w:rPr>
        <w:t>Figure 2: Feasibility summary showing signal strength by experimental setup.</w:t>
      </w:r>
    </w:p>
    <w:p w14:paraId="0547CF97" w14:textId="77777777" w:rsidR="00564017" w:rsidRDefault="00564017"/>
    <w:p w14:paraId="2EF38862" w14:textId="77777777" w:rsidR="00564017" w:rsidRDefault="00000000">
      <w:r>
        <w:br w:type="page"/>
      </w:r>
    </w:p>
    <w:p w14:paraId="4FC3D7BD" w14:textId="77777777" w:rsidR="00564017" w:rsidRDefault="00000000">
      <w:pPr>
        <w:pStyle w:val="berschrift1"/>
        <w:pageBreakBefore/>
      </w:pPr>
      <w:r>
        <w:lastRenderedPageBreak/>
        <w:t>4. Platform Comparison</w:t>
      </w:r>
    </w:p>
    <w:p w14:paraId="27385A15" w14:textId="77777777" w:rsidR="00564017" w:rsidRDefault="00000000">
      <w:pPr>
        <w:pStyle w:val="berschrift2"/>
      </w:pPr>
      <w:r>
        <w:t>4.1 Optical Atomic Clocks</w:t>
      </w:r>
    </w:p>
    <w:p w14:paraId="37E4AB1A" w14:textId="77777777" w:rsidR="00564017" w:rsidRDefault="00000000">
      <w:r>
        <w:t>Optical clocks operate at ~10</w:t>
      </w:r>
      <w:r>
        <w:rPr>
          <w:vertAlign w:val="superscript"/>
        </w:rPr>
        <w:t>15</w:t>
      </w:r>
      <w:r>
        <w:t xml:space="preserve"> Hz with coherence times of seconds: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  <w:gridCol/>
      </w:tblGrid>
      <w:tr w:rsidR="00564017" w14:paraId="1C042A0E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5A84C542" w14:textId="77777777" w:rsidR="00564017" w:rsidRDefault="00000000">
            <w:r>
              <w:rPr>
                <w:b/>
              </w:rPr>
              <w:t>Parameter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2905363" w14:textId="77777777" w:rsidR="00564017" w:rsidRDefault="00000000">
            <w:r>
              <w:rPr>
                <w:b/>
              </w:rPr>
              <w:t>Transmon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5DBD1B5" w14:textId="77777777" w:rsidR="00564017" w:rsidRDefault="00000000">
            <w:r>
              <w:rPr>
                <w:b/>
              </w:rPr>
              <w:t>Optical Clock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D08F74D" w14:textId="77777777" w:rsidR="00564017" w:rsidRDefault="00000000">
            <w:r>
              <w:rPr>
                <w:b/>
              </w:rPr>
              <w:t>Ratio</w:t>
            </w:r>
          </w:p>
        </w:tc>
      </w:tr>
      <w:tr w:rsidR="00564017" w14:paraId="01186F8A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6CE0FD5" w14:textId="77777777" w:rsidR="00564017" w:rsidRDefault="00000000">
            <w:r>
              <w:t>Frequency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A4259CA" w14:textId="77777777" w:rsidR="00564017" w:rsidRDefault="00000000">
            <w:r>
              <w:t>5 GHz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E7B5414" w14:textId="77777777" w:rsidR="00564017" w:rsidRDefault="00000000">
            <w:r>
              <w:t>429 THz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5557DC" w14:textId="77777777" w:rsidR="00564017" w:rsidRDefault="00000000">
            <w:r>
              <w:t>8.6 x 10⁴</w:t>
            </w:r>
          </w:p>
        </w:tc>
      </w:tr>
      <w:tr w:rsidR="00564017" w14:paraId="56620349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17BA1BB" w14:textId="77777777" w:rsidR="00564017" w:rsidRDefault="00000000">
            <w:r>
              <w:t>w = 2pf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EF836F0" w14:textId="77777777" w:rsidR="00564017" w:rsidRDefault="00000000">
            <w:r>
              <w:t>3.1 x 10¹⁰ rad/s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360566A" w14:textId="77777777" w:rsidR="00564017" w:rsidRDefault="00000000">
            <w:r>
              <w:t>2.7 x 10¹⁵ rad/s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1DFEBB4" w14:textId="77777777" w:rsidR="00564017" w:rsidRDefault="00000000">
            <w:r>
              <w:t>8.6 x 10⁴</w:t>
            </w:r>
          </w:p>
        </w:tc>
      </w:tr>
      <w:tr w:rsidR="00564017" w14:paraId="2258E4A4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924F422" w14:textId="77777777" w:rsidR="00564017" w:rsidRDefault="00000000">
            <w:r>
              <w:t>Coherence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9B667A8" w14:textId="77777777" w:rsidR="00564017" w:rsidRDefault="00000000">
            <w:r>
              <w:t>100 us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5B397C9" w14:textId="77777777" w:rsidR="00564017" w:rsidRDefault="00000000">
            <w:r>
              <w:t>1 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5D2C83F" w14:textId="77777777" w:rsidR="00564017" w:rsidRDefault="00000000">
            <w:r>
              <w:t>10⁴</w:t>
            </w:r>
          </w:p>
        </w:tc>
      </w:tr>
      <w:tr w:rsidR="00564017" w14:paraId="054820CB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748338E" w14:textId="77777777" w:rsidR="00564017" w:rsidRDefault="00000000">
            <w:r>
              <w:t>DD_SSZ @ 1m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7EEAF78" w14:textId="77777777" w:rsidR="00564017" w:rsidRDefault="00000000">
            <w:r>
              <w:t>1.09 x 10⁻¹⁶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ACE631D" w14:textId="77777777" w:rsidR="00564017" w:rsidRDefault="00000000">
            <w:r>
              <w:t>1.09 x 10⁻¹⁶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ABD252E" w14:textId="77777777" w:rsidR="00564017" w:rsidRDefault="00000000">
            <w:r>
              <w:t>1</w:t>
            </w:r>
          </w:p>
        </w:tc>
      </w:tr>
      <w:tr w:rsidR="00564017" w14:paraId="2C4009F9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B1EBF5F" w14:textId="77777777" w:rsidR="00564017" w:rsidRDefault="00000000">
            <w:r>
              <w:t>DF @ 1m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5A07F1F" w14:textId="77777777" w:rsidR="00564017" w:rsidRDefault="00000000">
            <w:r>
              <w:t>3.4 x 10⁻¹⁰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9399969" w14:textId="77777777" w:rsidR="00564017" w:rsidRDefault="00000000">
            <w:r>
              <w:t>0.29 rad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1BF201E" w14:textId="77777777" w:rsidR="00564017" w:rsidRDefault="00000000">
            <w:r>
              <w:t>8.6 x 10⁸</w:t>
            </w:r>
          </w:p>
        </w:tc>
      </w:tr>
      <w:tr w:rsidR="00564017" w14:paraId="68962475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FCB5E97" w14:textId="77777777" w:rsidR="00564017" w:rsidRDefault="00000000">
            <w:r>
              <w:t>N for SNR=3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7F8851F" w14:textId="77777777" w:rsidR="00564017" w:rsidRDefault="00000000">
            <w:r>
              <w:t>7.6 x 10¹⁹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417CDEF" w14:textId="77777777" w:rsidR="00564017" w:rsidRDefault="00000000">
            <w:r>
              <w:t>~100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043EADF" w14:textId="77777777" w:rsidR="00564017" w:rsidRDefault="00000000">
            <w:r>
              <w:t>--</w:t>
            </w:r>
          </w:p>
        </w:tc>
      </w:tr>
      <w:tr w:rsidR="00564017" w14:paraId="3F55AEC5" w14:textId="77777777">
        <w:trPr>
          <w:jc w:val="center"/>
        </w:trPr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301863A" w14:textId="77777777" w:rsidR="00564017" w:rsidRDefault="00000000">
            <w:r>
              <w:t>Feasible?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874439" w14:textId="77777777" w:rsidR="00564017" w:rsidRDefault="00000000">
            <w:r>
              <w:t>No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C5120C9" w14:textId="77777777" w:rsidR="00564017" w:rsidRDefault="00000000">
            <w:r>
              <w:t>YES</w:t>
            </w:r>
          </w:p>
        </w:tc>
        <w:tc>
          <w:tcPr>
            <w:tcW w:w="125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F63B64E" w14:textId="77777777" w:rsidR="00564017" w:rsidRDefault="00000000">
            <w:r>
              <w:t>--</w:t>
            </w:r>
          </w:p>
        </w:tc>
      </w:tr>
    </w:tbl>
    <w:p w14:paraId="551E8CA3" w14:textId="77777777" w:rsidR="00564017" w:rsidRDefault="00564017"/>
    <w:p w14:paraId="10063796" w14:textId="77777777" w:rsidR="00564017" w:rsidRDefault="00000000">
      <w:r>
        <w:rPr>
          <w:b/>
        </w:rPr>
        <w:t>Optical clocks achieve DF ~ 0.29 rad at 1 m height difference</w:t>
      </w:r>
      <w:r>
        <w:t xml:space="preserve"> -- directly resolvable with O(10²) shots given stable interrogation and controlled systematics.</w:t>
      </w:r>
    </w:p>
    <w:p w14:paraId="598F3E52" w14:textId="77777777" w:rsidR="00564017" w:rsidRDefault="00000000">
      <w:pPr>
        <w:jc w:val="center"/>
      </w:pPr>
      <w:r>
        <w:rPr>
          <w:noProof/>
        </w:rPr>
        <w:drawing>
          <wp:inline distT="0" distB="0" distL="0" distR="0" wp14:anchorId="08B1A1A7" wp14:editId="219335F2">
            <wp:extent cx="5029200" cy="18458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1_plat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BEE8" w14:textId="77777777" w:rsidR="00564017" w:rsidRDefault="00000000">
      <w:pPr>
        <w:jc w:val="center"/>
      </w:pPr>
      <w:r>
        <w:rPr>
          <w:i/>
          <w:sz w:val="20"/>
        </w:rPr>
        <w:t>Figure 3: Platform comparison showing signal size and averaging requirements.</w:t>
      </w:r>
    </w:p>
    <w:p w14:paraId="05E6B26F" w14:textId="77777777" w:rsidR="00564017" w:rsidRDefault="00564017"/>
    <w:p w14:paraId="7E58123B" w14:textId="77777777" w:rsidR="00564017" w:rsidRDefault="00000000">
      <w:pPr>
        <w:pStyle w:val="berschrift2"/>
      </w:pPr>
      <w:r>
        <w:t>4.2 Recommendation</w:t>
      </w:r>
    </w:p>
    <w:p w14:paraId="13C04D55" w14:textId="77777777" w:rsidR="00564017" w:rsidRDefault="00000000">
      <w:r>
        <w:rPr>
          <w:b/>
        </w:rPr>
        <w:t>For quantitative SSZ tests, optical atomic clocks are the gold-standard platform.</w:t>
      </w:r>
      <w:r>
        <w:t xml:space="preserve"> Optical clock experiments have already demonstrated gravitational redshift at ~1 cm level (Bothwell et al., Nature 2022).</w:t>
      </w:r>
    </w:p>
    <w:p w14:paraId="53637EEF" w14:textId="77777777" w:rsidR="00564017" w:rsidRDefault="00000000">
      <w:r>
        <w:br w:type="page"/>
      </w:r>
    </w:p>
    <w:p w14:paraId="2B09747C" w14:textId="77777777" w:rsidR="00564017" w:rsidRDefault="00000000">
      <w:pPr>
        <w:pStyle w:val="berschrift1"/>
        <w:pageBreakBefore/>
      </w:pPr>
      <w:r>
        <w:lastRenderedPageBreak/>
        <w:t>5. Upper-Bound Experiment Design</w:t>
      </w:r>
    </w:p>
    <w:p w14:paraId="24C694D6" w14:textId="77777777" w:rsidR="00564017" w:rsidRDefault="00000000">
      <w:pPr>
        <w:pStyle w:val="berschrift2"/>
      </w:pPr>
      <w:r>
        <w:t>5.1 Scientific Value</w:t>
      </w:r>
    </w:p>
    <w:p w14:paraId="71489CC6" w14:textId="77777777" w:rsidR="00564017" w:rsidRDefault="00000000">
      <w:pPr>
        <w:pStyle w:val="Aufzhlungszeichen"/>
      </w:pPr>
      <w:r>
        <w:t>Constraining anomalous couplings: any beyond-GR phase coupling must be smaller than our bound</w:t>
      </w:r>
    </w:p>
    <w:p w14:paraId="09B33944" w14:textId="77777777" w:rsidR="00564017" w:rsidRDefault="00000000">
      <w:pPr>
        <w:pStyle w:val="Aufzhlungszeichen"/>
      </w:pPr>
      <w:r>
        <w:t>Validating null predictions: SSZ predicts negligibility at mm-scale -- confirming this is a positive result</w:t>
      </w:r>
    </w:p>
    <w:p w14:paraId="3BA89762" w14:textId="77777777" w:rsidR="00564017" w:rsidRDefault="00000000">
      <w:pPr>
        <w:pStyle w:val="Aufzhlungszeichen"/>
      </w:pPr>
      <w:r>
        <w:t>Establishing methodology: first systematic study of gravitational phase coupling in solid-state qubits</w:t>
      </w:r>
    </w:p>
    <w:p w14:paraId="4DC44E7C" w14:textId="77777777" w:rsidR="00564017" w:rsidRDefault="00000000">
      <w:pPr>
        <w:pStyle w:val="berschrift2"/>
      </w:pPr>
      <w:r>
        <w:t>5.2 Hardware: Chip Tilt</w:t>
      </w:r>
    </w:p>
    <w:p w14:paraId="7F03DA9D" w14:textId="77777777" w:rsidR="00564017" w:rsidRDefault="00000000">
      <w:r>
        <w:t>When a chip of length L is tilted by angle theta:</w:t>
      </w:r>
    </w:p>
    <w:p w14:paraId="51E6A4A2" w14:textId="77777777" w:rsidR="00564017" w:rsidRDefault="00000000"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Δh = L × sin(θ)</m:t>
          </m:r>
        </m:oMath>
      </m:oMathPara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564017" w14:paraId="3191BA07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1846AE66" w14:textId="77777777" w:rsidR="00564017" w:rsidRDefault="00000000">
            <w:r>
              <w:rPr>
                <w:b/>
              </w:rPr>
              <w:t>Tilt Angle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6A9D46D5" w14:textId="77777777" w:rsidR="00564017" w:rsidRDefault="00000000">
            <w:r>
              <w:rPr>
                <w:b/>
              </w:rPr>
              <w:t>sin(theta)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EB35A08" w14:textId="77777777" w:rsidR="00564017" w:rsidRDefault="00000000">
            <w:r>
              <w:rPr>
                <w:b/>
              </w:rPr>
              <w:t>Dh (20 mm chip)</w:t>
            </w:r>
          </w:p>
        </w:tc>
      </w:tr>
      <w:tr w:rsidR="00564017" w14:paraId="39DAE163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E9A5F35" w14:textId="77777777" w:rsidR="00564017" w:rsidRDefault="00000000">
            <w:r>
              <w:t>1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34344BA" w14:textId="77777777" w:rsidR="00564017" w:rsidRDefault="00000000">
            <w:r>
              <w:t>0.0175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6B0708F" w14:textId="77777777" w:rsidR="00564017" w:rsidRDefault="00000000">
            <w:r>
              <w:t>0.35 mm</w:t>
            </w:r>
          </w:p>
        </w:tc>
      </w:tr>
      <w:tr w:rsidR="00564017" w14:paraId="062F555C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D0558BA" w14:textId="77777777" w:rsidR="00564017" w:rsidRDefault="00000000">
            <w:r>
              <w:t>5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1298F2A" w14:textId="77777777" w:rsidR="00564017" w:rsidRDefault="00000000">
            <w:r>
              <w:t>0.0872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26635EB" w14:textId="77777777" w:rsidR="00564017" w:rsidRDefault="00000000">
            <w:r>
              <w:t>1.74 mm</w:t>
            </w:r>
          </w:p>
        </w:tc>
      </w:tr>
      <w:tr w:rsidR="00564017" w14:paraId="3F2D7C48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0EA6DDB" w14:textId="77777777" w:rsidR="00564017" w:rsidRDefault="00000000">
            <w:r>
              <w:t>10 deg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C8556AF" w14:textId="77777777" w:rsidR="00564017" w:rsidRDefault="00000000">
            <w:r>
              <w:t>0.174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25B2F2C" w14:textId="77777777" w:rsidR="00564017" w:rsidRDefault="00000000">
            <w:r>
              <w:t>3.47 mm</w:t>
            </w:r>
          </w:p>
        </w:tc>
      </w:tr>
    </w:tbl>
    <w:p w14:paraId="4F05B311" w14:textId="77777777" w:rsidR="00564017" w:rsidRDefault="00564017"/>
    <w:p w14:paraId="28B37602" w14:textId="77777777" w:rsidR="00564017" w:rsidRDefault="00000000">
      <w:pPr>
        <w:jc w:val="center"/>
      </w:pPr>
      <w:r>
        <w:rPr>
          <w:noProof/>
        </w:rPr>
        <w:drawing>
          <wp:inline distT="0" distB="0" distL="0" distR="0" wp14:anchorId="27895A2F" wp14:editId="5B558BAC">
            <wp:extent cx="5029200" cy="18452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2_ti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49C" w14:textId="77777777" w:rsidR="00564017" w:rsidRDefault="00000000">
      <w:pPr>
        <w:jc w:val="center"/>
      </w:pPr>
      <w:r>
        <w:rPr>
          <w:i/>
          <w:sz w:val="20"/>
        </w:rPr>
        <w:t>Figure 4: Chip tilt geometry showing height difference generation.</w:t>
      </w:r>
    </w:p>
    <w:p w14:paraId="5D2EBBE4" w14:textId="77777777" w:rsidR="00564017" w:rsidRDefault="00564017"/>
    <w:p w14:paraId="64EB1502" w14:textId="77777777" w:rsidR="00564017" w:rsidRDefault="00000000">
      <w:pPr>
        <w:pStyle w:val="berschrift2"/>
      </w:pPr>
      <w:r>
        <w:t>5.3 Alternative Configurations</w:t>
      </w:r>
    </w:p>
    <w:p w14:paraId="2991DF3F" w14:textId="77777777" w:rsidR="00564017" w:rsidRDefault="00000000">
      <w:r>
        <w:rPr>
          <w:b/>
        </w:rPr>
        <w:t xml:space="preserve">Remote Entanglement: </w:t>
      </w:r>
      <w:r>
        <w:t>Two qubits in separate dilution fridges at 1-100 m separation.</w:t>
      </w:r>
    </w:p>
    <w:p w14:paraId="5C2E2E7B" w14:textId="77777777" w:rsidR="00564017" w:rsidRDefault="00000000">
      <w:r>
        <w:rPr>
          <w:b/>
        </w:rPr>
        <w:t xml:space="preserve">3D Chiplet Stack: </w:t>
      </w:r>
      <w:r>
        <w:t>Vertically stacked processors with 0.5-5 mm Δh.</w:t>
      </w:r>
    </w:p>
    <w:p w14:paraId="72BA002B" w14:textId="77777777" w:rsidR="00564017" w:rsidRDefault="00000000">
      <w:r>
        <w:br w:type="page"/>
      </w:r>
    </w:p>
    <w:p w14:paraId="64A56981" w14:textId="77777777" w:rsidR="00564017" w:rsidRDefault="00000000">
      <w:pPr>
        <w:pStyle w:val="berschrift1"/>
        <w:pageBreakBefore/>
      </w:pPr>
      <w:r>
        <w:lastRenderedPageBreak/>
        <w:t>6. Statistical Falsification Framework</w:t>
      </w:r>
    </w:p>
    <w:p w14:paraId="38CD6BAE" w14:textId="77777777" w:rsidR="00564017" w:rsidRDefault="00000000">
      <w:pPr>
        <w:pStyle w:val="berschrift2"/>
      </w:pPr>
      <w:r>
        <w:t>6.1 Model Comparison</w:t>
      </w:r>
    </w:p>
    <w:p w14:paraId="3BA8C8AE" w14:textId="77777777" w:rsidR="00564017" w:rsidRDefault="00000000"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M0 (Null): ΔΦ = 0 + noise</m:t>
          </m:r>
        </m:oMath>
      </m:oMathPara>
    </w:p>
    <w:p w14:paraId="55278637" w14:textId="77777777" w:rsidR="00564017" w:rsidRDefault="00000000"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MSSZ: ΔΦ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SSZ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+ noise (predicted slope)</m:t>
          </m:r>
        </m:oMath>
      </m:oMathPara>
    </w:p>
    <w:p w14:paraId="6854BF00" w14:textId="77777777" w:rsidR="00564017" w:rsidRDefault="00000000">
      <m:oMathPara>
        <m:oMath>
          <m:r>
            <m:rPr>
              <m:sty m:val="i"/>
            </m:rPr>
            <w:rPr>
              <w:rFonts w:ascii="Cambria Math" w:hAnsi="Cambria Math"/>
            </w:rPr>
            <m:t xml:space="preserve">Manom: ΔΦ = </m:t>
          </m:r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a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fit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× Δh + noise (free parameter)</m:t>
          </m:r>
        </m:oMath>
      </m:oMathPara>
    </w:p>
    <w:p w14:paraId="163046BC" w14:textId="77777777" w:rsidR="00564017" w:rsidRDefault="00000000">
      <w:pPr>
        <w:pStyle w:val="berschrift2"/>
      </w:pPr>
      <w:r>
        <w:t>6.2 Falsification Criteria</w:t>
      </w:r>
    </w:p>
    <w:p w14:paraId="551644B5" w14:textId="77777777" w:rsidR="00564017" w:rsidRDefault="00000000">
      <w:r>
        <w:rPr>
          <w:b/>
        </w:rPr>
        <w:t>SSZ falsified if:  across multiple ω and t scalings, measured slope inconsistent with a_SSZ at &gt;3 sigma AND significantly non-zero</w:t>
      </w:r>
      <w:r/>
    </w:p>
    <w:p w14:paraId="5256A640" w14:textId="77777777" w:rsidR="00564017" w:rsidRDefault="00000000">
      <w:r>
        <w:rPr>
          <w:b/>
        </w:rPr>
        <w:t xml:space="preserve">SSZ supported if: </w:t>
      </w:r>
      <w:r>
        <w:t>null result consistent with a_SSZ ~ 0 (this IS the prediction at mm-scale)</w:t>
      </w:r>
    </w:p>
    <w:p w14:paraId="6134BE90" w14:textId="77777777" w:rsidR="00564017" w:rsidRDefault="00000000">
      <w:pPr>
        <w:pStyle w:val="berschrift2"/>
      </w:pPr>
      <w:r>
        <w:t>6.3 Upper Bound Example</w:t>
      </w:r>
    </w:p>
    <w:p w14:paraId="3F7F87EF" w14:textId="77777777" w:rsidR="00564017" w:rsidRDefault="00000000">
      <w:r>
        <w:t>With Δh_max = 3.5 mm (10 deg tilt), N = 10⁹ shots: The experiment constrains anomalous couplings to &lt;K*alpha_SSZ (95% CL), where K derives from measured slope uncertainty.</w:t>
      </w:r>
    </w:p>
    <w:p w14:paraId="1A8EABB3" w14:textId="77777777" w:rsidR="00564017" w:rsidRDefault="00000000">
      <w:pPr>
        <w:pStyle w:val="Aufzhlungszeichen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σ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after_avg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1 / </m:t>
          </m:r>
          <m:rad>
            <m:radPr>
              <m:degHide m:val="1"/>
            </m:radPr>
            <m:deg/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10⁹</m:t>
              </m:r>
            </m:e>
          </m:rad>
          <m:r>
            <m:rPr>
              <m:sty m:val="i"/>
            </m:rPr>
            <w:rPr>
              <w:rFonts w:ascii="Cambria Math" w:hAnsi="Cambria Math"/>
            </w:rPr>
            <m:t xml:space="preserve"> = 3.2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-5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rad</m:t>
          </m:r>
        </m:oMath>
      </m:oMathPara>
    </w:p>
    <w:p w14:paraId="6E5DBDA1" w14:textId="77777777" w:rsidR="00564017" w:rsidRDefault="00000000">
      <w:pPr>
        <w:pStyle w:val="Aufzhlungszeichen"/>
      </w:pPr>
      <m:oMathPara>
        <m:oMath>
          <m:sSub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σ</m:t>
              </m:r>
            </m:e>
            <m:sub>
              <m:r>
                <m:rPr>
                  <m:sty m:val="i"/>
                </m:rPr>
                <w:rPr>
                  <w:rFonts w:ascii="Cambria Math" w:hAnsi="Cambria Math"/>
                </w:rPr>
                <m:t xml:space="preserve">slope</m:t>
              </m:r>
            </m:sub>
          </m:sSub>
          <m:r>
            <m:rPr>
              <m:sty m:val="i"/>
            </m:rPr>
            <w:rPr>
              <w:rFonts w:ascii="Cambria Math" w:hAnsi="Cambria Math"/>
            </w:rPr>
            <m:t xml:space="preserve"> = 3.2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-5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/ 3.5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-3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= 9 × </m:t>
          </m:r>
          <m:sSup>
            <m:e>
              <m:r>
                <m:rPr>
                  <m:sty m:val="i"/>
                </m:rPr>
                <w:rPr>
                  <w:rFonts w:ascii="Cambria Math" w:hAnsi="Cambria Math"/>
                </w:rPr>
                <m:t xml:space="preserve">10</m:t>
              </m:r>
            </m:e>
            <m:sup>
              <m:r>
                <m:rPr>
                  <m:sty m:val="i"/>
                </m:rPr>
                <w:rPr>
                  <w:rFonts w:ascii="Cambria Math" w:hAnsi="Cambria Math"/>
                </w:rPr>
                <m:t xml:space="preserve">-3</m:t>
              </m:r>
            </m:sup>
          </m:sSup>
          <m:r>
            <m:rPr>
              <m:sty m:val="i"/>
            </m:rPr>
            <w:rPr>
              <w:rFonts w:ascii="Cambria Math" w:hAnsi="Cambria Math"/>
            </w:rPr>
            <m:t xml:space="preserve"> rad/m</m:t>
          </m:r>
        </m:oMath>
      </m:oMathPara>
    </w:p>
    <w:p w14:paraId="1D40ADE5" w14:textId="77777777" w:rsidR="00564017" w:rsidRDefault="00000000">
      <w:pPr>
        <w:pStyle w:val="Aufzhlungszeichen"/>
      </w:pPr>
      <w:r>
        <w:t>Upper bound: |a_anom| &lt; 9 x 10⁻³ rad/m (95% CL)</w:t>
      </w:r>
    </w:p>
    <w:p w14:paraId="555BECF4" w14:textId="77777777" w:rsidR="00564017" w:rsidRDefault="00000000">
      <w:pPr>
        <w:pStyle w:val="Aufzhlungszeichen"/>
      </w:pPr>
      <w:r>
        <w:t>SSZ predicted: a_SSZ ~ 6.7 x 10⁻¹³ rad/m</w:t>
      </w:r>
    </w:p>
    <w:p w14:paraId="429E2069" w14:textId="77777777" w:rsidR="00564017" w:rsidRDefault="00000000">
      <w:r>
        <w:rPr>
          <w:b/>
        </w:rPr>
        <w:t>This constrains anomalous couplings to &lt; 10¹⁰ x a_SSZ</w:t>
      </w:r>
    </w:p>
    <w:p w14:paraId="474E38D5" w14:textId="77777777" w:rsidR="00564017" w:rsidRDefault="00000000">
      <w:pPr>
        <w:jc w:val="center"/>
      </w:pPr>
      <w:r>
        <w:rPr>
          <w:noProof/>
        </w:rPr>
        <w:drawing>
          <wp:inline distT="0" distB="0" distL="0" distR="0" wp14:anchorId="7BDC3413" wp14:editId="49C6C100">
            <wp:extent cx="5029200" cy="18496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3_stati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114F" w14:textId="77777777" w:rsidR="00564017" w:rsidRDefault="00000000">
      <w:pPr>
        <w:jc w:val="center"/>
      </w:pPr>
      <w:r>
        <w:rPr>
          <w:i/>
          <w:sz w:val="20"/>
        </w:rPr>
        <w:t>Figure 5: Statistical framework for slope fitting and upper bound determination.</w:t>
      </w:r>
    </w:p>
    <w:p w14:paraId="218FB395" w14:textId="77777777" w:rsidR="00564017" w:rsidRDefault="00564017"/>
    <w:p w14:paraId="20E9113B" w14:textId="77777777" w:rsidR="00564017" w:rsidRDefault="00000000">
      <w:r>
        <w:br w:type="page"/>
      </w:r>
    </w:p>
    <w:p w14:paraId="2846BD75" w14:textId="77777777" w:rsidR="00564017" w:rsidRDefault="00000000">
      <w:pPr>
        <w:pStyle w:val="berschrift1"/>
        <w:pageBreakBefore/>
      </w:pPr>
      <w:r>
        <w:lastRenderedPageBreak/>
        <w:t>7. Confound Discrimination</w:t>
      </w:r>
    </w:p>
    <w:p w14:paraId="3CDEEDBF" w14:textId="77777777" w:rsidR="00564017" w:rsidRDefault="00000000">
      <w:pPr>
        <w:pStyle w:val="berschrift2"/>
      </w:pPr>
      <w:r>
        <w:t>7.1 Scaling Signatures</w:t>
      </w:r>
    </w:p>
    <w:p w14:paraId="4F5393B9" w14:textId="77777777" w:rsidR="00564017" w:rsidRDefault="00000000">
      <w:r>
        <w:t xml:space="preserve">Confounds are discriminated by their </w:t>
      </w:r>
      <w:r>
        <w:rPr>
          <w:b/>
        </w:rPr>
        <w:t>distinct scaling signatures</w:t>
      </w:r>
      <w:r>
        <w:t>: SSZ signature: linear Dh scaling, linear ω*t scaling, deterministic cancellation under compensation.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  <w:gridCol/>
        <w:gridCol/>
      </w:tblGrid>
      <w:tr w:rsidR="00564017" w14:paraId="1F8C7300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54570A28" w14:textId="77777777" w:rsidR="00564017" w:rsidRDefault="00000000">
            <w:r>
              <w:rPr>
                <w:b/>
              </w:rPr>
              <w:t>Source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A2D743A" w14:textId="77777777" w:rsidR="00564017" w:rsidRDefault="00000000">
            <w:r>
              <w:rPr>
                <w:b/>
              </w:rPr>
              <w:t>Dh scaling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CD0AACA" w14:textId="77777777" w:rsidR="00564017" w:rsidRDefault="00000000">
            <w:r>
              <w:rPr>
                <w:b/>
              </w:rPr>
              <w:t>w scaling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5C34D96E" w14:textId="77777777" w:rsidR="00564017" w:rsidRDefault="00000000">
            <w:r>
              <w:rPr>
                <w:b/>
              </w:rPr>
              <w:t>t scaling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728626D3" w14:textId="77777777" w:rsidR="00564017" w:rsidRDefault="00000000">
            <w:r>
              <w:rPr>
                <w:b/>
              </w:rPr>
              <w:t>Randomization</w:t>
            </w:r>
          </w:p>
        </w:tc>
      </w:tr>
      <w:tr w:rsidR="00564017" w14:paraId="1FCE6935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A2494B3" w14:textId="77777777" w:rsidR="00564017" w:rsidRDefault="00000000">
            <w:r>
              <w:t>SSZ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8697EBB" w14:textId="77777777" w:rsidR="00564017" w:rsidRDefault="00000000">
            <w:r>
              <w:t>Linear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22F8E66" w14:textId="77777777" w:rsidR="00564017" w:rsidRDefault="00000000">
            <w:r>
              <w:t>Linear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57696F4" w14:textId="77777777" w:rsidR="00564017" w:rsidRDefault="00000000">
            <w:r>
              <w:t>Linear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189D574" w14:textId="77777777" w:rsidR="00564017" w:rsidRDefault="00000000">
            <w:r>
              <w:t>Invariant</w:t>
            </w:r>
          </w:p>
        </w:tc>
      </w:tr>
      <w:tr w:rsidR="00564017" w14:paraId="37BB9D11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CA6D438" w14:textId="77777777" w:rsidR="00564017" w:rsidRDefault="00000000">
            <w:r>
              <w:t>Temperature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7285601" w14:textId="77777777" w:rsidR="00564017" w:rsidRDefault="00000000">
            <w:r>
              <w:t>May correlate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21782481" w14:textId="77777777" w:rsidR="00564017" w:rsidRDefault="00000000">
            <w:r>
              <w:t>Weak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91D2EED" w14:textId="77777777" w:rsidR="00564017" w:rsidRDefault="00000000">
            <w:r>
              <w:t>Non-linear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0F9DE735" w14:textId="77777777" w:rsidR="00564017" w:rsidRDefault="00000000">
            <w:r>
              <w:t>Varies</w:t>
            </w:r>
          </w:p>
        </w:tc>
      </w:tr>
      <w:tr w:rsidR="00564017" w14:paraId="46837CDF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3857396" w14:textId="77777777" w:rsidR="00564017" w:rsidRDefault="00000000">
            <w:r>
              <w:t>LO noise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21B0163D" w14:textId="77777777" w:rsidR="00564017" w:rsidRDefault="00000000">
            <w:r>
              <w:t>None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7B51E657" w14:textId="77777777" w:rsidR="00564017" w:rsidRDefault="00000000">
            <w:r>
              <w:t>None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FFEA30D" w14:textId="77777777" w:rsidR="00564017" w:rsidRDefault="00000000">
            <w:r>
              <w:t>sqrt(t)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6C1DE8C" w14:textId="77777777" w:rsidR="00564017" w:rsidRDefault="00000000">
            <w:r>
              <w:t>Varies</w:t>
            </w:r>
          </w:p>
        </w:tc>
      </w:tr>
      <w:tr w:rsidR="00564017" w14:paraId="36B43835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D5A52F3" w14:textId="77777777" w:rsidR="00564017" w:rsidRDefault="00000000">
            <w:r>
              <w:t>Vibration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D2D093F" w14:textId="77777777" w:rsidR="00564017" w:rsidRDefault="00000000">
            <w:r>
              <w:t>Mechanical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3C88EFA" w14:textId="77777777" w:rsidR="00564017" w:rsidRDefault="00000000">
            <w:r>
              <w:t>None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021E589" w14:textId="77777777" w:rsidR="00564017" w:rsidRDefault="00000000">
            <w:r>
              <w:t>AC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F6F9502" w14:textId="77777777" w:rsidR="00564017" w:rsidRDefault="00000000">
            <w:r>
              <w:t>Varies</w:t>
            </w:r>
          </w:p>
        </w:tc>
      </w:tr>
      <w:tr w:rsidR="00564017" w14:paraId="284AF5BE" w14:textId="77777777">
        <w:trPr>
          <w:jc w:val="center"/>
        </w:trPr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ADD11DC" w14:textId="77777777" w:rsidR="00564017" w:rsidRDefault="00000000">
            <w:r>
              <w:t>EM crosstalk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E02FF23" w14:textId="77777777" w:rsidR="00564017" w:rsidRDefault="00000000">
            <w:r>
              <w:t>Position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402AFDD" w14:textId="77777777" w:rsidR="00564017" w:rsidRDefault="00000000">
            <w:r>
              <w:t>Weak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6219C6E" w14:textId="77777777" w:rsidR="00564017" w:rsidRDefault="00000000">
            <w:r>
              <w:t>Constant</w:t>
            </w:r>
          </w:p>
        </w:tc>
        <w:tc>
          <w:tcPr>
            <w:tcW w:w="1000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27B1E6C" w14:textId="77777777" w:rsidR="00564017" w:rsidRDefault="00000000">
            <w:r>
              <w:t>Varies</w:t>
            </w:r>
          </w:p>
        </w:tc>
      </w:tr>
    </w:tbl>
    <w:p w14:paraId="5EC25210" w14:textId="77777777" w:rsidR="00564017" w:rsidRDefault="00564017"/>
    <w:p w14:paraId="5FD31A0F" w14:textId="77777777" w:rsidR="00564017" w:rsidRDefault="00000000">
      <w:pPr>
        <w:jc w:val="center"/>
      </w:pPr>
      <w:r>
        <w:rPr>
          <w:noProof/>
        </w:rPr>
        <w:drawing>
          <wp:inline distT="0" distB="0" distL="0" distR="0" wp14:anchorId="68E6FFD4" wp14:editId="00F15843">
            <wp:extent cx="5029200" cy="4312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_c_final_fig4_confoun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A105" w14:textId="77777777" w:rsidR="00564017" w:rsidRDefault="00000000">
      <w:pPr>
        <w:jc w:val="center"/>
      </w:pPr>
      <w:r>
        <w:rPr>
          <w:i/>
          <w:sz w:val="20"/>
        </w:rPr>
        <w:t>Figure 6: Confound discrimination by scaling signatures.</w:t>
      </w:r>
    </w:p>
    <w:p w14:paraId="2D7D020D" w14:textId="77777777" w:rsidR="00564017" w:rsidRDefault="00564017"/>
    <w:p w14:paraId="2FC48045" w14:textId="77777777" w:rsidR="00564017" w:rsidRDefault="00000000">
      <w:pPr>
        <w:pStyle w:val="berschrift2"/>
      </w:pPr>
      <w:r>
        <w:t>7.2 Key Controls</w:t>
      </w:r>
    </w:p>
    <w:p w14:paraId="20799EDA" w14:textId="77777777" w:rsidR="00564017" w:rsidRDefault="00000000">
      <w:pPr>
        <w:pStyle w:val="Aufzhlungszeichen"/>
      </w:pPr>
      <w:r>
        <w:t>Randomize Δh order to break thermal correlation</w:t>
      </w:r>
    </w:p>
    <w:p w14:paraId="74CFC51E" w14:textId="77777777" w:rsidR="00564017" w:rsidRDefault="00000000">
      <w:pPr>
        <w:pStyle w:val="Aufzhlungszeichen"/>
      </w:pPr>
      <w:r>
        <w:t>Reference qubits for common-mode subtraction</w:t>
      </w:r>
    </w:p>
    <w:p w14:paraId="61CA0B61" w14:textId="77777777" w:rsidR="00564017" w:rsidRDefault="00000000">
      <w:pPr>
        <w:pStyle w:val="Aufzhlungszeichen"/>
      </w:pPr>
      <w:r>
        <w:t>Accelerometer monitoring for vibration correlation</w:t>
      </w:r>
    </w:p>
    <w:p w14:paraId="1F236F44" w14:textId="77777777" w:rsidR="00564017" w:rsidRDefault="00000000">
      <w:pPr>
        <w:pStyle w:val="Aufzhlungszeichen"/>
      </w:pPr>
      <w:r>
        <w:lastRenderedPageBreak/>
        <w:t>Interleaved measurement protocol</w:t>
      </w:r>
    </w:p>
    <w:p w14:paraId="2D70542D" w14:textId="77777777" w:rsidR="00564017" w:rsidRDefault="00000000">
      <w:r>
        <w:br w:type="page"/>
      </w:r>
    </w:p>
    <w:p w14:paraId="495A1F55" w14:textId="77777777" w:rsidR="00564017" w:rsidRDefault="00000000">
      <w:pPr>
        <w:pStyle w:val="berschrift1"/>
        <w:pageBreakBefore/>
      </w:pPr>
      <w:r>
        <w:lastRenderedPageBreak/>
        <w:t>8. Validation and Test Results</w:t>
      </w:r>
    </w:p>
    <w:p w14:paraId="2170E9AE" w14:textId="77777777" w:rsidR="00564017" w:rsidRDefault="00000000">
      <w:pPr>
        <w:pStyle w:val="berschrift2"/>
      </w:pPr>
      <w:r>
        <w:t>8.1 Test Suite Summary</w:t>
      </w:r>
    </w:p>
    <w:p w14:paraId="03C17DF9" w14:textId="77777777" w:rsidR="00564017" w:rsidRDefault="00000000">
      <w:r>
        <w:t>All predictions have been validated by a comprehensive test suite:</w:t>
      </w:r>
    </w:p>
    <w:tbl>
      <w:tblPr>
        <w:tblStyle w:val="Tabellenraster"/>
        <w:tblLook w:val="04A0" w:firstRow="1" w:lastRow="0" w:firstColumn="1" w:lastColumn="0" w:noHBand="0" w:noVBand="1"/>
        <w:tblW w:w="5000" w:type="pct"/>
        <w:tblLayout w:type="autofit"/>
        <w:jc w:val="center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8EAADB"/>
          <w:insideV w:val="single" w:sz="4" w:space="0" w:color="8EAAD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/>
        <w:gridCol/>
        <w:gridCol/>
      </w:tblGrid>
      <w:tr w:rsidR="00564017" w14:paraId="22DE4F6C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310A710E" w14:textId="77777777" w:rsidR="00564017" w:rsidRDefault="00000000">
            <w:r>
              <w:rPr>
                <w:b/>
              </w:rPr>
              <w:t>Test Category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789FF761" w14:textId="77777777" w:rsidR="00564017" w:rsidRDefault="00000000">
            <w:r>
              <w:rPr>
                <w:b/>
              </w:rPr>
              <w:t>Tests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D9E2F3"/>
          </w:tcPr>
          <w:p w14:paraId="2BE24784" w14:textId="77777777" w:rsidR="00564017" w:rsidRDefault="00000000">
            <w:r>
              <w:rPr>
                <w:b/>
              </w:rPr>
              <w:t>Status</w:t>
            </w:r>
          </w:p>
        </w:tc>
      </w:tr>
      <w:tr w:rsidR="00564017" w14:paraId="764704C7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599AC1D" w14:textId="77777777" w:rsidR="00564017" w:rsidRDefault="00000000">
            <w:r>
              <w:t>Phase Drift Predictions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36CB21F" w14:textId="77777777" w:rsidR="00564017" w:rsidRDefault="00000000">
            <w:r>
              <w:t>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BFA2414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129E5171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D8F4DB1" w14:textId="77777777" w:rsidR="00564017" w:rsidRDefault="00000000">
            <w:r>
              <w:t>Coherent Zone Width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1DA43B78" w14:textId="77777777" w:rsidR="00564017" w:rsidRDefault="00000000">
            <w:r>
              <w:t>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408A3EF7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34E7BF99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EA70902" w14:textId="77777777" w:rsidR="00564017" w:rsidRDefault="00000000">
            <w:r>
              <w:t>Frequency Scaling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9116AF7" w14:textId="77777777" w:rsidR="00564017" w:rsidRDefault="00000000">
            <w:r>
              <w:t>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3C416C62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0B9B582C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39AE1BD0" w14:textId="77777777" w:rsidR="00564017" w:rsidRDefault="00000000">
            <w:r>
              <w:t>Compensation Efficiency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76DBC1F" w14:textId="77777777" w:rsidR="00564017" w:rsidRDefault="00000000">
            <w:r>
              <w:t>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7D6EEFD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2CAC9477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619257FD" w14:textId="77777777" w:rsidR="00564017" w:rsidRDefault="00000000">
            <w:r>
              <w:t>Cross-Zone Drift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646741B" w14:textId="77777777" w:rsidR="00564017" w:rsidRDefault="00000000">
            <w:r>
              <w:t>2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7E0F891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75883503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73C85F23" w14:textId="77777777" w:rsidR="00564017" w:rsidRDefault="00000000">
            <w:r>
              <w:t>Scaling Analysis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68F6AD9C" w14:textId="77777777" w:rsidR="00564017" w:rsidRDefault="00000000">
            <w:r>
              <w:t>3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  <w:shd w:val="clear" w:color="auto" w:fill="F2F6FC"/>
          </w:tcPr>
          <w:p w14:paraId="5A6F2917" w14:textId="77777777" w:rsidR="00564017" w:rsidRDefault="00000000">
            <w:r>
              <w:rPr>
                <w:b/>
              </w:rPr>
              <w:t>PASSED</w:t>
            </w:r>
          </w:p>
        </w:tc>
      </w:tr>
      <w:tr w:rsidR="00564017" w14:paraId="0FE0E83B" w14:textId="77777777">
        <w:trPr>
          <w:jc w:val="center"/>
        </w:trPr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0566B63F" w14:textId="77777777" w:rsidR="00564017" w:rsidRDefault="00000000">
            <w:r>
              <w:t>Confound Discrimination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506A2FA1" w14:textId="77777777" w:rsidR="00564017" w:rsidRDefault="00000000">
            <w:r>
              <w:t>3</w:t>
            </w:r>
          </w:p>
        </w:tc>
        <w:tc>
          <w:tcPr>
            <w:tcW w:w="1666" w:type="pc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4B21BCB" w14:textId="77777777" w:rsidR="00564017" w:rsidRDefault="00000000">
            <w:r>
              <w:rPr>
                <w:b/>
              </w:rPr>
              <w:t>PASSED</w:t>
            </w:r>
          </w:p>
        </w:tc>
      </w:tr>
    </w:tbl>
    <w:p w14:paraId="4239DCBA" w14:textId="77777777" w:rsidR="00564017" w:rsidRDefault="00564017"/>
    <w:p w14:paraId="40D59560" w14:textId="77777777" w:rsidR="00564017" w:rsidRDefault="00000000">
      <w:r>
        <w:rPr>
          <w:b/>
        </w:rPr>
        <w:t>Total: 19/19 C-support tests passed (100%) The count refers to tag v1.0-paper-c.</w:t>
      </w:r>
    </w:p>
    <w:p w14:paraId="5CD05A7E" w14:textId="77777777" w:rsidR="00564017" w:rsidRDefault="00000000">
      <w:pPr>
        <w:pStyle w:val="berschrift2"/>
      </w:pPr>
      <w:r>
        <w:t>8.2 Reproducibility</w:t>
      </w:r>
    </w:p>
    <w:p w14:paraId="402C6CB7" w14:textId="77777777" w:rsidR="00564017" w:rsidRDefault="00000000">
      <w:r>
        <w:t>All results can be reproduced via:</w:t>
      </w:r>
    </w:p>
    <w:p w14:paraId="03537343" w14:textId="77777777" w:rsidR="00564017" w:rsidRDefault="00000000">
      <w:r>
        <w:rPr>
          <w:rFonts w:ascii="Courier New" w:hAnsi="Courier New"/>
        </w:rPr>
        <w:t>python -m pytest tests/test_paper_c_support.py -v  # optional: python generate_paper_c_figures.py</w:t>
      </w:r>
    </w:p>
    <w:p w14:paraId="33798F75" w14:textId="77777777" w:rsidR="00564017" w:rsidRDefault="00000000">
      <w:r>
        <w:br w:type="page"/>
      </w:r>
    </w:p>
    <w:p w14:paraId="5981453C" w14:textId="77777777" w:rsidR="00564017" w:rsidRDefault="00000000">
      <w:pPr>
        <w:pStyle w:val="berschrift1"/>
        <w:pageBreakBefore/>
      </w:pPr>
      <w:r>
        <w:lastRenderedPageBreak/>
        <w:t>9. Discussion</w:t>
      </w:r>
    </w:p>
    <w:p w14:paraId="4F49F573" w14:textId="77777777" w:rsidR="00564017" w:rsidRDefault="00000000">
      <w:pPr>
        <w:pStyle w:val="berschrift2"/>
      </w:pPr>
      <w:r>
        <w:t>9.1 Consistency with Papers A and B</w:t>
      </w:r>
    </w:p>
    <w:p w14:paraId="635A10C5" w14:textId="77777777" w:rsidR="00564017" w:rsidRDefault="00000000">
      <w:r>
        <w:rPr>
          <w:b/>
        </w:rPr>
        <w:t>Resolution: Papers A/B describe the regime where SSZ becomes relevant (future systems with T₂ &gt;&gt; 1 s, Δh ~ m). Paper C tests current systems where ΔΦ &lt; 10⁻⁷ rad (below single-shot limits). A null result today validates SSZ in the same way that a Michelson-Morley null validated SR. A/B demonstrate mechanism under stress-test scaling; C states real-world detectability boundaries.</w:t>
      </w:r>
      <w:r/>
      <w:r>
        <w:rPr>
          <w:b/>
        </w:rPr>
      </w:r>
    </w:p>
    <w:p w14:paraId="11424729" w14:textId="77777777" w:rsidR="00564017" w:rsidRDefault="00000000">
      <w:pPr>
        <w:pStyle w:val="berschrift2"/>
      </w:pPr>
      <w:r>
        <w:t>9.2 What This Paper Achieves</w:t>
      </w:r>
    </w:p>
    <w:p w14:paraId="36B0B175" w14:textId="77777777" w:rsidR="00564017" w:rsidRDefault="00000000">
      <w:pPr>
        <w:pStyle w:val="Listennummer"/>
      </w:pPr>
      <w:r>
        <w:t>Honest feasibility assessment with rigorous order-of-magnitude analysis</w:t>
      </w:r>
    </w:p>
    <w:p w14:paraId="3394ACDF" w14:textId="77777777" w:rsidR="00564017" w:rsidRDefault="00000000">
      <w:pPr>
        <w:pStyle w:val="Listennummer"/>
      </w:pPr>
      <w:r>
        <w:t>Platform guidance identifying optical clocks as gold-standard</w:t>
      </w:r>
    </w:p>
    <w:p w14:paraId="69B8B8E8" w14:textId="77777777" w:rsidR="00564017" w:rsidRDefault="00000000">
      <w:pPr>
        <w:pStyle w:val="Listennummer"/>
      </w:pPr>
      <w:r>
        <w:t>Methodological foundation for future experiments</w:t>
      </w:r>
    </w:p>
    <w:p w14:paraId="6E9A8A93" w14:textId="77777777" w:rsidR="00564017" w:rsidRDefault="00000000">
      <w:pPr>
        <w:pStyle w:val="Listennummer"/>
      </w:pPr>
      <w:r>
        <w:t>First systematic constraint on gravitational phase coupling in qubits</w:t>
      </w:r>
    </w:p>
    <w:p w14:paraId="39C311A1" w14:textId="77777777" w:rsidR="00564017" w:rsidRDefault="00000000">
      <w:pPr>
        <w:pStyle w:val="berschrift2"/>
      </w:pPr>
      <w:r>
        <w:t>9.3 Path Forward</w:t>
      </w:r>
    </w:p>
    <w:p w14:paraId="0B881A71" w14:textId="77777777" w:rsidR="00564017" w:rsidRDefault="00000000">
      <w:r>
        <w:rPr>
          <w:b/>
        </w:rPr>
        <w:t xml:space="preserve">Near-term (2025-2027): </w:t>
      </w:r>
      <w:r>
        <w:t>Upper-bound experiments with tilted chips; optical clock collaborations</w:t>
      </w:r>
    </w:p>
    <w:p w14:paraId="7F6B296E" w14:textId="77777777" w:rsidR="00564017" w:rsidRDefault="00000000">
      <w:r>
        <w:rPr>
          <w:b/>
        </w:rPr>
        <w:t xml:space="preserve">Medium-term (2027-2030): </w:t>
      </w:r>
      <w:r>
        <w:t>Tower experiments at 10-100 m; 3D chiplet stacks</w:t>
      </w:r>
    </w:p>
    <w:p w14:paraId="4D214CA2" w14:textId="77777777" w:rsidR="00564017" w:rsidRDefault="00000000">
      <w:pPr>
        <w:pStyle w:val="berschrift1"/>
        <w:pageBreakBefore/>
      </w:pPr>
      <w:r>
        <w:t>10. Conclusion</w:t>
      </w:r>
    </w:p>
    <w:p w14:paraId="1185BD71" w14:textId="77777777" w:rsidR="00564017" w:rsidRDefault="00000000">
      <w:pPr>
        <w:pStyle w:val="Listennummer"/>
      </w:pPr>
      <w:r>
        <w:t>The SSZ effect is ~12 orders of magnitude below current superconducting qubit sensitivity at mm-scale</w:t>
      </w:r>
    </w:p>
    <w:p w14:paraId="52C162AE" w14:textId="77777777" w:rsidR="00564017" w:rsidRDefault="00000000">
      <w:pPr>
        <w:pStyle w:val="Listennummer"/>
      </w:pPr>
      <w:r>
        <w:t>A null result in this regime is SSZ-consistent — the theory predicts ΔΦ &lt; 10⁻⁷ rad for mm-scale separations and current T₂ times.</w:t>
      </w:r>
    </w:p>
    <w:p w14:paraId="5FF383C0" w14:textId="77777777" w:rsidR="00564017" w:rsidRDefault="00000000">
      <w:pPr>
        <w:pStyle w:val="Listennummer"/>
      </w:pPr>
      <w:r>
        <w:t>Optical atomic clocks are the gold-standard platform (DF ~ 0.3 rad at 1 m)</w:t>
      </w:r>
    </w:p>
    <w:p w14:paraId="1C125516" w14:textId="77777777" w:rsidR="00564017" w:rsidRDefault="00000000">
      <w:pPr>
        <w:pStyle w:val="Listennummer"/>
      </w:pPr>
      <w:r>
        <w:t>Falsification uses slope-fitting with explicit confidence levels</w:t>
      </w:r>
    </w:p>
    <w:p w14:paraId="0656FBE5" w14:textId="77777777" w:rsidR="00564017" w:rsidRDefault="00000000">
      <w:pPr>
        <w:pStyle w:val="Listennummer"/>
      </w:pPr>
      <w:r>
        <w:t>All predictions validated by 19 C-support tests (100% pass rate)</w:t>
      </w:r>
    </w:p>
    <w:p w14:paraId="520A3DEE" w14:textId="77777777" w:rsidR="00564017" w:rsidRDefault="00000000">
      <w:r>
        <w:rPr>
          <w:i/>
        </w:rPr>
        <w:t>The SSZ framework makes testable predictions. This paper honestly assesses where those tests are feasible and how they should be conducted.</w:t>
      </w:r>
    </w:p>
    <w:p w14:paraId="6DF6C713" w14:textId="77777777" w:rsidR="00564017" w:rsidRDefault="00000000">
      <w:r>
        <w:br w:type="page"/>
      </w:r>
    </w:p>
    <w:p w14:paraId="2F400828" w14:textId="77777777" w:rsidR="00564017" w:rsidRDefault="00000000">
      <w:pPr>
        <w:pStyle w:val="berschrift1"/>
        <w:pageBreakBefore/>
      </w:pPr>
      <w:r>
        <w:lastRenderedPageBreak/>
        <w:t>References</w:t>
      </w:r>
    </w:p>
    <w:p w14:paraId="4685C1DE" w14:textId="77777777" w:rsidR="00564017" w:rsidRDefault="00000000">
      <w:r>
        <w:t>[1] Casu, L. &amp; Wrede, C. (2025). Paper A: Segmented Spacetime Geometry for Qubit Optimization. ssz-qubits repository.</w:t>
      </w:r>
    </w:p>
    <w:p w14:paraId="146B4B9A" w14:textId="77777777" w:rsidR="00564017" w:rsidRDefault="00000000">
      <w:r>
        <w:t>[2] Casu, L. &amp; Wrede, C. (2025). Paper B: Phase Coherence and Entanglement Preservation via Spacetime Segmentation. ssz-qubits repository.</w:t>
      </w:r>
    </w:p>
    <w:p w14:paraId="73400046" w14:textId="77777777" w:rsidR="00564017" w:rsidRDefault="00000000">
      <w:r>
        <w:t>[3] Bothwell, T. et al. (2022). Resolving the gravitational redshift across a millimetre-scale atomic sample. Nature 602, 420-424.</w:t>
      </w:r>
    </w:p>
    <w:p w14:paraId="79577982" w14:textId="77777777" w:rsidR="00564017" w:rsidRDefault="00000000">
      <w:r>
        <w:t>[4] SSZ-Qubits Repository: https://github.com/error-wtf/ssz-qubits</w:t>
      </w:r>
    </w:p>
    <w:p w14:paraId="2BDD68A3" w14:textId="77777777" w:rsidR="00564017" w:rsidRDefault="00000000">
      <w:r>
        <w:t>[5] SSZ Research Program Roadmap: docs/SSZ_RESEARCH_PROGRAM_ROADMAP.md</w:t>
      </w:r>
    </w:p>
    <w:p w14:paraId="68040B28" w14:textId="77777777" w:rsidR="00564017" w:rsidRDefault="00564017"/>
    <w:p w14:paraId="7E2CE47B" w14:textId="77777777" w:rsidR="00564017" w:rsidRDefault="00564017"/>
    <w:p w14:paraId="1B46328E" w14:textId="77777777" w:rsidR="00564017" w:rsidRDefault="00000000">
      <w:pPr>
        <w:jc w:val="center"/>
      </w:pPr>
      <w:r>
        <w:rPr>
          <w:i/>
        </w:rPr>
        <w:t>(c) 2025 Carmen Wrede &amp; Lino Casu</w:t>
      </w:r>
    </w:p>
    <w:p w14:paraId="6F0E2C67" w14:textId="77777777" w:rsidR="00564017" w:rsidRDefault="00000000">
      <w:pPr>
        <w:jc w:val="center"/>
      </w:pPr>
      <w:r>
        <w:rPr>
          <w:i/>
        </w:rPr>
        <w:t>Licensed under the ANTI-CAPITALIST SOFTWARE LICENSE v1.4</w:t>
      </w:r>
    </w:p>
    <w:sectPr w:rsidR="005640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606983">
    <w:abstractNumId w:val="8"/>
  </w:num>
  <w:num w:numId="2" w16cid:durableId="1962609932">
    <w:abstractNumId w:val="6"/>
  </w:num>
  <w:num w:numId="3" w16cid:durableId="786003572">
    <w:abstractNumId w:val="5"/>
  </w:num>
  <w:num w:numId="4" w16cid:durableId="2018917823">
    <w:abstractNumId w:val="4"/>
  </w:num>
  <w:num w:numId="5" w16cid:durableId="819925642">
    <w:abstractNumId w:val="7"/>
  </w:num>
  <w:num w:numId="6" w16cid:durableId="2082679476">
    <w:abstractNumId w:val="3"/>
  </w:num>
  <w:num w:numId="7" w16cid:durableId="116947602">
    <w:abstractNumId w:val="2"/>
  </w:num>
  <w:num w:numId="8" w16cid:durableId="428085603">
    <w:abstractNumId w:val="1"/>
  </w:num>
  <w:num w:numId="9" w16cid:durableId="166785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A67"/>
    <w:rsid w:val="00326F90"/>
    <w:rsid w:val="00564017"/>
    <w:rsid w:val="007B67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D8708"/>
  <w14:defaultImageDpi w14:val="300"/>
  <w15:docId w15:val="{1647031C-6A59-4EB2-B592-6B0060AF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1705</Words>
  <Characters>9327</Characters>
  <Application>Microsoft Office Word</Application>
  <DocSecurity>0</DocSecurity>
  <Lines>405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Blair</cp:lastModifiedBy>
  <cp:revision>2</cp:revision>
  <dcterms:created xsi:type="dcterms:W3CDTF">2025-12-21T02:10:00Z</dcterms:created>
  <dcterms:modified xsi:type="dcterms:W3CDTF">2025-12-21T02:10:00Z</dcterms:modified>
  <cp:category/>
</cp:coreProperties>
</file>