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Thin-bold.ttf" ContentType="application/x-font-ttf"/>
  <Override PartName="/word/fonts/MontserratThin-boldItalic.ttf" ContentType="application/x-font-ttf"/>
  <Override PartName="/word/fonts/MontserratThin-italic.ttf" ContentType="application/x-font-ttf"/>
  <Override PartName="/word/fonts/MontserratThin-regular.ttf" ContentType="application/x-font-ttf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SpectralMedium-bold.ttf" ContentType="application/x-font-ttf"/>
  <Override PartName="/word/fonts/SpectralMedium-boldItalic.ttf" ContentType="application/x-font-ttf"/>
  <Override PartName="/word/fonts/SpectralMedium-italic.ttf" ContentType="application/x-font-ttf"/>
  <Override PartName="/word/fonts/SpectralMedium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270" w:right="0" w:firstLine="0"/>
        <w:jc w:val="left"/>
        <w:rPr>
          <w:rFonts w:ascii="Nunito" w:cs="Nunito" w:eastAsia="Nunito" w:hAnsi="Nunito"/>
          <w:b w:val="1"/>
          <w:bCs w:val="1"/>
          <w:i w:val="1"/>
          <w:iCs w:val="1"/>
          <w:color w:val="434343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270" w:right="0" w:firstLine="0"/>
        <w:jc w:val="left"/>
        <w:rPr>
          <w:rFonts w:ascii="Nunito" w:cs="Nunito" w:eastAsia="Nunito" w:hAnsi="Nunito"/>
          <w:b w:val="1"/>
          <w:bCs w:val="1"/>
          <w:i w:val="1"/>
          <w:iCs w:val="1"/>
          <w:color w:val="434343"/>
          <w:sz w:val="2"/>
          <w:szCs w:val="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color w:val="434343"/>
          <w:sz w:val="2"/>
          <w:szCs w:val="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515885</wp:posOffset>
            </wp:positionH>
            <wp:positionV relativeFrom="page">
              <wp:posOffset>118872</wp:posOffset>
            </wp:positionV>
            <wp:extent cx="576278" cy="576278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78" cy="5762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16" w:lineRule="auto"/>
        <w:jc w:val="center"/>
        <w:rPr>
          <w:rFonts w:ascii="Spectral Medium" w:cs="Spectral Medium" w:eastAsia="Spectral Medium" w:hAnsi="Spectral Medium"/>
          <w:sz w:val="28"/>
          <w:szCs w:val="28"/>
        </w:rPr>
      </w:pPr>
      <w:r w:rsidDel="00000000" w:rsidR="00000000" w:rsidRPr="00000000">
        <w:rPr>
          <w:rFonts w:ascii="Spectral Medium" w:cs="Spectral Medium" w:eastAsia="Spectral Medium" w:hAnsi="Spectral Medium"/>
          <w:sz w:val="28"/>
          <w:szCs w:val="28"/>
          <w:rtl w:val="0"/>
        </w:rPr>
        <w:t xml:space="preserve">ERSIN ISGOR</w:t>
      </w:r>
    </w:p>
    <w:p w:rsidR="00000000" w:rsidDel="00000000" w:rsidP="00000000" w:rsidRDefault="00000000" w:rsidRPr="00000000" w14:paraId="00000004">
      <w:pPr>
        <w:widowControl w:val="0"/>
        <w:spacing w:line="216" w:lineRule="auto"/>
        <w:jc w:val="center"/>
        <w:rPr>
          <w:rFonts w:ascii="Spectral Medium" w:cs="Spectral Medium" w:eastAsia="Spectral Medium" w:hAnsi="Spectral Medium"/>
        </w:rPr>
      </w:pPr>
      <w:r w:rsidDel="00000000" w:rsidR="00000000" w:rsidRPr="00000000">
        <w:rPr>
          <w:rFonts w:ascii="Spectral Medium" w:cs="Spectral Medium" w:eastAsia="Spectral Medium" w:hAnsi="Spectral Medium"/>
          <w:rtl w:val="0"/>
        </w:rPr>
        <w:t xml:space="preserve">Backend Developer | Node.js (NestJS) &amp; 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167.99999999999997" w:lineRule="auto"/>
        <w:ind w:left="-270" w:firstLine="0"/>
        <w:jc w:val="left"/>
        <w:rPr>
          <w:rFonts w:ascii="Nunito" w:cs="Nunito" w:eastAsia="Nunito" w:hAnsi="Nunito"/>
          <w:b w:val="1"/>
          <w:bCs w:val="1"/>
          <w:color w:val="76a5af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right"/>
        <w:rPr>
          <w:rFonts w:ascii="Nunito" w:cs="Nunito" w:eastAsia="Nunito" w:hAnsi="Nunito"/>
          <w:color w:val="0f0f0f"/>
          <w:sz w:val="17"/>
          <w:szCs w:val="17"/>
        </w:rPr>
      </w:pPr>
      <w:r w:rsidDel="00000000" w:rsidR="00000000" w:rsidRPr="00000000">
        <w:rPr>
          <w:rFonts w:ascii="Nunito" w:cs="Nunito" w:eastAsia="Nunito" w:hAnsi="Nunito"/>
          <w:color w:val="0f0f0f"/>
          <w:sz w:val="17"/>
          <w:szCs w:val="17"/>
          <w:rtl w:val="0"/>
        </w:rPr>
        <w:t xml:space="preserve">+90 507 385 38 10</w:t>
      </w:r>
      <w:r w:rsidDel="00000000" w:rsidR="00000000" w:rsidRPr="00000000">
        <w:rPr>
          <w:rFonts w:ascii="Nunito" w:cs="Nunito" w:eastAsia="Nunito" w:hAnsi="Nunito"/>
          <w:color w:val="0f0f0f"/>
          <w:sz w:val="17"/>
          <w:szCs w:val="17"/>
          <w:rtl w:val="0"/>
        </w:rPr>
        <w:t xml:space="preserve"> | </w:t>
      </w:r>
      <w:hyperlink r:id="rId12">
        <w:r w:rsidDel="00000000" w:rsidR="00000000" w:rsidRPr="00000000">
          <w:rPr>
            <w:rFonts w:ascii="Nunito" w:cs="Nunito" w:eastAsia="Nunito" w:hAnsi="Nunito"/>
            <w:sz w:val="17"/>
            <w:szCs w:val="17"/>
            <w:rtl w:val="0"/>
          </w:rPr>
          <w:t xml:space="preserve">ersinisgor@hotmail.com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7"/>
          <w:szCs w:val="17"/>
          <w:rtl w:val="0"/>
        </w:rPr>
        <w:t xml:space="preserve"> | </w:t>
      </w:r>
      <w:hyperlink r:id="rId13">
        <w:r w:rsidDel="00000000" w:rsidR="00000000" w:rsidRPr="00000000">
          <w:rPr>
            <w:rFonts w:ascii="Nunito" w:cs="Nunito" w:eastAsia="Nunito" w:hAnsi="Nunito"/>
            <w:color w:val="1155cc"/>
            <w:sz w:val="17"/>
            <w:szCs w:val="17"/>
            <w:rtl w:val="0"/>
          </w:rPr>
          <w:t xml:space="preserve">linkedin.com/in/ersin-isgor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7"/>
          <w:szCs w:val="17"/>
          <w:rtl w:val="0"/>
        </w:rPr>
        <w:t xml:space="preserve"> | </w:t>
      </w:r>
      <w:hyperlink r:id="rId14">
        <w:r w:rsidDel="00000000" w:rsidR="00000000" w:rsidRPr="00000000">
          <w:rPr>
            <w:rFonts w:ascii="Nunito" w:cs="Nunito" w:eastAsia="Nunito" w:hAnsi="Nunito"/>
            <w:color w:val="1155cc"/>
            <w:sz w:val="17"/>
            <w:szCs w:val="17"/>
            <w:rtl w:val="0"/>
          </w:rPr>
          <w:t xml:space="preserve">github.com/ersinisgor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7"/>
          <w:szCs w:val="17"/>
          <w:rtl w:val="0"/>
        </w:rPr>
        <w:t xml:space="preserve"> | </w:t>
      </w:r>
      <w:hyperlink r:id="rId15">
        <w:r w:rsidDel="00000000" w:rsidR="00000000" w:rsidRPr="00000000">
          <w:rPr>
            <w:rFonts w:ascii="Nunito" w:cs="Nunito" w:eastAsia="Nunito" w:hAnsi="Nunito"/>
            <w:color w:val="1155cc"/>
            <w:sz w:val="17"/>
            <w:szCs w:val="17"/>
            <w:rtl w:val="0"/>
          </w:rPr>
          <w:t xml:space="preserve">Portfolio</w:t>
        </w:r>
      </w:hyperlink>
      <w:r w:rsidDel="00000000" w:rsidR="00000000" w:rsidRPr="00000000">
        <w:rPr>
          <w:rFonts w:ascii="Nunito" w:cs="Nunito" w:eastAsia="Nunito" w:hAnsi="Nunito"/>
          <w:color w:val="0f0f0f"/>
          <w:sz w:val="17"/>
          <w:szCs w:val="17"/>
          <w:rtl w:val="0"/>
        </w:rPr>
        <w:t xml:space="preserve"> | </w:t>
      </w:r>
      <w:r w:rsidDel="00000000" w:rsidR="00000000" w:rsidRPr="00000000">
        <w:rPr>
          <w:rFonts w:ascii="Nunito" w:cs="Nunito" w:eastAsia="Nunito" w:hAnsi="Nunito"/>
          <w:color w:val="0f0f0f"/>
          <w:sz w:val="17"/>
          <w:szCs w:val="17"/>
          <w:rtl w:val="0"/>
        </w:rPr>
        <w:t xml:space="preserve">Balıkesir, Turkey</w:t>
      </w:r>
    </w:p>
    <w:p w:rsidR="00000000" w:rsidDel="00000000" w:rsidP="00000000" w:rsidRDefault="00000000" w:rsidRPr="00000000" w14:paraId="00000007">
      <w:pPr>
        <w:widowControl w:val="0"/>
        <w:spacing w:line="167.99999999999997" w:lineRule="auto"/>
        <w:ind w:left="-270" w:firstLine="0"/>
        <w:jc w:val="left"/>
        <w:rPr>
          <w:rFonts w:ascii="Nunito" w:cs="Nunito" w:eastAsia="Nunito" w:hAnsi="Nunito"/>
          <w:b w:val="1"/>
          <w:bCs w:val="1"/>
          <w:color w:val="76a5af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bottom w:val="single" w:sz="6" w:space="1" w:color="76A5AF"/>
        </w:pBdr>
        <w:spacing w:line="167.99999999999997" w:lineRule="auto"/>
        <w:ind w:left="-270" w:firstLine="0"/>
        <w:jc w:val="left"/>
        <w:rPr>
          <w:rFonts w:ascii="Montserrat Thin" w:cs="Montserrat Thin" w:eastAsia="Montserrat Thin" w:hAnsi="Montserrat Thin"/>
          <w:color w:val="76a5af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20"/>
          <w:szCs w:val="20"/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line="228" w:lineRule="auto"/>
        <w:ind w:left="-270" w:firstLine="0"/>
        <w:jc w:val="both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Backend Developer focused on building scalable REST APIs and backend systems using Node.js (NestJS) and .NET. Experienced in designing modular architectures, implementing authentication/authorization, working with PostgreSQL, and containerizing services with Docker. Comfortable owning features end-to-end and delivering production-ready backend applications in startup environments. Open to relocation and on-site or hybrid opportunities.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val="single" w:sz="6" w:space="1" w:color="76A5AF"/>
        </w:pBdr>
        <w:spacing w:line="240" w:lineRule="auto"/>
        <w:ind w:left="-270" w:firstLine="0"/>
        <w:rPr>
          <w:rFonts w:ascii="Montserrat Thin" w:cs="Montserrat Thin" w:eastAsia="Montserrat Thin" w:hAnsi="Montserrat Thin"/>
          <w:color w:val="76a5af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20"/>
          <w:szCs w:val="20"/>
          <w:rtl w:val="0"/>
        </w:rPr>
        <w:t xml:space="preserve">CORE SKILLS</w:t>
      </w:r>
    </w:p>
    <w:p w:rsidR="00000000" w:rsidDel="00000000" w:rsidP="00000000" w:rsidRDefault="00000000" w:rsidRPr="00000000" w14:paraId="0000000C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Backend: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Node.js, NestJS, Express, TypeScript, C#, .NET Core</w:t>
      </w:r>
    </w:p>
    <w:p w:rsidR="00000000" w:rsidDel="00000000" w:rsidP="00000000" w:rsidRDefault="00000000" w:rsidRPr="00000000" w14:paraId="0000000D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API Development: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RESTful APIs, JWT Authentication, RBAC, Swagger, Postman</w:t>
      </w:r>
    </w:p>
    <w:p w:rsidR="00000000" w:rsidDel="00000000" w:rsidP="00000000" w:rsidRDefault="00000000" w:rsidRPr="00000000" w14:paraId="0000000E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Databases: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PostgreSQL, MongoDB, Supabase, SQL Server, TypeORM, Prisma, EF Core</w:t>
      </w:r>
    </w:p>
    <w:p w:rsidR="00000000" w:rsidDel="00000000" w:rsidP="00000000" w:rsidRDefault="00000000" w:rsidRPr="00000000" w14:paraId="0000000F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Architecture: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Clean Architecture, CQRS, Repository Pattern, Microservices Architecture (fundamentals)</w:t>
      </w:r>
    </w:p>
    <w:p w:rsidR="00000000" w:rsidDel="00000000" w:rsidP="00000000" w:rsidRDefault="00000000" w:rsidRPr="00000000" w14:paraId="00000010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DevOps &amp; Tools: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 Docker, Docker Compose, Git, CI/CD fundamentals (Github Actions), Linux, Agile/Scrum</w:t>
      </w:r>
    </w:p>
    <w:p w:rsidR="00000000" w:rsidDel="00000000" w:rsidP="00000000" w:rsidRDefault="00000000" w:rsidRPr="00000000" w14:paraId="00000011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f0f0f"/>
          <w:sz w:val="18"/>
          <w:szCs w:val="18"/>
          <w:rtl w:val="0"/>
        </w:rPr>
        <w:t xml:space="preserve">AI &amp; LLM: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OpenAI API, Claude API, Claude Code, LangChain, RAG, Embeddings, Vector Search</w:t>
      </w:r>
    </w:p>
    <w:p w:rsidR="00000000" w:rsidDel="00000000" w:rsidP="00000000" w:rsidRDefault="00000000" w:rsidRPr="00000000" w14:paraId="00000012">
      <w:pPr>
        <w:spacing w:line="240" w:lineRule="auto"/>
        <w:ind w:left="-270" w:firstLine="0"/>
        <w:jc w:val="both"/>
        <w:rPr>
          <w:rFonts w:ascii="Nunito" w:cs="Nunito" w:eastAsia="Nunito" w:hAnsi="Nunito"/>
          <w:color w:val="0f0f0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val="single" w:sz="6" w:space="1" w:color="76A5AF"/>
        </w:pBdr>
        <w:spacing w:line="240" w:lineRule="auto"/>
        <w:ind w:left="-270" w:firstLine="0"/>
        <w:rPr>
          <w:rFonts w:ascii="Montserrat Thin" w:cs="Montserrat Thin" w:eastAsia="Montserrat Thin" w:hAnsi="Montserrat Thin"/>
          <w:color w:val="76a5af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20"/>
          <w:szCs w:val="20"/>
          <w:rtl w:val="0"/>
        </w:rPr>
        <w:t xml:space="preserve">EXPERIENCE</w:t>
      </w:r>
    </w:p>
    <w:p w:rsidR="00000000" w:rsidDel="00000000" w:rsidP="00000000" w:rsidRDefault="00000000" w:rsidRPr="00000000" w14:paraId="00000014">
      <w:pPr>
        <w:spacing w:line="228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hyperlink r:id="rId16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Software Developer - Başlangıç Noktası | Nov 2024 - Present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Develop and maintain web applications using WordPress and AI-powered integrations</w:t>
      </w:r>
    </w:p>
    <w:p w:rsidR="00000000" w:rsidDel="00000000" w:rsidP="00000000" w:rsidRDefault="00000000" w:rsidRPr="00000000" w14:paraId="00000016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Build and customize responsive interfaces, integrating modern web technologies and AI-driven solutions</w:t>
      </w:r>
    </w:p>
    <w:p w:rsidR="00000000" w:rsidDel="00000000" w:rsidP="00000000" w:rsidRDefault="00000000" w:rsidRPr="00000000" w14:paraId="00000017">
      <w:pPr>
        <w:spacing w:line="240" w:lineRule="auto"/>
        <w:ind w:left="-270" w:firstLine="0"/>
        <w:rPr>
          <w:rFonts w:ascii="Montserrat Thin" w:cs="Montserrat Thin" w:eastAsia="Montserrat Thin" w:hAnsi="Montserrat Thin"/>
          <w:color w:val="76a5a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28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hyperlink r:id="rId17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Backend Developer Intern - Siliconmade R&amp;D | Jun 2025 - Aug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Developed a .NET 8 microservice using Clean Architecture and PostgreSQL persistence</w:t>
      </w:r>
    </w:p>
    <w:p w:rsidR="00000000" w:rsidDel="00000000" w:rsidP="00000000" w:rsidRDefault="00000000" w:rsidRPr="00000000" w14:paraId="0000001A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Built REST APIs with JWT authentication and validation</w:t>
      </w:r>
    </w:p>
    <w:p w:rsidR="00000000" w:rsidDel="00000000" w:rsidP="00000000" w:rsidRDefault="00000000" w:rsidRPr="00000000" w14:paraId="0000001B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Applied CQRS (MediatR) and implemented API Gateway (YARP)</w:t>
      </w:r>
    </w:p>
    <w:p w:rsidR="00000000" w:rsidDel="00000000" w:rsidP="00000000" w:rsidRDefault="00000000" w:rsidRPr="00000000" w14:paraId="0000001C">
      <w:pPr>
        <w:spacing w:line="228" w:lineRule="auto"/>
        <w:ind w:left="-270" w:firstLine="0"/>
        <w:rPr>
          <w:rFonts w:ascii="Nunito" w:cs="Nunito" w:eastAsia="Nunito" w:hAnsi="Nunito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Dockerized services, added logging, health checks, and global exception handling</w:t>
      </w:r>
    </w:p>
    <w:p w:rsidR="00000000" w:rsidDel="00000000" w:rsidP="00000000" w:rsidRDefault="00000000" w:rsidRPr="00000000" w14:paraId="0000001D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</w:t>
      </w:r>
      <w:r w:rsidDel="00000000" w:rsidR="00000000" w:rsidRPr="00000000">
        <w:rPr>
          <w:rFonts w:ascii="Nunito" w:cs="Nunito" w:eastAsia="Nunito" w:hAnsi="Nunito"/>
          <w:color w:val="0f0f0f"/>
          <w:sz w:val="18"/>
          <w:szCs w:val="18"/>
          <w:rtl w:val="0"/>
        </w:rPr>
        <w:t xml:space="preserve">Worked in Agile sprints with task tracking and code 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-270" w:firstLine="0"/>
        <w:rPr>
          <w:rFonts w:ascii="Nunito" w:cs="Nunito" w:eastAsia="Nunito" w:hAnsi="Nunito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val="single" w:sz="6" w:space="1" w:color="76A5AF"/>
        </w:pBdr>
        <w:spacing w:line="240" w:lineRule="auto"/>
        <w:ind w:left="-27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20"/>
          <w:szCs w:val="20"/>
          <w:rtl w:val="0"/>
        </w:rPr>
        <w:t xml:space="preserve">SELECTED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20"/>
          <w:szCs w:val="20"/>
        </w:rPr>
      </w:pPr>
      <w:hyperlink r:id="rId18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AI Knowledge Base Assistant - Full-Stack RAG Platform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a production-style RAG platform that ingests documents, generates embeddings, and provides AI-powered Q&amp;A with source attribution</w:t>
      </w:r>
    </w:p>
    <w:p w:rsidR="00000000" w:rsidDel="00000000" w:rsidP="00000000" w:rsidRDefault="00000000" w:rsidRPr="00000000" w14:paraId="00000022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Developed NestJS services for ingestion pipelines, vector retrieval, query rewriting, confidence scoring, and token-budgeted context assembly</w:t>
      </w:r>
    </w:p>
    <w:p w:rsidR="00000000" w:rsidDel="00000000" w:rsidP="00000000" w:rsidRDefault="00000000" w:rsidRPr="00000000" w14:paraId="00000023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Implemented pgvector-based semantic search with OpenAI embeddings, LangChain chunking, and GPT-powered retrieval workflows</w:t>
      </w:r>
    </w:p>
    <w:p w:rsidR="00000000" w:rsidDel="00000000" w:rsidP="00000000" w:rsidRDefault="00000000" w:rsidRPr="00000000" w14:paraId="00000024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a Next.js frontend with chat interface, document management, streaming responses, and retrieval analytics dashboard</w:t>
      </w:r>
    </w:p>
    <w:p w:rsidR="00000000" w:rsidDel="00000000" w:rsidP="00000000" w:rsidRDefault="00000000" w:rsidRPr="00000000" w14:paraId="00000025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Tech: 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NestJS, Next.js, TypeScript, PostgreSQL (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pgvector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), Supabase, OpenAI API, LangChain, Tailwind 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left="-270" w:firstLine="0"/>
        <w:rPr>
          <w:rFonts w:ascii="Nunito" w:cs="Nunito" w:eastAsia="Nunito" w:hAnsi="Nunito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i w:val="1"/>
          <w:iCs w:val="1"/>
          <w:color w:val="0f0f0f"/>
          <w:sz w:val="20"/>
          <w:szCs w:val="20"/>
        </w:rPr>
      </w:pPr>
      <w:hyperlink r:id="rId19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English Vocabulary Trainer - Full-Stack Learning Platform (Ongoing)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a full-stack vocabulary learning platform with NestJS and Next.js using scalable, modular architecture and clean design principles</w:t>
      </w:r>
    </w:p>
    <w:p w:rsidR="00000000" w:rsidDel="00000000" w:rsidP="00000000" w:rsidRDefault="00000000" w:rsidRPr="00000000" w14:paraId="00000029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Developed a customizable exercise engine with dynamic filtering, algorithm-driven scheduling logic, and flexible learning workflows</w:t>
      </w:r>
    </w:p>
    <w:p w:rsidR="00000000" w:rsidDel="00000000" w:rsidP="00000000" w:rsidRDefault="00000000" w:rsidRPr="00000000" w14:paraId="0000002A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Implemented JWT authentication, Excel import, file uploads, and Swagger-documented REST APIs for production-ready backend services</w:t>
      </w:r>
    </w:p>
    <w:p w:rsidR="00000000" w:rsidDel="00000000" w:rsidP="00000000" w:rsidRDefault="00000000" w:rsidRPr="00000000" w14:paraId="0000002B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Wrote unit and E2E tests while integrating PostgreSQL, Prisma ORM, Multer, Dockerized services, and user-scoped data isolation</w:t>
      </w:r>
    </w:p>
    <w:p w:rsidR="00000000" w:rsidDel="00000000" w:rsidP="00000000" w:rsidRDefault="00000000" w:rsidRPr="00000000" w14:paraId="0000002C">
      <w:pPr>
        <w:spacing w:line="228" w:lineRule="auto"/>
        <w:ind w:left="-270" w:firstLine="0"/>
        <w:rPr>
          <w:rFonts w:ascii="Nunito" w:cs="Nunito" w:eastAsia="Nunito" w:hAnsi="Nunito"/>
          <w:b w:val="1"/>
          <w:bCs w:val="1"/>
          <w:i w:val="1"/>
          <w:i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 NestJS, TypeScript, PostgreSQL, Prisma ORM, JWT, Docker, Jest, Swagger, Multer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-270" w:firstLine="0"/>
        <w:jc w:val="both"/>
        <w:rPr>
          <w:rFonts w:ascii="Nunito" w:cs="Nunito" w:eastAsia="Nunito" w:hAnsi="Nunito"/>
          <w:color w:val="76a5a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20"/>
          <w:szCs w:val="20"/>
        </w:rPr>
      </w:pPr>
      <w:hyperlink r:id="rId20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Library Management System - Backend API (NestJS)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30+ REST endpoints with JWT-based role-based access control (RBAC)</w:t>
      </w:r>
    </w:p>
    <w:p w:rsidR="00000000" w:rsidDel="00000000" w:rsidP="00000000" w:rsidRDefault="00000000" w:rsidRPr="00000000" w14:paraId="00000030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Implemented borrowing rules, renewals, and automated fine system</w:t>
      </w:r>
    </w:p>
    <w:p w:rsidR="00000000" w:rsidDel="00000000" w:rsidP="00000000" w:rsidRDefault="00000000" w:rsidRPr="00000000" w14:paraId="00000031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Designed relational schema with TypeORM and validations</w:t>
      </w:r>
    </w:p>
    <w:p w:rsidR="00000000" w:rsidDel="00000000" w:rsidP="00000000" w:rsidRDefault="00000000" w:rsidRPr="00000000" w14:paraId="00000032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Structured project using layered modular architecture</w:t>
      </w:r>
    </w:p>
    <w:p w:rsidR="00000000" w:rsidDel="00000000" w:rsidP="00000000" w:rsidRDefault="00000000" w:rsidRPr="00000000" w14:paraId="00000033">
      <w:pPr>
        <w:spacing w:line="228" w:lineRule="auto"/>
        <w:ind w:left="-270" w:firstLine="0"/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 NestJS, TypeScript, PostgreSQL, TypeORM, JWT</w:t>
      </w:r>
    </w:p>
    <w:p w:rsidR="00000000" w:rsidDel="00000000" w:rsidP="00000000" w:rsidRDefault="00000000" w:rsidRPr="00000000" w14:paraId="00000034">
      <w:pPr>
        <w:spacing w:line="240" w:lineRule="auto"/>
        <w:ind w:left="-270" w:firstLine="0"/>
        <w:rPr>
          <w:rFonts w:ascii="Nunito" w:cs="Nunito" w:eastAsia="Nunito" w:hAnsi="Nunito"/>
          <w:color w:val="76a5a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20"/>
          <w:szCs w:val="20"/>
        </w:rPr>
      </w:pPr>
      <w:hyperlink r:id="rId21">
        <w:r w:rsidDel="00000000" w:rsidR="00000000" w:rsidRPr="00000000">
          <w:rPr>
            <w:rFonts w:ascii="Nunito" w:cs="Nunito" w:eastAsia="Nunito" w:hAnsi="Nunito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Cloud File Storage Platform - Microservices (.NET)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Built secure file upload/download microservices using ASP.NET Core  </w:t>
      </w:r>
    </w:p>
    <w:p w:rsidR="00000000" w:rsidDel="00000000" w:rsidP="00000000" w:rsidRDefault="00000000" w:rsidRPr="00000000" w14:paraId="00000037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Designed JWT-based authentication and API Gateway architecture  </w:t>
      </w:r>
    </w:p>
    <w:p w:rsidR="00000000" w:rsidDel="00000000" w:rsidP="00000000" w:rsidRDefault="00000000" w:rsidRPr="00000000" w14:paraId="00000038">
      <w:pPr>
        <w:spacing w:line="228" w:lineRule="auto"/>
        <w:ind w:left="-270" w:firstLine="0"/>
        <w:rPr>
          <w:rFonts w:ascii="Nunito" w:cs="Nunito" w:eastAsia="Nunito" w:hAnsi="Nunito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sz w:val="18"/>
          <w:szCs w:val="18"/>
          <w:rtl w:val="0"/>
        </w:rPr>
        <w:t xml:space="preserve">• Applied CQRS with MediatR, integrated PostgreSQL persistence, and containerized services with Docker</w:t>
      </w:r>
    </w:p>
    <w:p w:rsidR="00000000" w:rsidDel="00000000" w:rsidP="00000000" w:rsidRDefault="00000000" w:rsidRPr="00000000" w14:paraId="00000039">
      <w:pPr>
        <w:spacing w:line="228" w:lineRule="auto"/>
        <w:ind w:left="-270" w:firstLine="0"/>
        <w:rPr>
          <w:rFonts w:ascii="Nunito" w:cs="Nunito" w:eastAsia="Nunito" w:hAnsi="Nunito"/>
          <w:b w:val="1"/>
          <w:bCs w:val="1"/>
          <w:color w:val="0f0f0f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i w:val="1"/>
          <w:iCs w:val="1"/>
          <w:sz w:val="18"/>
          <w:szCs w:val="18"/>
          <w:rtl w:val="0"/>
        </w:rPr>
        <w:t xml:space="preserve">Tech:</w:t>
      </w:r>
      <w:r w:rsidDel="00000000" w:rsidR="00000000" w:rsidRPr="00000000">
        <w:rPr>
          <w:rFonts w:ascii="Nunito" w:cs="Nunito" w:eastAsia="Nunito" w:hAnsi="Nunito"/>
          <w:b w:val="1"/>
          <w:bCs w:val="1"/>
          <w:i w:val="1"/>
          <w:iCs w:val="1"/>
          <w:sz w:val="18"/>
          <w:szCs w:val="18"/>
          <w:rtl w:val="0"/>
        </w:rPr>
        <w:t xml:space="preserve"> ASP.NET Core, Microservices, PostgreSQL, JWT, MediatR,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left="-270" w:firstLine="0"/>
        <w:rPr>
          <w:rFonts w:ascii="Nunito" w:cs="Nunito" w:eastAsia="Nunito" w:hAnsi="Nunito"/>
          <w:color w:val="0f0f0f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bottom w:val="single" w:sz="6" w:space="1" w:color="76A5AF"/>
        </w:pBdr>
        <w:spacing w:line="240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28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Anadolu University - Computer Programming (GPA 3.71/4.00) | 2024 - 2025</w:t>
      </w:r>
    </w:p>
    <w:p w:rsidR="00000000" w:rsidDel="00000000" w:rsidP="00000000" w:rsidRDefault="00000000" w:rsidRPr="00000000" w14:paraId="00000042">
      <w:pPr>
        <w:spacing w:line="228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Siliconmade Academy - Full-Stack Development Bootcamp | 2023 - 2024</w:t>
      </w:r>
    </w:p>
    <w:p w:rsidR="00000000" w:rsidDel="00000000" w:rsidP="00000000" w:rsidRDefault="00000000" w:rsidRPr="00000000" w14:paraId="00000042">
      <w:pPr>
        <w:spacing w:line="228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Sakarya University - Master's Degree, Business Administration | 2013 - 2015</w:t>
      </w:r>
    </w:p>
    <w:p w:rsidR="00000000" w:rsidDel="00000000" w:rsidP="00000000" w:rsidRDefault="00000000" w:rsidRPr="00000000" w14:paraId="00000042">
      <w:pPr>
        <w:spacing w:line="228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Suleyman Demirel University - Bachelor's Degree, Civil Engineering | 2005 - 2009</w:t>
      </w:r>
    </w:p>
    <w:p w:rsidR="00000000" w:rsidDel="00000000" w:rsidP="00000000" w:rsidRDefault="00000000" w:rsidRPr="00000000" w14:paraId="00000040">
      <w:pPr>
        <w:spacing w:line="240" w:lineRule="auto"/>
        <w:ind w:left="-270" w:firstLine="0"/>
        <w:rPr>
          <w:rFonts w:ascii="Nunito" w:cs="Nunito" w:eastAsia="Nunito" w:hAnsi="Nunito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val="single" w:sz="6" w:space="1" w:color="76A5AF"/>
        </w:pBdr>
        <w:spacing w:line="240" w:lineRule="auto"/>
        <w:ind w:left="-270" w:firstLine="0"/>
        <w:rPr>
          <w:rFonts w:ascii="Nunito" w:cs="Nunito" w:eastAsia="Nunito" w:hAnsi="Nunito"/>
          <w:i w:val="1"/>
          <w:iCs w:val="1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76a5af"/>
          <w:sz w:val="20"/>
          <w:szCs w:val="20"/>
          <w:rtl w:val="0"/>
        </w:rPr>
        <w:t xml:space="preserve">PREVIOUS EXPERIENCE (Civil Engineer - Construction Site Team Lead | 2010 - 2023)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28" w:lineRule="auto"/>
        <w:ind w:left="-270" w:firstLine="0"/>
        <w:rPr>
          <w:rFonts w:ascii="Nunito" w:cs="Nunito" w:eastAsia="Nunito" w:hAnsi="Nunito"/>
          <w:sz w:val="16"/>
          <w:szCs w:val="16"/>
        </w:rPr>
      </w:pPr>
      <w:r w:rsidDel="00000000" w:rsidR="00000000" w:rsidRPr="00000000">
        <w:rPr>
          <w:rFonts w:ascii="Nunito" w:cs="Nunito" w:eastAsia="Nunito" w:hAnsi="Nunito"/>
          <w:sz w:val="16"/>
          <w:szCs w:val="16"/>
          <w:rtl w:val="0"/>
        </w:rPr>
        <w:t xml:space="preserve">Led on-site teams of up to 40 personnel, managing stakeholder coordination, deadline-driven planning, and operational problem solving in large-scale construction projects.</w:t>
      </w:r>
    </w:p>
    <w:p w:rsidR="00000000" w:rsidDel="00000000" w:rsidP="00000000" w:rsidRDefault="00000000" w:rsidRPr="00000000" w14:paraId="00000043">
      <w:pPr>
        <w:spacing w:line="240" w:lineRule="auto"/>
        <w:ind w:left="-270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22" w:type="first"/>
      <w:footerReference r:id="rId23" w:type="first"/>
      <w:pgSz w:h="15840" w:w="12240" w:orient="portrait"/>
      <w:pgMar w:bottom="0" w:top="0" w:left="576" w:right="360" w:header="113.3858267716535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Thin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ersinisgor/Nest.js-Library-Management-System" TargetMode="External"/><Relationship Id="rId22" Type="http://schemas.openxmlformats.org/officeDocument/2006/relationships/header" Target="header1.xml"/><Relationship Id="rId21" Type="http://schemas.openxmlformats.org/officeDocument/2006/relationships/hyperlink" Target="https://github.com/ersinisgor/.NET-Cloud-File-Storage-Microservice" TargetMode="External"/><Relationship Id="rId13" Type="http://schemas.openxmlformats.org/officeDocument/2006/relationships/hyperlink" Target="https://www.linkedin.com/in/ersin-isgor/" TargetMode="External"/><Relationship Id="rId12" Type="http://schemas.openxmlformats.org/officeDocument/2006/relationships/hyperlink" Target="mailto:ersinisgor@hotmail.com" TargetMode="External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5" Type="http://schemas.openxmlformats.org/officeDocument/2006/relationships/hyperlink" Target="https://ersinisgor.netlify.app/" TargetMode="External"/><Relationship Id="rId14" Type="http://schemas.openxmlformats.org/officeDocument/2006/relationships/hyperlink" Target="https://github.com/ersinisgor" TargetMode="External"/><Relationship Id="rId17" Type="http://schemas.openxmlformats.org/officeDocument/2006/relationships/hyperlink" Target="https://www.linkedin.com/company/siliconmade/posts/?feedView=all" TargetMode="External"/><Relationship Id="rId16" Type="http://schemas.openxmlformats.org/officeDocument/2006/relationships/hyperlink" Target="https://www.linkedin.com/company/baslangic-noktasi/posts/?feedView=all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thub.com/ersinisgor/English_Vocabulary_Trainer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github.com/ersinisgor/AI-Knowledge-Base-Assistant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1" Type="http://schemas.openxmlformats.org/officeDocument/2006/relationships/font" Target="fonts/MontserratThin-italic.ttf"/><Relationship Id="rId10" Type="http://schemas.openxmlformats.org/officeDocument/2006/relationships/font" Target="fonts/MontserratThin-bold.ttf"/><Relationship Id="rId12" Type="http://schemas.openxmlformats.org/officeDocument/2006/relationships/font" Target="fonts/MontserratThin-boldItalic.ttf"/><Relationship Id="rId9" Type="http://schemas.openxmlformats.org/officeDocument/2006/relationships/font" Target="fonts/MontserratThin-regular.ttf"/><Relationship Id="rId5" Type="http://schemas.openxmlformats.org/officeDocument/2006/relationships/font" Target="fonts/SpectralMedium-regular.ttf"/><Relationship Id="rId6" Type="http://schemas.openxmlformats.org/officeDocument/2006/relationships/font" Target="fonts/SpectralMedium-bold.ttf"/><Relationship Id="rId7" Type="http://schemas.openxmlformats.org/officeDocument/2006/relationships/font" Target="fonts/SpectralMedium-italic.ttf"/><Relationship Id="rId8" Type="http://schemas.openxmlformats.org/officeDocument/2006/relationships/font" Target="fonts/Spectral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