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Thin-bold.ttf" ContentType="application/x-font-ttf"/>
  <Override PartName="/word/fonts/MontserratThin-boldItalic.ttf" ContentType="application/x-font-ttf"/>
  <Override PartName="/word/fonts/MontserratThin-italic.ttf" ContentType="application/x-font-ttf"/>
  <Override PartName="/word/fonts/MontserratThin-regular.ttf" ContentType="application/x-font-ttf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SpectralMedium-bold.ttf" ContentType="application/x-font-ttf"/>
  <Override PartName="/word/fonts/SpectralMedium-boldItalic.ttf" ContentType="application/x-font-ttf"/>
  <Override PartName="/word/fonts/SpectralMedium-italic.ttf" ContentType="application/x-font-ttf"/>
  <Override PartName="/word/fonts/SpectralMediu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right="0" w:firstLine="0"/>
        <w:jc w:val="left"/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right="0" w:firstLine="0"/>
        <w:jc w:val="left"/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483870</wp:posOffset>
            </wp:positionH>
            <wp:positionV relativeFrom="page">
              <wp:posOffset>118872</wp:posOffset>
            </wp:positionV>
            <wp:extent cx="640309" cy="640309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309" cy="640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16" w:lineRule="auto"/>
        <w:jc w:val="center"/>
        <w:rPr>
          <w:rFonts w:ascii="Spectral Medium" w:cs="Spectral Medium" w:eastAsia="Spectral Medium" w:hAnsi="Spectral Medium"/>
          <w:sz w:val="28"/>
          <w:szCs w:val="28"/>
        </w:rPr>
      </w:pPr>
      <w:r w:rsidDel="00000000" w:rsidR="00000000" w:rsidRPr="00000000">
        <w:rPr>
          <w:rFonts w:ascii="Spectral Medium" w:cs="Spectral Medium" w:eastAsia="Spectral Medium" w:hAnsi="Spectral Medium"/>
          <w:sz w:val="28"/>
          <w:szCs w:val="28"/>
          <w:rtl w:val="0"/>
        </w:rPr>
        <w:t xml:space="preserve">ERSIN ISGOR</w:t>
      </w:r>
    </w:p>
    <w:p w:rsidR="00000000" w:rsidDel="00000000" w:rsidP="00000000" w:rsidRDefault="00000000" w:rsidRPr="00000000" w14:paraId="00000004">
      <w:pPr>
        <w:widowControl w:val="0"/>
        <w:spacing w:line="216" w:lineRule="auto"/>
        <w:jc w:val="center"/>
        <w:rPr>
          <w:rFonts w:ascii="Spectral Medium" w:cs="Spectral Medium" w:eastAsia="Spectral Medium" w:hAnsi="Spectral Medium"/>
        </w:rPr>
      </w:pPr>
      <w:r w:rsidDel="00000000" w:rsidR="00000000" w:rsidRPr="00000000">
        <w:rPr>
          <w:rFonts w:ascii="Spectral Medium" w:cs="Spectral Medium" w:eastAsia="Spectral Medium" w:hAnsi="Spectral Medium"/>
          <w:rtl w:val="0"/>
        </w:rPr>
        <w:t xml:space="preserve">Backend Developer | Node.js (NestJS) &amp; .NET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2121408</wp:posOffset>
            </wp:positionH>
            <wp:positionV relativeFrom="paragraph">
              <wp:posOffset>237744</wp:posOffset>
            </wp:positionV>
            <wp:extent cx="155448" cy="155448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6099048</wp:posOffset>
            </wp:positionH>
            <wp:positionV relativeFrom="paragraph">
              <wp:posOffset>246888</wp:posOffset>
            </wp:positionV>
            <wp:extent cx="137160" cy="13716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3831336</wp:posOffset>
            </wp:positionH>
            <wp:positionV relativeFrom="paragraph">
              <wp:posOffset>237744</wp:posOffset>
            </wp:positionV>
            <wp:extent cx="146304" cy="146304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5312664</wp:posOffset>
            </wp:positionH>
            <wp:positionV relativeFrom="paragraph">
              <wp:posOffset>237744</wp:posOffset>
            </wp:positionV>
            <wp:extent cx="155448" cy="15544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4608576</wp:posOffset>
            </wp:positionH>
            <wp:positionV relativeFrom="paragraph">
              <wp:posOffset>237744</wp:posOffset>
            </wp:positionV>
            <wp:extent cx="146304" cy="14630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0"/>
        <w:spacing w:line="167.99999999999997" w:lineRule="auto"/>
        <w:ind w:left="-270" w:firstLine="0"/>
        <w:jc w:val="left"/>
        <w:rPr>
          <w:rFonts w:ascii="Nunito" w:cs="Nunito" w:eastAsia="Nunito" w:hAnsi="Nunito"/>
          <w:b w:val="1"/>
          <w:bCs w:val="1"/>
          <w:color w:val="76a5a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right"/>
        <w:rPr>
          <w:rFonts w:ascii="Nunito" w:cs="Nunito" w:eastAsia="Nunito" w:hAnsi="Nunito"/>
          <w:color w:val="0f0f0f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+90 507 385 38 10           </w:t>
      </w:r>
      <w:hyperlink r:id="rId12">
        <w:r w:rsidDel="00000000" w:rsidR="00000000" w:rsidRPr="00000000">
          <w:rPr>
            <w:rFonts w:ascii="Nunito" w:cs="Nunito" w:eastAsia="Nunito" w:hAnsi="Nunito"/>
            <w:sz w:val="20"/>
            <w:szCs w:val="20"/>
            <w:rtl w:val="0"/>
          </w:rPr>
          <w:t xml:space="preserve">ersinisgor@hotmail.com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    </w:t>
      </w: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       </w:t>
      </w: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         </w:t>
      </w:r>
      <w:hyperlink r:id="rId15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rtl w:val="0"/>
          </w:rPr>
          <w:t xml:space="preserve">Portfolio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20"/>
          <w:szCs w:val="20"/>
          <w:rtl w:val="0"/>
        </w:rPr>
        <w:t xml:space="preserve">        Balıkesir, Turkey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ind w:left="-270" w:firstLine="0"/>
        <w:jc w:val="left"/>
        <w:rPr>
          <w:rFonts w:ascii="Nunito" w:cs="Nunito" w:eastAsia="Nunito" w:hAnsi="Nunito"/>
          <w:b w:val="1"/>
          <w:bCs w:val="1"/>
          <w:color w:val="76a5a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167.99999999999997" w:lineRule="auto"/>
        <w:ind w:left="-270" w:firstLine="0"/>
        <w:jc w:val="left"/>
        <w:rPr>
          <w:rFonts w:ascii="Montserrat Thin" w:cs="Montserrat Thin" w:eastAsia="Montserrat Thin" w:hAnsi="Montserrat Thin"/>
          <w:color w:val="76a5af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SUMMARY</w:t>
      </w:r>
      <w:r w:rsidDel="00000000" w:rsidR="00000000" w:rsidRPr="00000000">
        <w:rPr>
          <w:rFonts w:ascii="Montserrat Thin" w:cs="Montserrat Thin" w:eastAsia="Montserrat Thin" w:hAnsi="Montserrat Thin"/>
          <w:color w:val="76a5af"/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line="240" w:lineRule="auto"/>
        <w:ind w:left="-270" w:firstLine="0"/>
        <w:jc w:val="both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Backend Developer focused on building scalable REST APIs and backend systems using Node.js (NestJS) and .NET. Experienced in designing modular architectures, implementing authentication/authorization, working with PostgreSQL, and containerizing services with Docker. Comfortable owning features end-to-end and delivering production-ready backend applications in startup environments. Open to relocation and on-site or hybrid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CORE SKILLS</w:t>
      </w:r>
      <w:r w:rsidDel="00000000" w:rsidR="00000000" w:rsidRPr="00000000">
        <w:rPr>
          <w:rFonts w:ascii="Montserrat Thin" w:cs="Montserrat Thin" w:eastAsia="Montserrat Thin" w:hAnsi="Montserrat Thin"/>
          <w:color w:val="76a5af"/>
          <w:sz w:val="20"/>
          <w:szCs w:val="20"/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Backend: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Node.js, NestJS, Express, TypeScript, C#, .NET Core</w:t>
      </w:r>
    </w:p>
    <w:p w:rsidR="00000000" w:rsidDel="00000000" w:rsidP="00000000" w:rsidRDefault="00000000" w:rsidRPr="00000000" w14:paraId="0000000D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API Development: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RESTful APIs, JWT Authentication, RBAC, Swagger, Postman</w:t>
      </w:r>
    </w:p>
    <w:p w:rsidR="00000000" w:rsidDel="00000000" w:rsidP="00000000" w:rsidRDefault="00000000" w:rsidRPr="00000000" w14:paraId="0000000E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Databases: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PostgreSQL, MongoDB, Supabase, SQL Server, TypeORM, Prisma, EF Core</w:t>
      </w:r>
    </w:p>
    <w:p w:rsidR="00000000" w:rsidDel="00000000" w:rsidP="00000000" w:rsidRDefault="00000000" w:rsidRPr="00000000" w14:paraId="0000000F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Architecture: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Clean Architecture, CQRS, Repository Pattern, Microservices Architecture (fundamentals)</w:t>
      </w:r>
    </w:p>
    <w:p w:rsidR="00000000" w:rsidDel="00000000" w:rsidP="00000000" w:rsidRDefault="00000000" w:rsidRPr="00000000" w14:paraId="00000010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DevOps &amp; Tools: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Docker, Docker Compose, Git, CI/CD fundamentals (Github Actions), Linux, Agile/Scrum</w:t>
      </w:r>
    </w:p>
    <w:p w:rsidR="00000000" w:rsidDel="00000000" w:rsidP="00000000" w:rsidRDefault="00000000" w:rsidRPr="00000000" w14:paraId="00000011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AI &amp; LLM: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OpenAI API, Claude API, Claude Code, LangChain, RAG, Embeddings, Vector Search</w:t>
      </w:r>
    </w:p>
    <w:p w:rsidR="00000000" w:rsidDel="00000000" w:rsidP="00000000" w:rsidRDefault="00000000" w:rsidRPr="00000000" w14:paraId="00000012">
      <w:pPr>
        <w:spacing w:line="240" w:lineRule="auto"/>
        <w:ind w:left="-270" w:firstLine="0"/>
        <w:jc w:val="both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EXPERIENCE </w:t>
      </w:r>
      <w:r w:rsidDel="00000000" w:rsidR="00000000" w:rsidRPr="00000000">
        <w:rPr>
          <w:rFonts w:ascii="Montserrat Thin" w:cs="Montserrat Thin" w:eastAsia="Montserrat Thin" w:hAnsi="Montserrat Thin"/>
          <w:color w:val="76a5af"/>
          <w:sz w:val="20"/>
          <w:szCs w:val="20"/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hyperlink r:id="rId16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Software Developer - Başlangıç Noktası | Nov 2024 – Present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Develop and maintain web applications using WordPress and AI-powered integrations</w:t>
      </w:r>
    </w:p>
    <w:p w:rsidR="00000000" w:rsidDel="00000000" w:rsidP="00000000" w:rsidRDefault="00000000" w:rsidRPr="00000000" w14:paraId="00000016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Build and customize responsive interfaces, integrating modern web technologies and AI-driven solutions</w:t>
      </w:r>
    </w:p>
    <w:p w:rsidR="00000000" w:rsidDel="00000000" w:rsidP="00000000" w:rsidRDefault="00000000" w:rsidRPr="00000000" w14:paraId="00000017">
      <w:pP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hyperlink r:id="rId17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Backend Developer Intern - Siliconmade R&amp;D | Jun – Aug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Developed a .NET 8 microservice using Clean Architecture and PostgreSQL persistence</w:t>
      </w:r>
    </w:p>
    <w:p w:rsidR="00000000" w:rsidDel="00000000" w:rsidP="00000000" w:rsidRDefault="00000000" w:rsidRPr="00000000" w14:paraId="0000001A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Built REST APIs with JWT authentication and validation</w:t>
      </w:r>
    </w:p>
    <w:p w:rsidR="00000000" w:rsidDel="00000000" w:rsidP="00000000" w:rsidRDefault="00000000" w:rsidRPr="00000000" w14:paraId="0000001B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Applied CQRS (MediatR) and implemented API Gateway (YARP)</w:t>
      </w:r>
    </w:p>
    <w:p w:rsidR="00000000" w:rsidDel="00000000" w:rsidP="00000000" w:rsidRDefault="00000000" w:rsidRPr="00000000" w14:paraId="0000001C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Dockerized services, added logging, health checks, and global exception handling</w:t>
      </w:r>
    </w:p>
    <w:p w:rsidR="00000000" w:rsidDel="00000000" w:rsidP="00000000" w:rsidRDefault="00000000" w:rsidRPr="00000000" w14:paraId="0000001D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Worked in Agile sprints with task tracking and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-27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SELECTED PROJECTS</w:t>
      </w:r>
      <w:r w:rsidDel="00000000" w:rsidR="00000000" w:rsidRPr="00000000">
        <w:rPr>
          <w:rFonts w:ascii="Montserrat Thin" w:cs="Montserrat Thin" w:eastAsia="Montserrat Thin" w:hAnsi="Montserrat Thin"/>
          <w:color w:val="76a5af"/>
          <w:sz w:val="20"/>
          <w:szCs w:val="20"/>
          <w:rtl w:val="0"/>
        </w:rPr>
        <w:t xml:space="preserve">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18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AI Knowledge Base Assistant - Full-Stack RAG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production-style RAG platform that ingests documents, generates embeddings, and provides AI-powered Q&amp;A with source attribution</w:t>
      </w:r>
    </w:p>
    <w:p w:rsidR="00000000" w:rsidDel="00000000" w:rsidP="00000000" w:rsidRDefault="00000000" w:rsidRPr="00000000" w14:paraId="00000022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Developed NestJS services for ingestion pipelines, vector retrieval, query rewriting, confidence scoring, and token-budgeted context assembly</w:t>
      </w:r>
    </w:p>
    <w:p w:rsidR="00000000" w:rsidDel="00000000" w:rsidP="00000000" w:rsidRDefault="00000000" w:rsidRPr="00000000" w14:paraId="00000023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pgvector-based semantic search with OpenAI embeddings, LangChain chunking, and GPT-powered retrieval workflows</w:t>
      </w:r>
    </w:p>
    <w:p w:rsidR="00000000" w:rsidDel="00000000" w:rsidP="00000000" w:rsidRDefault="00000000" w:rsidRPr="00000000" w14:paraId="00000024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Next.js frontend with chat interface, document management, streaming responses, and retrieval analytics dashboard</w:t>
      </w:r>
    </w:p>
    <w:p w:rsidR="00000000" w:rsidDel="00000000" w:rsidP="00000000" w:rsidRDefault="00000000" w:rsidRPr="00000000" w14:paraId="00000025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NestJS, Next.js, TypeScript, PostgreSQL (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pgvector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), Supabase, OpenAI API, LangChain,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color w:val="0f0f0f"/>
          <w:sz w:val="20"/>
          <w:szCs w:val="20"/>
        </w:rPr>
      </w:pPr>
      <w:hyperlink r:id="rId19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English Vocabulary Trainer - Full-Stack Learning Platform (Ongoing)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full-stack vocabulary learning platform with NestJS and Next.js using scalable, modular architecture and clean design principles</w:t>
      </w:r>
    </w:p>
    <w:p w:rsidR="00000000" w:rsidDel="00000000" w:rsidP="00000000" w:rsidRDefault="00000000" w:rsidRPr="00000000" w14:paraId="00000029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Developed a customizable exercise engine with dynamic filtering, algorithm-driven scheduling logic, and flexible learning workflows</w:t>
      </w:r>
    </w:p>
    <w:p w:rsidR="00000000" w:rsidDel="00000000" w:rsidP="00000000" w:rsidRDefault="00000000" w:rsidRPr="00000000" w14:paraId="0000002A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JWT authentication, Excel import, file uploads, and Swagger-documented REST APIs for production-ready backend services</w:t>
      </w:r>
    </w:p>
    <w:p w:rsidR="00000000" w:rsidDel="00000000" w:rsidP="00000000" w:rsidRDefault="00000000" w:rsidRPr="00000000" w14:paraId="0000002B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Wrote unit and E2E tests while integrating PostgreSQL, Prisma ORM, Multer, Dockerized services, and user-scoped data isolation</w:t>
      </w:r>
    </w:p>
    <w:p w:rsidR="00000000" w:rsidDel="00000000" w:rsidP="00000000" w:rsidRDefault="00000000" w:rsidRPr="00000000" w14:paraId="0000002C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NestJS, TypeScript, PostgreSQL, Prisma ORM, JWT, Docker, Jest, Swagger, Multer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270" w:firstLine="0"/>
        <w:jc w:val="both"/>
        <w:rPr>
          <w:rFonts w:ascii="Nunito" w:cs="Nunito" w:eastAsia="Nunito" w:hAnsi="Nunito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20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Library Management System - Backend API (NestJS)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30+ REST endpoints with JWT-based role-based access control (RBAC)</w:t>
      </w:r>
    </w:p>
    <w:p w:rsidR="00000000" w:rsidDel="00000000" w:rsidP="00000000" w:rsidRDefault="00000000" w:rsidRPr="00000000" w14:paraId="00000030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borrowing rules, renewals, and automated fine system</w:t>
      </w:r>
    </w:p>
    <w:p w:rsidR="00000000" w:rsidDel="00000000" w:rsidP="00000000" w:rsidRDefault="00000000" w:rsidRPr="00000000" w14:paraId="00000031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Designed relational schema with TypeORM and validations</w:t>
      </w:r>
    </w:p>
    <w:p w:rsidR="00000000" w:rsidDel="00000000" w:rsidP="00000000" w:rsidRDefault="00000000" w:rsidRPr="00000000" w14:paraId="00000032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Structured project using layered modular architecture</w:t>
      </w:r>
    </w:p>
    <w:p w:rsidR="00000000" w:rsidDel="00000000" w:rsidP="00000000" w:rsidRDefault="00000000" w:rsidRPr="00000000" w14:paraId="00000033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NestJS, TypeScript, PostgreSQL, TypeORM, JWT</w:t>
      </w:r>
    </w:p>
    <w:p w:rsidR="00000000" w:rsidDel="00000000" w:rsidP="00000000" w:rsidRDefault="00000000" w:rsidRPr="00000000" w14:paraId="00000034">
      <w:pPr>
        <w:spacing w:line="240" w:lineRule="auto"/>
        <w:ind w:left="-270" w:firstLine="0"/>
        <w:rPr>
          <w:rFonts w:ascii="Nunito" w:cs="Nunito" w:eastAsia="Nunito" w:hAnsi="Nunito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21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Cloud File Storage Platform - Microservices (.NET)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secure file upload/download microservices using ASP.NET Core  </w:t>
      </w:r>
    </w:p>
    <w:p w:rsidR="00000000" w:rsidDel="00000000" w:rsidP="00000000" w:rsidRDefault="00000000" w:rsidRPr="00000000" w14:paraId="00000037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Designed JWT-based authentication and API Gateway architecture  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Applied CQRS with MediatR, integrated PostgreSQL persistence, and containerized services with Docker</w:t>
      </w:r>
    </w:p>
    <w:p w:rsidR="00000000" w:rsidDel="00000000" w:rsidP="00000000" w:rsidRDefault="00000000" w:rsidRPr="00000000" w14:paraId="00000039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ASP.NET Core, Microservices, PostgreSQL, JWT, MediatR,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EDUCATION</w:t>
      </w:r>
      <w:r w:rsidDel="00000000" w:rsidR="00000000" w:rsidRPr="00000000">
        <w:rPr>
          <w:rFonts w:ascii="Montserrat Thin" w:cs="Montserrat Thin" w:eastAsia="Montserrat Thin" w:hAnsi="Montserrat Thin"/>
          <w:color w:val="76a5af"/>
          <w:sz w:val="20"/>
          <w:szCs w:val="20"/>
          <w:rtl w:val="0"/>
        </w:rPr>
        <w:t xml:space="preserve">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270.0" w:type="dxa"/>
        <w:tblLayout w:type="fixed"/>
        <w:tblLook w:val="0600"/>
      </w:tblPr>
      <w:tblGrid>
        <w:gridCol w:w="5535"/>
        <w:gridCol w:w="6135"/>
        <w:tblGridChange w:id="0">
          <w:tblGrid>
            <w:gridCol w:w="5535"/>
            <w:gridCol w:w="613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a2c4c9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ind w:left="0" w:firstLine="0"/>
              <w:rPr>
                <w:rFonts w:ascii="Nunito" w:cs="Nunito" w:eastAsia="Nunito" w:hAnsi="Nunito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sz w:val="16"/>
                <w:szCs w:val="16"/>
                <w:rtl w:val="0"/>
              </w:rPr>
              <w:t xml:space="preserve">Anadolu University, Computer Programming (GPA 3.71/4.00), 2024-2025</w:t>
            </w:r>
          </w:p>
        </w:tc>
        <w:tc>
          <w:tcPr>
            <w:tcBorders>
              <w:left w:color="a2c4c9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Nunito" w:cs="Nunito" w:eastAsia="Nunito" w:hAnsi="Nunito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sz w:val="16"/>
                <w:szCs w:val="16"/>
                <w:rtl w:val="0"/>
              </w:rPr>
              <w:t xml:space="preserve">    Sakarya University, Business Administration / Master’s Degree, 2013-2015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a2c4c9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ind w:left="0" w:firstLine="0"/>
              <w:rPr>
                <w:rFonts w:ascii="Nunito" w:cs="Nunito" w:eastAsia="Nunito" w:hAnsi="Nunito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sz w:val="16"/>
                <w:szCs w:val="16"/>
                <w:rtl w:val="0"/>
              </w:rPr>
              <w:t xml:space="preserve">Siliconmade Academy, Full-Stack Development Bootcamp, 2023–2024</w:t>
            </w:r>
          </w:p>
        </w:tc>
        <w:tc>
          <w:tcPr>
            <w:tcBorders>
              <w:left w:color="a2c4c9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sz w:val="16"/>
                <w:szCs w:val="16"/>
                <w:rtl w:val="0"/>
              </w:rPr>
              <w:t xml:space="preserve">    Suleyman Demirel University, Civil Engineering / Bachelor’s Degree, 2005-2009</w:t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PREVIOUS EXPERIENCE (Civil Engineer - Construction Site Team Lead)</w:t>
      </w:r>
      <w:r w:rsidDel="00000000" w:rsidR="00000000" w:rsidRPr="00000000">
        <w:rPr>
          <w:rFonts w:ascii="Montserrat Thin" w:cs="Montserrat Thin" w:eastAsia="Montserrat Thin" w:hAnsi="Montserrat Thin"/>
          <w:color w:val="76a5af"/>
          <w:sz w:val="20"/>
          <w:szCs w:val="20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Led on-site teams of up to 40 personnel, managing stakeholder coordination, deadline-driven planning, and operational problem solving in large-scale construction projects.</w:t>
      </w:r>
    </w:p>
    <w:p w:rsidR="00000000" w:rsidDel="00000000" w:rsidP="00000000" w:rsidRDefault="00000000" w:rsidRPr="00000000" w14:paraId="00000043">
      <w:pPr>
        <w:spacing w:line="240" w:lineRule="auto"/>
        <w:ind w:left="-27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first"/>
      <w:pgSz w:h="15840" w:w="12240" w:orient="portrait"/>
      <w:pgMar w:bottom="0" w:top="0" w:left="576" w:right="360" w:header="113.3858267716535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Thin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ersinisgor/Nest.js-Library-Management-System" TargetMode="External"/><Relationship Id="rId11" Type="http://schemas.openxmlformats.org/officeDocument/2006/relationships/image" Target="media/image2.png"/><Relationship Id="rId22" Type="http://schemas.openxmlformats.org/officeDocument/2006/relationships/header" Target="header1.xml"/><Relationship Id="rId10" Type="http://schemas.openxmlformats.org/officeDocument/2006/relationships/image" Target="media/image3.png"/><Relationship Id="rId21" Type="http://schemas.openxmlformats.org/officeDocument/2006/relationships/hyperlink" Target="https://github.com/ersinisgor/.NET-Cloud-File-Storage-Microservice" TargetMode="External"/><Relationship Id="rId13" Type="http://schemas.openxmlformats.org/officeDocument/2006/relationships/hyperlink" Target="https://www.linkedin.com/in/ersin-isgor/" TargetMode="External"/><Relationship Id="rId12" Type="http://schemas.openxmlformats.org/officeDocument/2006/relationships/hyperlink" Target="mailto:ersinisgor@hotmail.com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ersinisgor.netlify.app/" TargetMode="External"/><Relationship Id="rId14" Type="http://schemas.openxmlformats.org/officeDocument/2006/relationships/hyperlink" Target="https://github.com/ersinisgor" TargetMode="External"/><Relationship Id="rId17" Type="http://schemas.openxmlformats.org/officeDocument/2006/relationships/hyperlink" Target="https://www.linkedin.com/company/siliconmade/posts/?feedView=all" TargetMode="External"/><Relationship Id="rId16" Type="http://schemas.openxmlformats.org/officeDocument/2006/relationships/hyperlink" Target="https://www.linkedin.com/company/baslangic-noktasi/posts/?feedView=all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ersinisgor/English_Vocabulary_Trainer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github.com/ersinisgor/AI-Knowledge-Base-Assistant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MontserratThin-italic.ttf"/><Relationship Id="rId10" Type="http://schemas.openxmlformats.org/officeDocument/2006/relationships/font" Target="fonts/MontserratThin-bold.ttf"/><Relationship Id="rId12" Type="http://schemas.openxmlformats.org/officeDocument/2006/relationships/font" Target="fonts/MontserratThin-boldItalic.ttf"/><Relationship Id="rId9" Type="http://schemas.openxmlformats.org/officeDocument/2006/relationships/font" Target="fonts/MontserratThin-regular.ttf"/><Relationship Id="rId5" Type="http://schemas.openxmlformats.org/officeDocument/2006/relationships/font" Target="fonts/SpectralMedium-regular.ttf"/><Relationship Id="rId6" Type="http://schemas.openxmlformats.org/officeDocument/2006/relationships/font" Target="fonts/SpectralMedium-bold.ttf"/><Relationship Id="rId7" Type="http://schemas.openxmlformats.org/officeDocument/2006/relationships/font" Target="fonts/SpectralMedium-italic.ttf"/><Relationship Id="rId8" Type="http://schemas.openxmlformats.org/officeDocument/2006/relationships/font" Target="fonts/Spectral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