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5E" w:rsidRPr="00C26F80" w:rsidRDefault="00C26F80" w:rsidP="00C26F80">
      <w:pPr>
        <w:shd w:val="clear" w:color="auto" w:fill="FFFFFF"/>
        <w:spacing w:line="240" w:lineRule="auto"/>
        <w:ind w:right="900"/>
        <w:outlineLvl w:val="0"/>
        <w:rPr>
          <w:rFonts w:asciiTheme="majorHAnsi" w:eastAsia="Times New Roman" w:hAnsiTheme="majorHAnsi" w:cstheme="majorHAnsi"/>
          <w:b/>
          <w:caps/>
          <w:color w:val="0070C0"/>
          <w:spacing w:val="10"/>
          <w:sz w:val="52"/>
          <w:szCs w:val="52"/>
          <w:lang w:val="tr-TR" w:eastAsia="tr-TR"/>
        </w:rPr>
      </w:pPr>
      <w:r w:rsidRPr="00C26F80">
        <w:rPr>
          <w:rFonts w:asciiTheme="majorHAnsi" w:eastAsia="Times New Roman" w:hAnsiTheme="majorHAnsi" w:cstheme="majorHAnsi"/>
          <w:b/>
          <w:caps/>
          <w:color w:val="0070C0"/>
          <w:spacing w:val="10"/>
          <w:sz w:val="52"/>
          <w:szCs w:val="52"/>
          <w:lang w:val="tr-TR" w:eastAsia="tr-TR"/>
        </w:rPr>
        <w:t>Key CharacterIstI</w:t>
      </w:r>
      <w:r w:rsidR="007B64B1">
        <w:rPr>
          <w:rFonts w:asciiTheme="majorHAnsi" w:eastAsia="Times New Roman" w:hAnsiTheme="majorHAnsi" w:cstheme="majorHAnsi"/>
          <w:b/>
          <w:caps/>
          <w:color w:val="0070C0"/>
          <w:spacing w:val="10"/>
          <w:sz w:val="52"/>
          <w:szCs w:val="52"/>
          <w:lang w:val="tr-TR" w:eastAsia="tr-TR"/>
        </w:rPr>
        <w:t>cs of Dıstrı</w:t>
      </w:r>
      <w:bookmarkStart w:id="0" w:name="_GoBack"/>
      <w:bookmarkEnd w:id="0"/>
      <w:r w:rsidR="00161A5E" w:rsidRPr="00C26F80">
        <w:rPr>
          <w:rFonts w:asciiTheme="majorHAnsi" w:eastAsia="Times New Roman" w:hAnsiTheme="majorHAnsi" w:cstheme="majorHAnsi"/>
          <w:b/>
          <w:caps/>
          <w:color w:val="0070C0"/>
          <w:spacing w:val="10"/>
          <w:sz w:val="52"/>
          <w:szCs w:val="52"/>
          <w:lang w:val="tr-TR" w:eastAsia="tr-TR"/>
        </w:rPr>
        <w:t>buted Systems</w:t>
      </w:r>
    </w:p>
    <w:p w:rsidR="00161A5E" w:rsidRPr="00161A5E" w:rsidRDefault="00161A5E" w:rsidP="00161A5E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Key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characteristics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 xml:space="preserve"> of a </w:t>
      </w: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distributed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system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include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Scalability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Reliability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Availability</w:t>
      </w:r>
      <w:proofErr w:type="spellEnd"/>
      <w:r w:rsidRPr="00C26F80">
        <w:rPr>
          <w:rFonts w:asciiTheme="majorHAnsi" w:eastAsia="Times New Roman" w:hAnsiTheme="majorHAnsi" w:cstheme="majorHAnsi"/>
          <w:color w:val="4C4C4C"/>
          <w:sz w:val="26"/>
          <w:szCs w:val="26"/>
          <w:lang w:val="tr-TR" w:eastAsia="tr-TR"/>
        </w:rPr>
        <w:t>,</w:t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Efficiency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Manageability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Let’s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briefly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review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:</w:t>
      </w:r>
    </w:p>
    <w:p w:rsidR="00161A5E" w:rsidRPr="00897FBE" w:rsidRDefault="00161A5E" w:rsidP="00897FBE">
      <w:pPr>
        <w:pStyle w:val="Heading1"/>
        <w:pBdr>
          <w:bottom w:val="single" w:sz="24" w:space="1" w:color="F8B323" w:themeColor="accent1"/>
        </w:pBdr>
        <w:rPr>
          <w:b/>
          <w:sz w:val="28"/>
          <w:szCs w:val="28"/>
        </w:rPr>
      </w:pPr>
      <w:r w:rsidRPr="00897FBE">
        <w:rPr>
          <w:b/>
          <w:sz w:val="28"/>
          <w:szCs w:val="28"/>
        </w:rPr>
        <w:t>Scalability</w:t>
      </w:r>
      <w:r w:rsidR="00897FBE" w:rsidRPr="00897FBE">
        <w:rPr>
          <w:b/>
          <w:sz w:val="28"/>
          <w:szCs w:val="28"/>
        </w:rPr>
        <w:tab/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capability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process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network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grow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manage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increased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demand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continuously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evolve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order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support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growing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amount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work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because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reasons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like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increased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volume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increased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amount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work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e.g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number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transactions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would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like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achieve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without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performance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loss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Generally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performance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although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designed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claimed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declines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size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due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management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environment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cost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instance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network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speed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become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slower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because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machines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tend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far apart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from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another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generally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some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tasks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either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because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their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inherent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atomic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nature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because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some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flaw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design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At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some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point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such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tasks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would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limit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speed-up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obtained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architecture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avoids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situation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attempts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balance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load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participating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nodes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evenly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Horizontal</w:t>
      </w:r>
      <w:proofErr w:type="spellEnd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 xml:space="preserve"> vs. </w:t>
      </w:r>
      <w:proofErr w:type="spellStart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Vertical</w:t>
      </w:r>
      <w:proofErr w:type="spellEnd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Scaling</w:t>
      </w:r>
      <w:proofErr w:type="spellEnd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:</w:t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Horizontal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means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you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servers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your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pool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resources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whereas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Vertical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means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you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power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(CPU, RAM, Storage,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etc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.)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existing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server.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horizontal-scaling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often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easier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dynamically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machines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existing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pool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;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Vertical-scaling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usually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limited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capacity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single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server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beyond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capacity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often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involves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downtime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upper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limit.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Good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examples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horizontal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fldChar w:fldCharType="begin"/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instrText xml:space="preserve"> HYPERLINK "https://en.wikipedia.org/wiki/Apache_Cassandra" \t "_blank" </w:instrText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fldChar w:fldCharType="separate"/>
      </w:r>
      <w:r w:rsidRPr="00161A5E">
        <w:rPr>
          <w:rFonts w:ascii="Georgia" w:eastAsia="Times New Roman" w:hAnsi="Georgia" w:cs="Times New Roman"/>
          <w:color w:val="4488FF"/>
          <w:sz w:val="26"/>
          <w:szCs w:val="26"/>
          <w:u w:val="single"/>
          <w:lang w:val="tr-TR" w:eastAsia="tr-TR"/>
        </w:rPr>
        <w:t>Cassandra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fldChar w:fldCharType="end"/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fldChar w:fldCharType="begin"/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instrText xml:space="preserve"> HYPERLINK "https://en.wikipedia.org/wiki/MongoDB" \t "_blank" </w:instrText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fldChar w:fldCharType="separate"/>
      </w:r>
      <w:r w:rsidRPr="00161A5E">
        <w:rPr>
          <w:rFonts w:ascii="Georgia" w:eastAsia="Times New Roman" w:hAnsi="Georgia" w:cs="Times New Roman"/>
          <w:color w:val="4488FF"/>
          <w:sz w:val="26"/>
          <w:szCs w:val="26"/>
          <w:u w:val="single"/>
          <w:lang w:val="tr-TR" w:eastAsia="tr-TR"/>
        </w:rPr>
        <w:t>MongoDB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fldChar w:fldCharType="end"/>
      </w: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 as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both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provide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way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horizontally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machines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meet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growing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needs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Similarly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good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example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vertical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MySQL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as it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allows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way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vertically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switching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from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smaller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bigger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machines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However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process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often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involves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downtime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161A5E" w:rsidRDefault="00161A5E" w:rsidP="00161A5E">
      <w:pPr>
        <w:shd w:val="clear" w:color="auto" w:fill="FFFFFF"/>
        <w:spacing w:after="0" w:line="240" w:lineRule="auto"/>
        <w:jc w:val="center"/>
        <w:rPr>
          <w:rFonts w:ascii="Avenir" w:eastAsia="Times New Roman" w:hAnsi="Avenir" w:cs="Times New Roman"/>
          <w:color w:val="353535"/>
          <w:sz w:val="21"/>
          <w:szCs w:val="21"/>
          <w:lang w:val="tr-TR" w:eastAsia="tr-TR"/>
        </w:rPr>
      </w:pPr>
      <w:r>
        <w:rPr>
          <w:noProof/>
        </w:rPr>
        <w:lastRenderedPageBreak/>
        <w:drawing>
          <wp:inline distT="0" distB="0" distL="0" distR="0" wp14:anchorId="6ED25273" wp14:editId="7BC23F8C">
            <wp:extent cx="68580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A5E">
        <w:rPr>
          <w:rFonts w:ascii="Avenir" w:eastAsia="Times New Roman" w:hAnsi="Avenir" w:cs="Times New Roman"/>
          <w:noProof/>
          <w:color w:val="35353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educative.io/api/collection/5668639101419520/5649050225344512/page/5630110493310976/image/57416422040535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64787" id="Rectangle 1" o:spid="_x0000_s1026" alt="https://www.educative.io/api/collection/5668639101419520/5649050225344512/page/5630110493310976/image/574164220405350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jJ3XsLAwAAO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161A5E" w:rsidRPr="00161A5E" w:rsidRDefault="00161A5E" w:rsidP="00161A5E">
      <w:pPr>
        <w:shd w:val="clear" w:color="auto" w:fill="FFFFFF"/>
        <w:spacing w:line="240" w:lineRule="auto"/>
        <w:rPr>
          <w:rFonts w:ascii="Avenir" w:eastAsia="Times New Roman" w:hAnsi="Avenir" w:cs="Times New Roman"/>
          <w:color w:val="353535"/>
          <w:sz w:val="21"/>
          <w:szCs w:val="21"/>
          <w:lang w:val="tr-TR" w:eastAsia="tr-TR"/>
        </w:rPr>
      </w:pPr>
      <w:proofErr w:type="spellStart"/>
      <w:r w:rsidRPr="00161A5E">
        <w:rPr>
          <w:rFonts w:ascii="Avenir" w:eastAsia="Times New Roman" w:hAnsi="Avenir" w:cs="Times New Roman"/>
          <w:color w:val="000000"/>
          <w:sz w:val="18"/>
          <w:szCs w:val="18"/>
          <w:shd w:val="clear" w:color="auto" w:fill="F6F6F6"/>
          <w:lang w:val="tr-TR" w:eastAsia="tr-TR"/>
        </w:rPr>
        <w:t>Vertical</w:t>
      </w:r>
      <w:proofErr w:type="spellEnd"/>
      <w:r w:rsidRPr="00161A5E">
        <w:rPr>
          <w:rFonts w:ascii="Avenir" w:eastAsia="Times New Roman" w:hAnsi="Avenir" w:cs="Times New Roman"/>
          <w:color w:val="000000"/>
          <w:sz w:val="18"/>
          <w:szCs w:val="18"/>
          <w:shd w:val="clear" w:color="auto" w:fill="F6F6F6"/>
          <w:lang w:val="tr-TR" w:eastAsia="tr-TR"/>
        </w:rPr>
        <w:t xml:space="preserve"> </w:t>
      </w:r>
      <w:proofErr w:type="spellStart"/>
      <w:r w:rsidRPr="00161A5E">
        <w:rPr>
          <w:rFonts w:ascii="Avenir" w:eastAsia="Times New Roman" w:hAnsi="Avenir" w:cs="Times New Roman"/>
          <w:color w:val="000000"/>
          <w:sz w:val="18"/>
          <w:szCs w:val="18"/>
          <w:shd w:val="clear" w:color="auto" w:fill="F6F6F6"/>
          <w:lang w:val="tr-TR" w:eastAsia="tr-TR"/>
        </w:rPr>
        <w:t>scaling</w:t>
      </w:r>
      <w:proofErr w:type="spellEnd"/>
      <w:r w:rsidRPr="00161A5E">
        <w:rPr>
          <w:rFonts w:ascii="Avenir" w:eastAsia="Times New Roman" w:hAnsi="Avenir" w:cs="Times New Roman"/>
          <w:color w:val="000000"/>
          <w:sz w:val="18"/>
          <w:szCs w:val="18"/>
          <w:shd w:val="clear" w:color="auto" w:fill="F6F6F6"/>
          <w:lang w:val="tr-TR" w:eastAsia="tr-TR"/>
        </w:rPr>
        <w:t xml:space="preserve"> vs. </w:t>
      </w:r>
      <w:proofErr w:type="spellStart"/>
      <w:r w:rsidRPr="00161A5E">
        <w:rPr>
          <w:rFonts w:ascii="Avenir" w:eastAsia="Times New Roman" w:hAnsi="Avenir" w:cs="Times New Roman"/>
          <w:color w:val="000000"/>
          <w:sz w:val="18"/>
          <w:szCs w:val="18"/>
          <w:shd w:val="clear" w:color="auto" w:fill="F6F6F6"/>
          <w:lang w:val="tr-TR" w:eastAsia="tr-TR"/>
        </w:rPr>
        <w:t>Horizontal</w:t>
      </w:r>
      <w:proofErr w:type="spellEnd"/>
      <w:r w:rsidRPr="00161A5E">
        <w:rPr>
          <w:rFonts w:ascii="Avenir" w:eastAsia="Times New Roman" w:hAnsi="Avenir" w:cs="Times New Roman"/>
          <w:color w:val="000000"/>
          <w:sz w:val="18"/>
          <w:szCs w:val="18"/>
          <w:shd w:val="clear" w:color="auto" w:fill="F6F6F6"/>
          <w:lang w:val="tr-TR" w:eastAsia="tr-TR"/>
        </w:rPr>
        <w:t xml:space="preserve"> </w:t>
      </w:r>
      <w:proofErr w:type="spellStart"/>
      <w:r w:rsidRPr="00161A5E">
        <w:rPr>
          <w:rFonts w:ascii="Avenir" w:eastAsia="Times New Roman" w:hAnsi="Avenir" w:cs="Times New Roman"/>
          <w:color w:val="000000"/>
          <w:sz w:val="18"/>
          <w:szCs w:val="18"/>
          <w:shd w:val="clear" w:color="auto" w:fill="F6F6F6"/>
          <w:lang w:val="tr-TR" w:eastAsia="tr-TR"/>
        </w:rPr>
        <w:t>scaling</w:t>
      </w:r>
      <w:proofErr w:type="spellEnd"/>
    </w:p>
    <w:p w:rsidR="00161A5E" w:rsidRPr="00897FBE" w:rsidRDefault="00161A5E" w:rsidP="00897FBE">
      <w:pPr>
        <w:pStyle w:val="Heading1"/>
        <w:pBdr>
          <w:bottom w:val="single" w:sz="24" w:space="1" w:color="F8B323" w:themeColor="accent1"/>
        </w:pBdr>
        <w:rPr>
          <w:b/>
          <w:sz w:val="28"/>
          <w:szCs w:val="28"/>
        </w:rPr>
      </w:pPr>
      <w:proofErr w:type="spellStart"/>
      <w:r w:rsidRPr="00897FBE">
        <w:rPr>
          <w:b/>
          <w:sz w:val="28"/>
          <w:szCs w:val="28"/>
        </w:rPr>
        <w:t>Reliability</w:t>
      </w:r>
      <w:proofErr w:type="spellEnd"/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definition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probability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fail in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given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period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simple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terms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keeps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delivering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services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even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several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software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hardware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components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fail.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represents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main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characteristics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since in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such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machine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always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replaced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another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healthy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ensuring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completion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requested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task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Take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example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large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electronic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commerce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like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hyperlink r:id="rId6" w:tgtFrame="_blank" w:history="1">
        <w:r w:rsidRPr="00161A5E">
          <w:rPr>
            <w:rFonts w:ascii="Georgia" w:eastAsia="Times New Roman" w:hAnsi="Georgia" w:cs="Times New Roman"/>
            <w:color w:val="4488FF"/>
            <w:sz w:val="26"/>
            <w:szCs w:val="26"/>
            <w:u w:val="single"/>
            <w:lang w:val="tr-TR" w:eastAsia="tr-TR"/>
          </w:rPr>
          <w:t>Amazon</w:t>
        </w:r>
      </w:hyperlink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primary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requirement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transaction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should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never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canceled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due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machine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running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transaction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instance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their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shopping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cart,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expected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it.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achieves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through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redundancy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both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software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components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server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carrying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user’s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shopping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cart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another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server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exact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replica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shopping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cart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should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replace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Obviously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redundancy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has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cost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pay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achieve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such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resilience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services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eliminating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every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single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point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897FBE" w:rsidRDefault="00161A5E" w:rsidP="00897FBE">
      <w:pPr>
        <w:pStyle w:val="Heading1"/>
        <w:pBdr>
          <w:bottom w:val="single" w:sz="24" w:space="1" w:color="F8B323" w:themeColor="accent1"/>
        </w:pBdr>
        <w:rPr>
          <w:b/>
          <w:sz w:val="28"/>
          <w:szCs w:val="28"/>
        </w:rPr>
      </w:pPr>
      <w:r w:rsidRPr="00897FBE">
        <w:rPr>
          <w:b/>
          <w:sz w:val="28"/>
          <w:szCs w:val="28"/>
        </w:rPr>
        <w:t>Availability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lastRenderedPageBreak/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definition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remains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operational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perform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required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specific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period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simple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measure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percentage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time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service,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machine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remains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operational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under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normal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conditions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aircraft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flown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hours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month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without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much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downtime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said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high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takes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account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maintainability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repair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spares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logistics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considerations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aircraft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down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maintenance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during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over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full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range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possible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real-world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conditions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occur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aircraft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make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through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possible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weather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safely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vulnerabilities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possible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conditions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Reliability</w:t>
      </w:r>
      <w:proofErr w:type="spellEnd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 xml:space="preserve"> Vs. </w:t>
      </w:r>
      <w:proofErr w:type="spellStart"/>
      <w:r w:rsidRPr="00161A5E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br/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However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is not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necessarily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words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high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contributes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high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but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possible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achieve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high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even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product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minimizing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repair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ensuring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spares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always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needed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Let’s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take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example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an online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retail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has 99.99%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first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two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years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after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launch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However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was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launched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without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information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security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testing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customers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happy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but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don’t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realize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isn’t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very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reliable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as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vulnerable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likely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risks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third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year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experiences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series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information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security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incidents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suddenly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result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extremely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low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extended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periods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time.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results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reputational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financial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damage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customers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897FBE" w:rsidRDefault="00161A5E" w:rsidP="00897FBE">
      <w:pPr>
        <w:pStyle w:val="Heading1"/>
        <w:pBdr>
          <w:bottom w:val="single" w:sz="24" w:space="1" w:color="F8B323" w:themeColor="accent1"/>
        </w:pBdr>
        <w:rPr>
          <w:b/>
          <w:sz w:val="28"/>
          <w:szCs w:val="28"/>
        </w:rPr>
      </w:pPr>
      <w:proofErr w:type="spellStart"/>
      <w:r w:rsidRPr="00897FBE">
        <w:rPr>
          <w:b/>
          <w:sz w:val="28"/>
          <w:szCs w:val="28"/>
        </w:rPr>
        <w:t>Efficiency</w:t>
      </w:r>
      <w:proofErr w:type="spellEnd"/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understand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how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measure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efficiency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let’s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assume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operation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runs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manner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delivers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set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items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result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Two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standard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measures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efficiency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response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latency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denotes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delay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obtain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first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throughput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bandwidth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which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denotes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number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items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delivered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given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unit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e.g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.,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second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two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measures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correspond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following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unit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costs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:</w:t>
      </w:r>
    </w:p>
    <w:p w:rsidR="00161A5E" w:rsidRPr="00161A5E" w:rsidRDefault="00161A5E" w:rsidP="00161A5E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Number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messages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globally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sent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nodes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regardless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message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size.</w:t>
      </w:r>
    </w:p>
    <w:p w:rsidR="00161A5E" w:rsidRPr="00161A5E" w:rsidRDefault="00161A5E" w:rsidP="00161A5E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Size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messages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representing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volume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data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exchanges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complexity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operations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supported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structures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e.g</w:t>
      </w:r>
      <w:proofErr w:type="spellEnd"/>
      <w:proofErr w:type="gram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.,</w:t>
      </w:r>
      <w:proofErr w:type="gram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searching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specific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index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 can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characterized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as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cost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units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Generally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speaking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analysis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structure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terms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‘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number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messages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’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over-simplistic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ignores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impact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aspects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including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network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topology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network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load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variation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possible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heterogeneity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software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hardware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components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involved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data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processing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routing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etc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However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quite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difficult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develop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precise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cost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model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would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accurately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take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account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performance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factors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;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therefore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live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rough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but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robust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estimates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behavior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61A5E" w:rsidRPr="00897FBE" w:rsidRDefault="00161A5E" w:rsidP="00897FBE">
      <w:pPr>
        <w:pStyle w:val="Heading1"/>
        <w:pBdr>
          <w:bottom w:val="single" w:sz="24" w:space="1" w:color="F8B323" w:themeColor="accent1"/>
        </w:pBdr>
        <w:rPr>
          <w:b/>
          <w:sz w:val="28"/>
          <w:szCs w:val="28"/>
        </w:rPr>
      </w:pPr>
      <w:proofErr w:type="spellStart"/>
      <w:r w:rsidRPr="00897FBE">
        <w:rPr>
          <w:b/>
          <w:sz w:val="28"/>
          <w:szCs w:val="28"/>
        </w:rPr>
        <w:t>Serviceability</w:t>
      </w:r>
      <w:proofErr w:type="spellEnd"/>
      <w:r w:rsidRPr="00897FBE">
        <w:rPr>
          <w:b/>
          <w:sz w:val="28"/>
          <w:szCs w:val="28"/>
        </w:rPr>
        <w:t xml:space="preserve"> </w:t>
      </w:r>
      <w:proofErr w:type="spellStart"/>
      <w:r w:rsidRPr="00897FBE">
        <w:rPr>
          <w:b/>
          <w:sz w:val="28"/>
          <w:szCs w:val="28"/>
        </w:rPr>
        <w:t>or</w:t>
      </w:r>
      <w:proofErr w:type="spellEnd"/>
      <w:r w:rsidRPr="00897FBE">
        <w:rPr>
          <w:b/>
          <w:sz w:val="28"/>
          <w:szCs w:val="28"/>
        </w:rPr>
        <w:t xml:space="preserve"> </w:t>
      </w:r>
      <w:proofErr w:type="spellStart"/>
      <w:r w:rsidRPr="00897FBE">
        <w:rPr>
          <w:b/>
          <w:sz w:val="28"/>
          <w:szCs w:val="28"/>
        </w:rPr>
        <w:t>Manageability</w:t>
      </w:r>
      <w:proofErr w:type="spellEnd"/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lastRenderedPageBreak/>
        <w:t>Another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important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consideration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while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designing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how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operate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maintain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Serviceability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manageability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simplicity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speed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which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be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repaired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maintained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;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fix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failed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increases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decrease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Things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manageability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diagnosing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understanding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problems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occur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making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updates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modifications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how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simple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operate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i.e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routinely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operate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without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exceptions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?).</w:t>
      </w:r>
    </w:p>
    <w:p w:rsidR="00161A5E" w:rsidRPr="00161A5E" w:rsidRDefault="00161A5E" w:rsidP="00161A5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Early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detection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faults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decrease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avoid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downtime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example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some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enterprise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automatically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call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service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center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without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human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intervention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experiences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fault</w:t>
      </w:r>
      <w:proofErr w:type="spellEnd"/>
      <w:r w:rsidRPr="00161A5E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260AEB" w:rsidRPr="00161A5E" w:rsidRDefault="00260AEB">
      <w:pPr>
        <w:rPr>
          <w:lang w:val="tr-TR"/>
        </w:rPr>
      </w:pPr>
    </w:p>
    <w:sectPr w:rsidR="00260AEB" w:rsidRPr="00161A5E" w:rsidSect="00161A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8137C"/>
    <w:multiLevelType w:val="multilevel"/>
    <w:tmpl w:val="54E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5E"/>
    <w:rsid w:val="00161A5E"/>
    <w:rsid w:val="00260AEB"/>
    <w:rsid w:val="007B64B1"/>
    <w:rsid w:val="00897FBE"/>
    <w:rsid w:val="00C26F80"/>
    <w:rsid w:val="00E1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22929-DA15-4AF5-85C3-3F68A45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80"/>
  </w:style>
  <w:style w:type="paragraph" w:styleId="Heading1">
    <w:name w:val="heading 1"/>
    <w:basedOn w:val="Normal"/>
    <w:next w:val="Normal"/>
    <w:link w:val="Heading1Char"/>
    <w:uiPriority w:val="9"/>
    <w:qFormat/>
    <w:rsid w:val="00C26F80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80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F80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80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80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80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80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80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26F80"/>
    <w:rPr>
      <w:caps/>
      <w:color w:val="885D04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161A5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uiPriority w:val="22"/>
    <w:qFormat/>
    <w:rsid w:val="00C26F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1A5E"/>
    <w:rPr>
      <w:color w:val="0000FF"/>
      <w:u w:val="single"/>
    </w:rPr>
  </w:style>
  <w:style w:type="character" w:customStyle="1" w:styleId="sc-bjtoce">
    <w:name w:val="sc-bjtoce"/>
    <w:basedOn w:val="DefaultParagraphFont"/>
    <w:rsid w:val="00161A5E"/>
  </w:style>
  <w:style w:type="paragraph" w:styleId="Title">
    <w:name w:val="Title"/>
    <w:basedOn w:val="Normal"/>
    <w:next w:val="Normal"/>
    <w:link w:val="TitleChar"/>
    <w:uiPriority w:val="10"/>
    <w:qFormat/>
    <w:rsid w:val="00C26F80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F80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80"/>
    <w:rPr>
      <w:caps/>
      <w:spacing w:val="15"/>
      <w:shd w:val="clear" w:color="auto" w:fill="FDEFD2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80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80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80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80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80"/>
    <w:rPr>
      <w:b/>
      <w:bCs/>
      <w:color w:val="CD8C0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26F8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C26F80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C26F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80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80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C26F80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C26F80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C26F80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C26F80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C26F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61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</w:div>
          </w:divsChild>
        </w:div>
        <w:div w:id="11474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2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1550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63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19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060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mazon_(company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1128</Words>
  <Characters>6433</Characters>
  <Application>Microsoft Office Word</Application>
  <DocSecurity>0</DocSecurity>
  <Lines>53</Lines>
  <Paragraphs>15</Paragraphs>
  <ScaleCrop>false</ScaleCrop>
  <Company>evosoft</Company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Ozcan, Muhammet Oguz (IOT DS EU TR MTS APP 1)</dc:creator>
  <cp:keywords>C_Unrestricted</cp:keywords>
  <dc:description/>
  <cp:lastModifiedBy>Microsoft hesabı</cp:lastModifiedBy>
  <cp:revision>4</cp:revision>
  <dcterms:created xsi:type="dcterms:W3CDTF">2019-07-01T12:59:00Z</dcterms:created>
  <dcterms:modified xsi:type="dcterms:W3CDTF">2021-06-20T16:25:00Z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