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67E4B" w14:textId="04D9B9DC" w:rsidR="00CA66F5" w:rsidRDefault="00CA66F5" w:rsidP="00CA66F5">
      <w:pPr>
        <w:jc w:val="center"/>
        <w:rPr>
          <w:sz w:val="16"/>
          <w:szCs w:val="16"/>
        </w:rPr>
      </w:pPr>
    </w:p>
    <w:p w14:paraId="4267BF6A" w14:textId="77777777" w:rsidR="00CA66F5" w:rsidRDefault="00CA66F5" w:rsidP="00CA66F5">
      <w:pPr>
        <w:jc w:val="center"/>
        <w:rPr>
          <w:sz w:val="16"/>
          <w:szCs w:val="16"/>
        </w:rPr>
      </w:pPr>
    </w:p>
    <w:p w14:paraId="212719E2" w14:textId="75D5EF35" w:rsidR="00CA66F5" w:rsidRDefault="00BA15EA" w:rsidP="00CA66F5">
      <w:r>
        <w:rPr>
          <w:noProof/>
          <w:lang w:val="en-US"/>
        </w:rPr>
        <w:drawing>
          <wp:inline distT="0" distB="0" distL="0" distR="0" wp14:anchorId="2D09F46C" wp14:editId="40902B32">
            <wp:extent cx="5937250" cy="5022850"/>
            <wp:effectExtent l="0" t="0" r="6350" b="6350"/>
            <wp:docPr id="2" name="Picture 2" descr="images/FavoritaLocationMap_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/FavoritaLocationMap_cropp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AB72" w14:textId="77777777" w:rsidR="00CA66F5" w:rsidRDefault="00CA66F5" w:rsidP="00CA66F5"/>
    <w:p w14:paraId="29239779" w14:textId="77777777" w:rsidR="00CA66F5" w:rsidRPr="00CA66F5" w:rsidRDefault="00CA66F5" w:rsidP="00CA66F5">
      <w:pPr>
        <w:pStyle w:val="Title"/>
        <w:jc w:val="center"/>
        <w:rPr>
          <w:rFonts w:ascii="Helvetica" w:eastAsia="Roboto Black" w:hAnsi="Helvetica" w:cs="Roboto Black"/>
          <w:b/>
          <w:bCs/>
          <w:color w:val="660000"/>
          <w:sz w:val="40"/>
          <w:szCs w:val="40"/>
        </w:rPr>
      </w:pPr>
      <w:bookmarkStart w:id="0" w:name="_srzieeq5yvuq" w:colFirst="0" w:colLast="0"/>
      <w:bookmarkEnd w:id="0"/>
      <w:proofErr w:type="spellStart"/>
      <w:r w:rsidRPr="00CA66F5">
        <w:rPr>
          <w:rFonts w:ascii="Helvetica" w:eastAsia="Roboto Black" w:hAnsi="Helvetica" w:cs="Roboto Black"/>
          <w:b/>
          <w:bCs/>
          <w:color w:val="660000"/>
          <w:sz w:val="40"/>
          <w:szCs w:val="40"/>
        </w:rPr>
        <w:t>Corporación</w:t>
      </w:r>
      <w:proofErr w:type="spellEnd"/>
      <w:r w:rsidRPr="00CA66F5">
        <w:rPr>
          <w:rFonts w:ascii="Helvetica" w:eastAsia="Roboto Black" w:hAnsi="Helvetica" w:cs="Roboto Black"/>
          <w:b/>
          <w:bCs/>
          <w:color w:val="660000"/>
          <w:sz w:val="40"/>
          <w:szCs w:val="40"/>
        </w:rPr>
        <w:t xml:space="preserve"> </w:t>
      </w:r>
      <w:proofErr w:type="spellStart"/>
      <w:r w:rsidRPr="00CA66F5">
        <w:rPr>
          <w:rFonts w:ascii="Helvetica" w:eastAsia="Roboto Black" w:hAnsi="Helvetica" w:cs="Roboto Black"/>
          <w:b/>
          <w:bCs/>
          <w:color w:val="660000"/>
          <w:sz w:val="40"/>
          <w:szCs w:val="40"/>
        </w:rPr>
        <w:t>Favorita</w:t>
      </w:r>
      <w:proofErr w:type="spellEnd"/>
      <w:r w:rsidRPr="00CA66F5">
        <w:rPr>
          <w:rFonts w:ascii="Helvetica" w:eastAsia="Roboto Black" w:hAnsi="Helvetica" w:cs="Roboto Black"/>
          <w:b/>
          <w:bCs/>
          <w:color w:val="660000"/>
          <w:sz w:val="40"/>
          <w:szCs w:val="40"/>
        </w:rPr>
        <w:t xml:space="preserve"> Grocery Sales Forecasting: </w:t>
      </w:r>
    </w:p>
    <w:p w14:paraId="71762507" w14:textId="5576D3B9" w:rsidR="00CA66F5" w:rsidRPr="00CA66F5" w:rsidRDefault="00CA66F5" w:rsidP="00CA66F5">
      <w:pPr>
        <w:pStyle w:val="Title"/>
        <w:jc w:val="center"/>
        <w:rPr>
          <w:rFonts w:ascii="Helvetica" w:eastAsia="Roboto Black" w:hAnsi="Helvetica" w:cs="Roboto Black"/>
          <w:b/>
          <w:bCs/>
          <w:color w:val="660000"/>
          <w:sz w:val="40"/>
          <w:szCs w:val="40"/>
        </w:rPr>
      </w:pPr>
      <w:r w:rsidRPr="00CA66F5">
        <w:rPr>
          <w:rFonts w:ascii="Helvetica" w:eastAsia="Roboto Black" w:hAnsi="Helvetica" w:cs="Roboto Black"/>
          <w:b/>
          <w:bCs/>
          <w:color w:val="660000"/>
          <w:sz w:val="40"/>
          <w:szCs w:val="40"/>
        </w:rPr>
        <w:t>Final Report</w:t>
      </w:r>
    </w:p>
    <w:p w14:paraId="3F9946ED" w14:textId="77777777" w:rsidR="00CA66F5" w:rsidRPr="00CA66F5" w:rsidRDefault="00CA66F5" w:rsidP="00CA66F5"/>
    <w:p w14:paraId="416E5EAF" w14:textId="77777777" w:rsidR="00CA66F5" w:rsidRPr="00CA66F5" w:rsidRDefault="00CA66F5" w:rsidP="00CA66F5"/>
    <w:p w14:paraId="5C777E0B" w14:textId="77777777" w:rsidR="00CA66F5" w:rsidRDefault="00CA66F5" w:rsidP="00CA66F5">
      <w:pPr>
        <w:jc w:val="center"/>
      </w:pPr>
    </w:p>
    <w:p w14:paraId="6F2B599D" w14:textId="77777777" w:rsidR="00CA66F5" w:rsidRPr="00C65CCC" w:rsidRDefault="00CA66F5" w:rsidP="00CA66F5">
      <w:pPr>
        <w:jc w:val="center"/>
        <w:rPr>
          <w:sz w:val="24"/>
          <w:szCs w:val="24"/>
        </w:rPr>
      </w:pPr>
    </w:p>
    <w:p w14:paraId="6D19D245" w14:textId="77777777" w:rsidR="00CA66F5" w:rsidRPr="00C65CCC" w:rsidRDefault="00CA66F5" w:rsidP="00CA66F5">
      <w:pPr>
        <w:jc w:val="center"/>
        <w:rPr>
          <w:sz w:val="24"/>
          <w:szCs w:val="24"/>
        </w:rPr>
      </w:pPr>
      <w:proofErr w:type="spellStart"/>
      <w:r w:rsidRPr="00C65CCC">
        <w:rPr>
          <w:sz w:val="24"/>
          <w:szCs w:val="24"/>
        </w:rPr>
        <w:t>Raksha</w:t>
      </w:r>
      <w:proofErr w:type="spellEnd"/>
      <w:r w:rsidRPr="00C65CCC">
        <w:rPr>
          <w:sz w:val="24"/>
          <w:szCs w:val="24"/>
        </w:rPr>
        <w:t xml:space="preserve"> </w:t>
      </w:r>
      <w:proofErr w:type="spellStart"/>
      <w:r w:rsidRPr="00C65CCC">
        <w:rPr>
          <w:sz w:val="24"/>
          <w:szCs w:val="24"/>
        </w:rPr>
        <w:t>Kaverappa</w:t>
      </w:r>
      <w:proofErr w:type="spellEnd"/>
      <w:r w:rsidRPr="00C65CCC">
        <w:rPr>
          <w:sz w:val="24"/>
          <w:szCs w:val="24"/>
        </w:rPr>
        <w:t xml:space="preserve"> </w:t>
      </w:r>
    </w:p>
    <w:p w14:paraId="64F2FFAB" w14:textId="7B7CCDB7" w:rsidR="00C4011B" w:rsidRDefault="00CA66F5" w:rsidP="00CA66F5">
      <w:pPr>
        <w:jc w:val="center"/>
        <w:rPr>
          <w:sz w:val="24"/>
          <w:szCs w:val="24"/>
        </w:rPr>
      </w:pPr>
      <w:r w:rsidRPr="00C65CCC">
        <w:rPr>
          <w:sz w:val="24"/>
          <w:szCs w:val="24"/>
        </w:rPr>
        <w:t>Emily Strong</w:t>
      </w:r>
    </w:p>
    <w:p w14:paraId="7DECE1DC" w14:textId="77777777" w:rsidR="00CA66F5" w:rsidRDefault="00CA66F5" w:rsidP="00CA66F5">
      <w:pPr>
        <w:jc w:val="center"/>
        <w:rPr>
          <w:sz w:val="24"/>
          <w:szCs w:val="24"/>
        </w:rPr>
      </w:pPr>
    </w:p>
    <w:p w14:paraId="03A1A2D8" w14:textId="2E690099" w:rsidR="00CA66F5" w:rsidRDefault="00CA66F5" w:rsidP="00CA66F5">
      <w:pPr>
        <w:jc w:val="center"/>
        <w:rPr>
          <w:sz w:val="24"/>
          <w:szCs w:val="24"/>
        </w:rPr>
      </w:pPr>
      <w:r>
        <w:rPr>
          <w:sz w:val="24"/>
          <w:szCs w:val="24"/>
        </w:rPr>
        <w:t>December 15, 2017</w:t>
      </w:r>
    </w:p>
    <w:p w14:paraId="0D48C6AD" w14:textId="77777777" w:rsidR="00CA66F5" w:rsidRDefault="00CA66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07B9C4" w14:textId="77777777" w:rsidR="00CA66F5" w:rsidRPr="00C65CCC" w:rsidRDefault="00CA66F5" w:rsidP="00D31BA4">
      <w:pPr>
        <w:pStyle w:val="Heading2"/>
      </w:pPr>
      <w:r w:rsidRPr="00C65CCC">
        <w:lastRenderedPageBreak/>
        <w:t>Overview</w:t>
      </w:r>
    </w:p>
    <w:p w14:paraId="2460BE15" w14:textId="77777777" w:rsidR="00CA66F5" w:rsidRDefault="00CA66F5" w:rsidP="00CA66F5">
      <w:pPr>
        <w:rPr>
          <w:sz w:val="24"/>
          <w:szCs w:val="24"/>
        </w:rPr>
      </w:pPr>
    </w:p>
    <w:p w14:paraId="41A4D987" w14:textId="04A2BB94" w:rsidR="00CA66F5" w:rsidRPr="00D31BA4" w:rsidRDefault="00CA66F5" w:rsidP="00D31BA4">
      <w:pPr>
        <w:pStyle w:val="Heading2"/>
      </w:pPr>
      <w:r w:rsidRPr="00D31BA4">
        <w:t>Design</w:t>
      </w:r>
    </w:p>
    <w:p w14:paraId="4AA54715" w14:textId="77777777" w:rsidR="00CA66F5" w:rsidRDefault="00CA66F5" w:rsidP="00CA66F5">
      <w:pPr>
        <w:rPr>
          <w:sz w:val="24"/>
          <w:szCs w:val="24"/>
        </w:rPr>
      </w:pPr>
    </w:p>
    <w:p w14:paraId="0683411F" w14:textId="640D1976" w:rsidR="00CA66F5" w:rsidRDefault="00CA66F5" w:rsidP="00D31BA4">
      <w:pPr>
        <w:pStyle w:val="Heading2"/>
      </w:pPr>
      <w:r>
        <w:t>Implementation</w:t>
      </w:r>
    </w:p>
    <w:p w14:paraId="73AD8D27" w14:textId="77777777" w:rsidR="00CA66F5" w:rsidRDefault="00CA66F5" w:rsidP="00CA66F5"/>
    <w:p w14:paraId="6082DF86" w14:textId="2383E250" w:rsidR="00CA66F5" w:rsidRDefault="00CA66F5" w:rsidP="00D31BA4">
      <w:pPr>
        <w:pStyle w:val="Heading2"/>
      </w:pPr>
      <w:r>
        <w:t>Analysis</w:t>
      </w:r>
    </w:p>
    <w:p w14:paraId="158DDF39" w14:textId="713F4113" w:rsidR="00CA66F5" w:rsidRDefault="00CA66F5" w:rsidP="00D31BA4">
      <w:pPr>
        <w:pStyle w:val="Heading3"/>
      </w:pPr>
      <w:r w:rsidRPr="00D31BA4">
        <w:t>Exploratory Data Analysis</w:t>
      </w:r>
    </w:p>
    <w:tbl>
      <w:tblPr>
        <w:tblStyle w:val="TableGrid"/>
        <w:tblW w:w="5592" w:type="dxa"/>
        <w:jc w:val="right"/>
        <w:tblLook w:val="04A0" w:firstRow="1" w:lastRow="0" w:firstColumn="1" w:lastColumn="0" w:noHBand="0" w:noVBand="1"/>
      </w:tblPr>
      <w:tblGrid>
        <w:gridCol w:w="5592"/>
      </w:tblGrid>
      <w:tr w:rsidR="00CB01F1" w14:paraId="25C95B90" w14:textId="77777777" w:rsidTr="00CB01F1">
        <w:trPr>
          <w:trHeight w:val="5390"/>
          <w:jc w:val="right"/>
        </w:trPr>
        <w:tc>
          <w:tcPr>
            <w:tcW w:w="5592" w:type="dxa"/>
            <w:tcBorders>
              <w:top w:val="nil"/>
              <w:left w:val="nil"/>
              <w:bottom w:val="nil"/>
              <w:right w:val="nil"/>
            </w:tcBorders>
          </w:tcPr>
          <w:p w14:paraId="2C2EEF39" w14:textId="77777777" w:rsidR="00BD1D22" w:rsidRDefault="00BD1D22" w:rsidP="00BD1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noProof/>
                <w:lang w:val="en-US"/>
              </w:rPr>
              <w:drawing>
                <wp:inline distT="0" distB="0" distL="0" distR="0" wp14:anchorId="32DDA5C8" wp14:editId="7C2DAF90">
                  <wp:extent cx="3414020" cy="2888224"/>
                  <wp:effectExtent l="0" t="0" r="0" b="7620"/>
                  <wp:docPr id="4" name="Picture 4" descr="images/FavoritaLocationMap_cropp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s/FavoritaLocationMap_crop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40" cy="2895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6264FF" w14:textId="42A21A5B" w:rsidR="00BD1D22" w:rsidRDefault="00BD1D22" w:rsidP="00BD1D22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: </w:t>
            </w:r>
            <w:r w:rsidRPr="00BA1AAB">
              <w:t>Density of Stores Per City. Legend: Black = 1 store, Blue = 2 stores, Purple = 3 stores, Red = &gt;5 stores, Orange = &gt;10 stores</w:t>
            </w:r>
          </w:p>
        </w:tc>
      </w:tr>
    </w:tbl>
    <w:p w14:paraId="366D9F48" w14:textId="77777777" w:rsidR="00BD1D22" w:rsidRPr="00BD1D22" w:rsidRDefault="00BD1D22" w:rsidP="00BD1D22"/>
    <w:p w14:paraId="11774100" w14:textId="28A84F64" w:rsidR="00DA6115" w:rsidRDefault="00DA6115" w:rsidP="00BD1D22">
      <w:pPr>
        <w:pStyle w:val="Caption"/>
      </w:pPr>
    </w:p>
    <w:p w14:paraId="2A1D77D1" w14:textId="08F23132" w:rsidR="00503BB2" w:rsidRDefault="00503BB2" w:rsidP="002B0E39">
      <w:r>
        <w:rPr>
          <w:noProof/>
          <w:lang w:val="en-US"/>
        </w:rPr>
        <w:drawing>
          <wp:inline distT="0" distB="0" distL="0" distR="0" wp14:anchorId="1071011B" wp14:editId="681EEF46">
            <wp:extent cx="3086908" cy="2124136"/>
            <wp:effectExtent l="0" t="0" r="12065" b="9525"/>
            <wp:docPr id="5" name="Picture 5" descr="images/transactioncou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/transactioncoun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638" cy="213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1F1A3F3" w14:textId="77777777" w:rsidR="00503BB2" w:rsidRDefault="00503BB2" w:rsidP="002B0E39"/>
    <w:p w14:paraId="3D2537B4" w14:textId="57D6C8C2" w:rsidR="00503BB2" w:rsidRDefault="00503BB2" w:rsidP="002B0E39">
      <w:r>
        <w:rPr>
          <w:noProof/>
          <w:lang w:val="en-US"/>
        </w:rPr>
        <w:drawing>
          <wp:inline distT="0" distB="0" distL="0" distR="0" wp14:anchorId="65E0A88B" wp14:editId="76AED62D">
            <wp:extent cx="5924550" cy="1703705"/>
            <wp:effectExtent l="0" t="0" r="0" b="0"/>
            <wp:docPr id="6" name="Picture 6" descr="images/meantransactionsperstor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s/meantransactionsperstoretyp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7BF4" w14:textId="4E89F61F" w:rsidR="00503BB2" w:rsidRDefault="00503BB2" w:rsidP="002B0E39">
      <w:r>
        <w:rPr>
          <w:noProof/>
          <w:lang w:val="en-US"/>
        </w:rPr>
        <w:drawing>
          <wp:inline distT="0" distB="0" distL="0" distR="0" wp14:anchorId="453C6D94" wp14:editId="45D95B10">
            <wp:extent cx="3091801" cy="3038536"/>
            <wp:effectExtent l="0" t="0" r="7620" b="9525"/>
            <wp:docPr id="7" name="Picture 7" descr="images/unitsalescou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s/unitsalescoun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773" cy="304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4E24" w14:textId="77777777" w:rsidR="00503BB2" w:rsidRDefault="00503BB2" w:rsidP="002B0E39"/>
    <w:p w14:paraId="63997DF9" w14:textId="77777777" w:rsidR="00503BB2" w:rsidRDefault="00503BB2" w:rsidP="002B0E39">
      <w:r>
        <w:rPr>
          <w:noProof/>
          <w:lang w:val="en-US"/>
        </w:rPr>
        <w:drawing>
          <wp:inline distT="0" distB="0" distL="0" distR="0" wp14:anchorId="7FE33B88" wp14:editId="357D6976">
            <wp:extent cx="4308497" cy="1990664"/>
            <wp:effectExtent l="0" t="0" r="9525" b="0"/>
            <wp:docPr id="9" name="Picture 9" descr="images/perishableden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s/perishabledens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579" cy="199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FC5ED8B" wp14:editId="514B72BF">
            <wp:extent cx="4359767" cy="2520272"/>
            <wp:effectExtent l="0" t="0" r="9525" b="0"/>
            <wp:docPr id="10" name="Picture 10" descr="images/daymonthunitsaleshea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s/daymonthunitsalesheatma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49" cy="252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05E927" wp14:editId="7D15B472">
            <wp:extent cx="3457139" cy="2467036"/>
            <wp:effectExtent l="0" t="0" r="0" b="0"/>
            <wp:docPr id="11" name="Picture 11" descr="images/oilpr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s/oilpric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03" cy="246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A58D4" w14:textId="38E33F0E" w:rsidR="00503BB2" w:rsidRPr="002B0E39" w:rsidRDefault="00503BB2" w:rsidP="002B0E39">
      <w:r>
        <w:rPr>
          <w:noProof/>
          <w:lang w:val="en-US"/>
        </w:rPr>
        <w:drawing>
          <wp:inline distT="0" distB="0" distL="0" distR="0" wp14:anchorId="00F6CAD7" wp14:editId="16D049EA">
            <wp:extent cx="3890343" cy="1781236"/>
            <wp:effectExtent l="0" t="0" r="0" b="0"/>
            <wp:docPr id="8" name="Picture 8" descr="images/promotionden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s/promotiondens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913" cy="178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4310EF" wp14:editId="3084D8A2">
            <wp:extent cx="3774228" cy="3190484"/>
            <wp:effectExtent l="0" t="0" r="10795" b="0"/>
            <wp:docPr id="12" name="Picture 12" descr="images/unitsalesonpromotionoil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s/unitsalesonpromotionoilpri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69" cy="320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3E1B" w14:textId="62996AA1" w:rsidR="00CA66F5" w:rsidRPr="00D31BA4" w:rsidRDefault="00CA66F5" w:rsidP="00D31BA4">
      <w:pPr>
        <w:pStyle w:val="Heading3"/>
      </w:pPr>
      <w:r w:rsidRPr="00D31BA4">
        <w:t>Clustering</w:t>
      </w:r>
    </w:p>
    <w:p w14:paraId="32C19605" w14:textId="68138E51" w:rsidR="002B0E39" w:rsidRDefault="005530DA" w:rsidP="005530DA">
      <w:pPr>
        <w:pStyle w:val="NoSpacing"/>
      </w:pPr>
      <w:r>
        <w:t>Unit sales:</w:t>
      </w:r>
    </w:p>
    <w:p w14:paraId="6E1B7A83" w14:textId="1B29FE8E" w:rsidR="007A2981" w:rsidRDefault="007A2981" w:rsidP="005530DA">
      <w:pPr>
        <w:pStyle w:val="NoSpacing"/>
      </w:pPr>
      <w:r>
        <w:rPr>
          <w:noProof/>
          <w:lang w:val="en-US"/>
        </w:rPr>
        <w:drawing>
          <wp:inline distT="0" distB="0" distL="0" distR="0" wp14:anchorId="3517524C" wp14:editId="324F1D7B">
            <wp:extent cx="3420624" cy="2352736"/>
            <wp:effectExtent l="0" t="0" r="0" b="9525"/>
            <wp:docPr id="13" name="Picture 13" descr="images/UnitSalesElbow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s/UnitSalesElbowCurv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31" cy="23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3C9FF57" wp14:editId="4B461051">
            <wp:extent cx="3444619" cy="2296412"/>
            <wp:effectExtent l="0" t="0" r="10160" b="0"/>
            <wp:docPr id="15" name="Picture 15" descr="images/UnitSales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s/UnitSalesCluste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571" cy="230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D357F4E" wp14:editId="4F9738CC">
            <wp:extent cx="3483885" cy="2463791"/>
            <wp:effectExtent l="0" t="0" r="0" b="635"/>
            <wp:docPr id="14" name="Picture 14" descr="images/TSNEUnit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s/TSNEUnitSal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743" cy="24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E7CD" w14:textId="47C5E5DE" w:rsidR="005530DA" w:rsidRDefault="005530DA" w:rsidP="005530DA">
      <w:r>
        <w:t>Store Transactions:</w:t>
      </w:r>
    </w:p>
    <w:p w14:paraId="2F37D7D8" w14:textId="5295EE30" w:rsidR="007A2981" w:rsidRPr="005530DA" w:rsidRDefault="00E600DD" w:rsidP="005530DA">
      <w:r>
        <w:rPr>
          <w:noProof/>
          <w:lang w:val="en-US"/>
        </w:rPr>
        <w:drawing>
          <wp:inline distT="0" distB="0" distL="0" distR="0" wp14:anchorId="5CDF9AAD" wp14:editId="399DE8A0">
            <wp:extent cx="3437797" cy="2467036"/>
            <wp:effectExtent l="0" t="0" r="0" b="0"/>
            <wp:docPr id="16" name="Picture 16" descr="images/TransactionsElbow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s/TransactionsElbowCurv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386" cy="2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ADB903C" wp14:editId="2C79DE57">
            <wp:extent cx="5937250" cy="1678305"/>
            <wp:effectExtent l="0" t="0" r="6350" b="0"/>
            <wp:docPr id="17" name="Picture 17" descr="images/Transactions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s/TransactionsCluster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5AD5" w14:textId="6163ADA1" w:rsidR="00CA66F5" w:rsidRPr="00D31BA4" w:rsidRDefault="00CA66F5" w:rsidP="00D31BA4">
      <w:pPr>
        <w:pStyle w:val="Heading3"/>
      </w:pPr>
      <w:r w:rsidRPr="00D31BA4">
        <w:t>Prediction Models</w:t>
      </w:r>
    </w:p>
    <w:p w14:paraId="47A5054C" w14:textId="77777777" w:rsidR="002B0E39" w:rsidRDefault="002B0E39" w:rsidP="00D31BA4">
      <w:pPr>
        <w:pStyle w:val="Heading3"/>
      </w:pPr>
    </w:p>
    <w:p w14:paraId="39EA0236" w14:textId="15F08B92" w:rsidR="00CA66F5" w:rsidRPr="00D31BA4" w:rsidRDefault="00CA66F5" w:rsidP="00D31BA4">
      <w:pPr>
        <w:pStyle w:val="Heading3"/>
      </w:pPr>
      <w:r w:rsidRPr="00D31BA4">
        <w:t>Time Series Models</w:t>
      </w:r>
    </w:p>
    <w:p w14:paraId="482712C4" w14:textId="77777777" w:rsidR="00CA66F5" w:rsidRDefault="00CA66F5" w:rsidP="00CA66F5"/>
    <w:p w14:paraId="7E327855" w14:textId="77777777" w:rsidR="00CA66F5" w:rsidRPr="00CA66F5" w:rsidRDefault="00CA66F5" w:rsidP="00CA66F5"/>
    <w:p w14:paraId="2AA7309C" w14:textId="114CEFC7" w:rsidR="00CA66F5" w:rsidRDefault="00CA66F5" w:rsidP="00D31BA4">
      <w:pPr>
        <w:pStyle w:val="Heading2"/>
      </w:pPr>
      <w:r>
        <w:t>Conclusion</w:t>
      </w:r>
    </w:p>
    <w:p w14:paraId="6D2607B2" w14:textId="43C06757" w:rsidR="00D561AD" w:rsidRDefault="00D561AD" w:rsidP="005657E9">
      <w:pPr>
        <w:pStyle w:val="Heading2"/>
      </w:pPr>
      <w:r>
        <w:t>References</w:t>
      </w:r>
    </w:p>
    <w:p w14:paraId="0CA7B291" w14:textId="1E176C30" w:rsidR="005657E9" w:rsidRDefault="005657E9" w:rsidP="005657E9">
      <w:pPr>
        <w:pStyle w:val="Heading2"/>
      </w:pPr>
      <w:r>
        <w:t>Contributions</w:t>
      </w:r>
    </w:p>
    <w:p w14:paraId="6596AD4A" w14:textId="647284A4" w:rsidR="00CA66F5" w:rsidRDefault="00D561AD" w:rsidP="00CA66F5">
      <w:r>
        <w:t>Data Wrangling:</w:t>
      </w:r>
    </w:p>
    <w:p w14:paraId="0780142E" w14:textId="5792D212" w:rsidR="00D561AD" w:rsidRDefault="00D561AD" w:rsidP="00CA66F5">
      <w:r>
        <w:t>Luigi:</w:t>
      </w:r>
    </w:p>
    <w:p w14:paraId="47495C9B" w14:textId="6F320A26" w:rsidR="00D561AD" w:rsidRDefault="00D561AD" w:rsidP="00CA66F5">
      <w:r>
        <w:t>Exploratory Data Analysis:</w:t>
      </w:r>
    </w:p>
    <w:p w14:paraId="18577BB8" w14:textId="68D0B1DC" w:rsidR="00D561AD" w:rsidRDefault="00D561AD" w:rsidP="00CA66F5">
      <w:r>
        <w:t>Clustering:</w:t>
      </w:r>
    </w:p>
    <w:p w14:paraId="6DBC3881" w14:textId="37BE5518" w:rsidR="00D561AD" w:rsidRDefault="00D561AD" w:rsidP="00CA66F5">
      <w:r>
        <w:t>Prediction Models:</w:t>
      </w:r>
    </w:p>
    <w:p w14:paraId="29442EA6" w14:textId="16759866" w:rsidR="00D561AD" w:rsidRDefault="00D561AD" w:rsidP="00CA66F5">
      <w:r>
        <w:t>Time Series Models:</w:t>
      </w:r>
    </w:p>
    <w:p w14:paraId="1BD35BCD" w14:textId="783D0BB2" w:rsidR="00D561AD" w:rsidRDefault="00D561AD" w:rsidP="00CA66F5">
      <w:r>
        <w:t>Azure ML:</w:t>
      </w:r>
    </w:p>
    <w:p w14:paraId="38643B20" w14:textId="58F69A08" w:rsidR="00D561AD" w:rsidRPr="00CA66F5" w:rsidRDefault="00D561AD" w:rsidP="00CA66F5">
      <w:r>
        <w:t>Flask App:</w:t>
      </w:r>
    </w:p>
    <w:p w14:paraId="6C39F545" w14:textId="77777777" w:rsidR="00CA66F5" w:rsidRPr="00CA66F5" w:rsidRDefault="00CA66F5" w:rsidP="00CA66F5">
      <w:pPr>
        <w:rPr>
          <w:sz w:val="24"/>
          <w:szCs w:val="24"/>
        </w:rPr>
      </w:pPr>
    </w:p>
    <w:sectPr w:rsidR="00CA66F5" w:rsidRPr="00CA66F5" w:rsidSect="0089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 Black">
    <w:altName w:val="Times New Roman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64"/>
    <w:rsid w:val="002B0E39"/>
    <w:rsid w:val="00503BB2"/>
    <w:rsid w:val="005530DA"/>
    <w:rsid w:val="005657E9"/>
    <w:rsid w:val="00621864"/>
    <w:rsid w:val="006254FF"/>
    <w:rsid w:val="00672644"/>
    <w:rsid w:val="007A2981"/>
    <w:rsid w:val="007C10B6"/>
    <w:rsid w:val="008900CF"/>
    <w:rsid w:val="00AA6EE7"/>
    <w:rsid w:val="00BA15EA"/>
    <w:rsid w:val="00BD1D22"/>
    <w:rsid w:val="00C4011B"/>
    <w:rsid w:val="00CA66F5"/>
    <w:rsid w:val="00CB01F1"/>
    <w:rsid w:val="00D31BA4"/>
    <w:rsid w:val="00D561AD"/>
    <w:rsid w:val="00DA6115"/>
    <w:rsid w:val="00E600DD"/>
    <w:rsid w:val="00E74703"/>
    <w:rsid w:val="00FF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E2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A66F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rsid w:val="00CA66F5"/>
    <w:pPr>
      <w:keepNext/>
      <w:keepLines/>
      <w:spacing w:before="360" w:after="120"/>
      <w:outlineLvl w:val="0"/>
    </w:pPr>
    <w:rPr>
      <w:rFonts w:ascii="Roboto Black" w:eastAsia="Roboto Black" w:hAnsi="Roboto Black" w:cs="Roboto Black"/>
      <w:color w:val="66000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1BA4"/>
    <w:pPr>
      <w:outlineLvl w:val="1"/>
    </w:pPr>
    <w:rPr>
      <w:rFonts w:ascii="Helvetica" w:hAnsi="Helvetic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BA4"/>
    <w:pPr>
      <w:keepNext/>
      <w:keepLines/>
      <w:spacing w:before="40"/>
      <w:outlineLvl w:val="2"/>
    </w:pPr>
    <w:rPr>
      <w:rFonts w:eastAsiaTheme="majorEastAsia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CA66F5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A66F5"/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Heading1Char">
    <w:name w:val="Heading 1 Char"/>
    <w:basedOn w:val="DefaultParagraphFont"/>
    <w:link w:val="Heading1"/>
    <w:rsid w:val="00CA66F5"/>
    <w:rPr>
      <w:rFonts w:ascii="Roboto Black" w:eastAsia="Roboto Black" w:hAnsi="Roboto Black" w:cs="Roboto Black"/>
      <w:color w:val="660000"/>
      <w:sz w:val="32"/>
      <w:szCs w:val="3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D31BA4"/>
    <w:rPr>
      <w:rFonts w:ascii="Helvetica" w:eastAsia="Roboto Black" w:hAnsi="Helvetica" w:cs="Roboto Black"/>
      <w:b/>
      <w:bCs/>
      <w:color w:val="660000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D31BA4"/>
    <w:rPr>
      <w:rFonts w:ascii="Arial" w:eastAsiaTheme="majorEastAsia" w:hAnsi="Arial" w:cs="Arial"/>
      <w:b/>
      <w:color w:val="1F3763" w:themeColor="accent1" w:themeShade="7F"/>
      <w:lang w:val="en"/>
    </w:rPr>
  </w:style>
  <w:style w:type="paragraph" w:styleId="NoSpacing">
    <w:name w:val="No Spacing"/>
    <w:uiPriority w:val="1"/>
    <w:qFormat/>
    <w:rsid w:val="005530DA"/>
    <w:pPr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0000"/>
      <w:sz w:val="22"/>
      <w:szCs w:val="22"/>
      <w:lang w:val="en"/>
    </w:rPr>
  </w:style>
  <w:style w:type="paragraph" w:styleId="Caption">
    <w:name w:val="caption"/>
    <w:basedOn w:val="Normal"/>
    <w:next w:val="Normal"/>
    <w:uiPriority w:val="35"/>
    <w:unhideWhenUsed/>
    <w:qFormat/>
    <w:rsid w:val="00AA6E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D1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92</Words>
  <Characters>530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Overview</vt:lpstr>
      <vt:lpstr>    Design</vt:lpstr>
      <vt:lpstr>    Implementation</vt:lpstr>
      <vt:lpstr>    Analysis</vt:lpstr>
      <vt:lpstr>        Exploratory Data Analysis</vt:lpstr>
      <vt:lpstr>        Clustering</vt:lpstr>
      <vt:lpstr>        Prediction Models</vt:lpstr>
      <vt:lpstr>        </vt:lpstr>
      <vt:lpstr>        Time Series Models</vt:lpstr>
      <vt:lpstr>    Conclusion</vt:lpstr>
      <vt:lpstr>    References</vt:lpstr>
      <vt:lpstr>    Contributions</vt:lpstr>
    </vt:vector>
  </TitlesOfParts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Ruth Strong</dc:creator>
  <cp:keywords/>
  <dc:description/>
  <cp:lastModifiedBy>Emily Ruth Strong</cp:lastModifiedBy>
  <cp:revision>7</cp:revision>
  <dcterms:created xsi:type="dcterms:W3CDTF">2017-12-09T19:26:00Z</dcterms:created>
  <dcterms:modified xsi:type="dcterms:W3CDTF">2017-12-09T20:24:00Z</dcterms:modified>
</cp:coreProperties>
</file>