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50F7" w14:textId="4B648DB3" w:rsidR="0010570B" w:rsidRPr="00C20E36" w:rsidRDefault="00C20E36">
      <w:pPr>
        <w:rPr>
          <w:b/>
          <w:bCs/>
        </w:rPr>
      </w:pPr>
      <w:r w:rsidRPr="00C20E36">
        <w:rPr>
          <w:b/>
          <w:bCs/>
        </w:rPr>
        <w:t>Grid Plots</w:t>
      </w:r>
    </w:p>
    <w:p w14:paraId="6B9CE005" w14:textId="40602D11" w:rsidR="00C20E36" w:rsidRDefault="00C20E36">
      <w:r w:rsidRPr="00C20E36">
        <w:t xml:space="preserve">Bu derste, otomatik olarak birden çok alt nokta oluşturmanıza izin veren </w:t>
      </w:r>
      <w:r>
        <w:t>grid</w:t>
      </w:r>
      <w:r w:rsidRPr="00C20E36">
        <w:t xml:space="preserve"> </w:t>
      </w:r>
      <w:r>
        <w:t>plots</w:t>
      </w:r>
      <w:r w:rsidRPr="00C20E36">
        <w:t xml:space="preserve"> öğreneceksiniz. Orta boyutlu verileri analiz ederken, veri kümenizin farklı alt kümelerine aynı grafiğin birden çok alt grafiğini çizmek yararlı bir yaklaşımdır. Bu, karmaşık veriler hakkında büyük miktarda bilgiyi hızlı bir şekilde çıkarmanıza olanak tanır.</w:t>
      </w:r>
    </w:p>
    <w:p w14:paraId="44ADB533" w14:textId="7D739B79" w:rsidR="00C20E36" w:rsidRDefault="00C20E36">
      <w:r w:rsidRPr="00C20E36">
        <w:t>Bu derste JointGrid, PairGrid ve FacetGrid'e odaklanacaksınız.</w:t>
      </w:r>
    </w:p>
    <w:p w14:paraId="572077AD" w14:textId="139C1878" w:rsidR="00C20E36" w:rsidRDefault="00C20E36"/>
    <w:p w14:paraId="6663674B" w14:textId="492BFC92" w:rsidR="00C20E36" w:rsidRDefault="00C20E36">
      <w:pPr>
        <w:rPr>
          <w:b/>
          <w:bCs/>
        </w:rPr>
      </w:pPr>
      <w:r w:rsidRPr="00C20E36">
        <w:rPr>
          <w:b/>
          <w:bCs/>
        </w:rPr>
        <w:t>JointGrid:</w:t>
      </w:r>
    </w:p>
    <w:p w14:paraId="378550C5" w14:textId="6336C018" w:rsidR="00C20E36" w:rsidRPr="00C20E36" w:rsidRDefault="00C20E36">
      <w:hyperlink r:id="rId4" w:history="1">
        <w:r w:rsidRPr="00C20E36">
          <w:rPr>
            <w:rStyle w:val="Kpr"/>
          </w:rPr>
          <w:t>jupyternotebook#</w:t>
        </w:r>
        <w:r>
          <w:rPr>
            <w:rStyle w:val="Kpr"/>
          </w:rPr>
          <w:t>1</w:t>
        </w:r>
      </w:hyperlink>
    </w:p>
    <w:p w14:paraId="32394B57" w14:textId="113A2BBA" w:rsidR="00C20E36" w:rsidRDefault="00C20E36">
      <w:r w:rsidRPr="00C20E36">
        <w:drawing>
          <wp:inline distT="0" distB="0" distL="0" distR="0" wp14:anchorId="1A0FCD8D" wp14:editId="6B4D581C">
            <wp:extent cx="4620270" cy="4458322"/>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4458322"/>
                    </a:xfrm>
                    <a:prstGeom prst="rect">
                      <a:avLst/>
                    </a:prstGeom>
                  </pic:spPr>
                </pic:pic>
              </a:graphicData>
            </a:graphic>
          </wp:inline>
        </w:drawing>
      </w:r>
    </w:p>
    <w:p w14:paraId="34584016" w14:textId="77777777" w:rsidR="00C20E36" w:rsidRPr="00C20E36" w:rsidRDefault="00C20E36" w:rsidP="00C20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tr-TR"/>
        </w:rPr>
      </w:pPr>
      <w:r w:rsidRPr="00C20E36">
        <w:rPr>
          <w:rFonts w:ascii="Consolas" w:eastAsia="Times New Roman" w:hAnsi="Consolas" w:cs="Courier New"/>
          <w:b/>
          <w:bCs/>
          <w:color w:val="FF0000"/>
          <w:sz w:val="20"/>
          <w:szCs w:val="20"/>
          <w:shd w:val="clear" w:color="auto" w:fill="F0F0F0"/>
          <w:lang w:eastAsia="tr-TR"/>
        </w:rPr>
        <w:t>seaborn.JointGrid</w:t>
      </w:r>
      <w:r w:rsidRPr="00C20E36">
        <w:rPr>
          <w:rFonts w:ascii="Consolas" w:eastAsia="Times New Roman" w:hAnsi="Consolas" w:cs="Courier New"/>
          <w:color w:val="212529"/>
          <w:sz w:val="25"/>
          <w:szCs w:val="25"/>
          <w:lang w:eastAsia="tr-TR"/>
        </w:rPr>
        <w:t>(</w:t>
      </w:r>
      <w:r w:rsidRPr="00C20E36">
        <w:rPr>
          <w:rFonts w:ascii="Consolas" w:eastAsia="Times New Roman" w:hAnsi="Consolas" w:cs="Courier New"/>
          <w:i/>
          <w:iCs/>
          <w:color w:val="212529"/>
          <w:sz w:val="25"/>
          <w:szCs w:val="25"/>
          <w:lang w:eastAsia="tr-TR"/>
        </w:rPr>
        <w:t>x=None, y=None, data=None,hue=None, palette=None</w:t>
      </w:r>
      <w:r w:rsidRPr="00C20E36">
        <w:rPr>
          <w:rFonts w:ascii="Consolas" w:eastAsia="Times New Roman" w:hAnsi="Consolas" w:cs="Courier New"/>
          <w:color w:val="212529"/>
          <w:sz w:val="25"/>
          <w:szCs w:val="25"/>
          <w:lang w:eastAsia="tr-TR"/>
        </w:rPr>
        <w:t>)</w:t>
      </w:r>
    </w:p>
    <w:p w14:paraId="7FAC344A" w14:textId="389F4BE8" w:rsidR="00C20E36" w:rsidRDefault="00C20E36"/>
    <w:p w14:paraId="522FDACC" w14:textId="3F450FF6" w:rsidR="00C20E36" w:rsidRDefault="00C20E36">
      <w:r w:rsidRPr="00C20E36">
        <w:t xml:space="preserve">Marjinal tek değişkenli </w:t>
      </w:r>
      <w:r>
        <w:t>plot</w:t>
      </w:r>
      <w:r w:rsidRPr="00C20E36">
        <w:t xml:space="preserve"> ile iki değişkenli bir </w:t>
      </w:r>
      <w:r>
        <w:t>plot</w:t>
      </w:r>
      <w:r w:rsidRPr="00C20E36">
        <w:t xml:space="preserve"> çizmek için </w:t>
      </w:r>
      <w:r>
        <w:t>kullanılır</w:t>
      </w:r>
      <w:r w:rsidRPr="00C20E36">
        <w:t xml:space="preserve">. Şekil-seviyesinde </w:t>
      </w:r>
      <w:r>
        <w:t>joinplot</w:t>
      </w:r>
      <w:r w:rsidRPr="00C20E36">
        <w:t xml:space="preserve">() kullanılarak birçok grafik çizilebilir. Daha fazla esnekliğe ihtiyacınız olduğunda bu </w:t>
      </w:r>
      <w:r>
        <w:t>class’i</w:t>
      </w:r>
      <w:r w:rsidRPr="00C20E36">
        <w:t xml:space="preserve"> doğrudan kullanın</w:t>
      </w:r>
    </w:p>
    <w:p w14:paraId="578222CA" w14:textId="367D71BB" w:rsidR="00C20E36" w:rsidRDefault="00C20E36"/>
    <w:p w14:paraId="0580DE51" w14:textId="18C31753" w:rsidR="00C20E36" w:rsidRDefault="00C20E36">
      <w:hyperlink r:id="rId6" w:history="1">
        <w:r w:rsidRPr="00C20E36">
          <w:rPr>
            <w:rStyle w:val="Kpr"/>
          </w:rPr>
          <w:t>Seaborn JointGrid | Understanding the jointplot vs jointgrid and the seaborn jointgrid axis</w:t>
        </w:r>
      </w:hyperlink>
    </w:p>
    <w:p w14:paraId="0F629C87" w14:textId="2A5F8198" w:rsidR="00C20E36" w:rsidRDefault="00C20E36">
      <w:hyperlink r:id="rId7" w:history="1">
        <w:r w:rsidRPr="00C20E36">
          <w:rPr>
            <w:rStyle w:val="Kpr"/>
          </w:rPr>
          <w:t>jupyternotebook#2</w:t>
        </w:r>
      </w:hyperlink>
    </w:p>
    <w:p w14:paraId="20826164" w14:textId="46744EF5" w:rsidR="00C20E36" w:rsidRDefault="00C20E36"/>
    <w:p w14:paraId="7705D89B" w14:textId="365396B7" w:rsidR="00C20E36" w:rsidRDefault="00C20E36"/>
    <w:p w14:paraId="3FC9AD3E" w14:textId="3707F74B" w:rsidR="00C20E36" w:rsidRDefault="00C20E36"/>
    <w:p w14:paraId="47A6D4EF" w14:textId="6643A2BF" w:rsidR="00C20E36" w:rsidRDefault="00C20E36"/>
    <w:p w14:paraId="4BC775FE" w14:textId="3E066DBC" w:rsidR="00C20E36" w:rsidRDefault="00C20E36"/>
    <w:p w14:paraId="17ACA4AF" w14:textId="5D836E7A" w:rsidR="00C20E36" w:rsidRPr="00C710A7" w:rsidRDefault="00C710A7">
      <w:pPr>
        <w:rPr>
          <w:b/>
          <w:bCs/>
        </w:rPr>
      </w:pPr>
      <w:r w:rsidRPr="00C710A7">
        <w:rPr>
          <w:b/>
          <w:bCs/>
        </w:rPr>
        <w:lastRenderedPageBreak/>
        <w:t>PairGrid</w:t>
      </w:r>
    </w:p>
    <w:p w14:paraId="23192BD3" w14:textId="49549414" w:rsidR="00C710A7" w:rsidRDefault="00C710A7" w:rsidP="00C710A7">
      <w:hyperlink r:id="rId8" w:history="1">
        <w:r w:rsidRPr="00C20E36">
          <w:rPr>
            <w:rStyle w:val="Kpr"/>
          </w:rPr>
          <w:t>jupyternotebook#</w:t>
        </w:r>
        <w:r>
          <w:rPr>
            <w:rStyle w:val="Kpr"/>
          </w:rPr>
          <w:t>3</w:t>
        </w:r>
      </w:hyperlink>
    </w:p>
    <w:p w14:paraId="16321EAE" w14:textId="4E6A9D83" w:rsidR="00C710A7" w:rsidRDefault="00C710A7">
      <w:r w:rsidRPr="00C710A7">
        <w:drawing>
          <wp:inline distT="0" distB="0" distL="0" distR="0" wp14:anchorId="7426E8F2" wp14:editId="13C3824E">
            <wp:extent cx="5039428" cy="5477639"/>
            <wp:effectExtent l="0" t="0" r="889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428" cy="5477639"/>
                    </a:xfrm>
                    <a:prstGeom prst="rect">
                      <a:avLst/>
                    </a:prstGeom>
                  </pic:spPr>
                </pic:pic>
              </a:graphicData>
            </a:graphic>
          </wp:inline>
        </w:drawing>
      </w:r>
    </w:p>
    <w:p w14:paraId="4434A68F" w14:textId="77777777" w:rsidR="00C710A7" w:rsidRDefault="00C710A7" w:rsidP="00C710A7">
      <w:pPr>
        <w:pStyle w:val="HTMLncedenBiimlendirilmi"/>
        <w:rPr>
          <w:rFonts w:ascii="Consolas" w:hAnsi="Consolas"/>
          <w:color w:val="212529"/>
          <w:sz w:val="25"/>
          <w:szCs w:val="25"/>
        </w:rPr>
      </w:pPr>
      <w:r>
        <w:rPr>
          <w:rStyle w:val="HTMLKodu"/>
          <w:rFonts w:ascii="Consolas" w:hAnsi="Consolas"/>
          <w:b/>
          <w:bCs/>
          <w:color w:val="FF0000"/>
          <w:shd w:val="clear" w:color="auto" w:fill="F0F0F0"/>
        </w:rPr>
        <w:t>seaborn.PairGrid</w:t>
      </w:r>
      <w:r>
        <w:rPr>
          <w:rStyle w:val="Gl"/>
          <w:rFonts w:ascii="Consolas" w:hAnsi="Consolas"/>
          <w:color w:val="212529"/>
        </w:rPr>
        <w:t>(</w:t>
      </w:r>
      <w:r>
        <w:rPr>
          <w:rStyle w:val="Vurgu"/>
          <w:rFonts w:ascii="Consolas" w:hAnsi="Consolas"/>
          <w:color w:val="212529"/>
        </w:rPr>
        <w:t>data</w:t>
      </w:r>
      <w:r>
        <w:rPr>
          <w:rStyle w:val="Gl"/>
          <w:rFonts w:ascii="Consolas" w:hAnsi="Consolas"/>
          <w:i/>
          <w:iCs/>
          <w:color w:val="212529"/>
        </w:rPr>
        <w:t xml:space="preserve">, </w:t>
      </w:r>
      <w:r>
        <w:rPr>
          <w:rStyle w:val="Vurgu"/>
          <w:rFonts w:ascii="Consolas" w:hAnsi="Consolas"/>
          <w:color w:val="212529"/>
        </w:rPr>
        <w:t>hue=None</w:t>
      </w:r>
      <w:r>
        <w:rPr>
          <w:rStyle w:val="HTMLKodu"/>
          <w:rFonts w:ascii="Consolas" w:hAnsi="Consolas"/>
          <w:color w:val="212529"/>
        </w:rPr>
        <w:t>, </w:t>
      </w:r>
      <w:r>
        <w:rPr>
          <w:rStyle w:val="Vurgu"/>
          <w:rFonts w:ascii="Consolas" w:hAnsi="Consolas"/>
          <w:color w:val="212529"/>
        </w:rPr>
        <w:t>palette=None</w:t>
      </w:r>
      <w:r>
        <w:rPr>
          <w:rStyle w:val="HTMLKodu"/>
          <w:rFonts w:ascii="Consolas" w:hAnsi="Consolas"/>
          <w:color w:val="212529"/>
        </w:rPr>
        <w:t>)</w:t>
      </w:r>
    </w:p>
    <w:p w14:paraId="54E4A2D8" w14:textId="6248208B" w:rsidR="00C710A7" w:rsidRDefault="00C710A7"/>
    <w:p w14:paraId="2BA26647" w14:textId="0CF082D3" w:rsidR="00C710A7" w:rsidRDefault="00C710A7" w:rsidP="00C710A7">
      <w:r>
        <w:t xml:space="preserve">Bir veri kümesinde ikili ilişkileri çizmek için </w:t>
      </w:r>
      <w:r>
        <w:t>subplotgrid</w:t>
      </w:r>
    </w:p>
    <w:p w14:paraId="041559CE" w14:textId="103A7DB3" w:rsidR="00C710A7" w:rsidRDefault="00C710A7" w:rsidP="00C710A7">
      <w:r>
        <w:t>Bu nesne, bir veri kümesindeki her değişkeni, birden çok eksenden oluşan bir ızgarada bir sütun ve satıra eşler. Üst ve alt üçgenlerde iki değişkenli grafikler çizmek için farklı eksen düzeyinde çizim işlevleri kullanılabilir ve her bir değişkenin marjinal dağılımı köşegen üzerinde gösterilebilir.</w:t>
      </w:r>
    </w:p>
    <w:p w14:paraId="6ECB8FED" w14:textId="01D79FEA" w:rsidR="00C710A7" w:rsidRDefault="00C710A7"/>
    <w:p w14:paraId="481E7D85" w14:textId="3F350272" w:rsidR="00C710A7" w:rsidRDefault="00C710A7">
      <w:hyperlink r:id="rId10" w:history="1">
        <w:r w:rsidRPr="00C710A7">
          <w:rPr>
            <w:rStyle w:val="Kpr"/>
          </w:rPr>
          <w:t>Seaborn PairGrid | Compare PairGrid vs pairplot and use seaborn PairGrid map and map_diag</w:t>
        </w:r>
      </w:hyperlink>
    </w:p>
    <w:p w14:paraId="183105C1" w14:textId="42FBA2CB" w:rsidR="00C710A7" w:rsidRDefault="00C710A7" w:rsidP="00C710A7">
      <w:hyperlink r:id="rId11" w:history="1">
        <w:r w:rsidRPr="00C20E36">
          <w:rPr>
            <w:rStyle w:val="Kpr"/>
          </w:rPr>
          <w:t>jupyternotebook#</w:t>
        </w:r>
        <w:r>
          <w:rPr>
            <w:rStyle w:val="Kpr"/>
          </w:rPr>
          <w:t>4</w:t>
        </w:r>
      </w:hyperlink>
    </w:p>
    <w:p w14:paraId="4AA11997" w14:textId="215F9983" w:rsidR="00C710A7" w:rsidRDefault="00C710A7" w:rsidP="00C710A7"/>
    <w:p w14:paraId="6B910064" w14:textId="34C8F94F" w:rsidR="00C710A7" w:rsidRDefault="00C710A7" w:rsidP="00C710A7"/>
    <w:p w14:paraId="1D1124A4" w14:textId="35B7725C" w:rsidR="00C710A7" w:rsidRDefault="00C710A7" w:rsidP="00C710A7"/>
    <w:p w14:paraId="59AAF189" w14:textId="0E0104DE" w:rsidR="00C710A7" w:rsidRDefault="00C710A7" w:rsidP="00C710A7"/>
    <w:p w14:paraId="582461EF" w14:textId="06CDEAE4" w:rsidR="00C710A7" w:rsidRDefault="00C710A7" w:rsidP="00C710A7"/>
    <w:p w14:paraId="24B8D0DF" w14:textId="28B57FA6" w:rsidR="00C710A7" w:rsidRPr="00D521F6" w:rsidRDefault="00D521F6" w:rsidP="00C710A7">
      <w:pPr>
        <w:rPr>
          <w:b/>
          <w:bCs/>
        </w:rPr>
      </w:pPr>
      <w:r w:rsidRPr="00D521F6">
        <w:rPr>
          <w:b/>
          <w:bCs/>
        </w:rPr>
        <w:lastRenderedPageBreak/>
        <w:t>FaceGrid:</w:t>
      </w:r>
    </w:p>
    <w:p w14:paraId="48C53944" w14:textId="7898A7FA" w:rsidR="00D521F6" w:rsidRDefault="00D521F6" w:rsidP="00D521F6">
      <w:hyperlink r:id="rId12" w:history="1">
        <w:r w:rsidRPr="00C20E36">
          <w:rPr>
            <w:rStyle w:val="Kpr"/>
          </w:rPr>
          <w:t>jupyternotebook#</w:t>
        </w:r>
        <w:r w:rsidR="00407E79">
          <w:rPr>
            <w:rStyle w:val="Kpr"/>
          </w:rPr>
          <w:t>5</w:t>
        </w:r>
      </w:hyperlink>
    </w:p>
    <w:p w14:paraId="55EEBB20" w14:textId="39B534A1" w:rsidR="00D521F6" w:rsidRDefault="00877421" w:rsidP="00C710A7">
      <w:r w:rsidRPr="00877421">
        <w:drawing>
          <wp:inline distT="0" distB="0" distL="0" distR="0" wp14:anchorId="250B1236" wp14:editId="34C66248">
            <wp:extent cx="4544059" cy="443927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4439270"/>
                    </a:xfrm>
                    <a:prstGeom prst="rect">
                      <a:avLst/>
                    </a:prstGeom>
                  </pic:spPr>
                </pic:pic>
              </a:graphicData>
            </a:graphic>
          </wp:inline>
        </w:drawing>
      </w:r>
    </w:p>
    <w:p w14:paraId="3043BF8B" w14:textId="77777777" w:rsidR="00877421" w:rsidRDefault="00877421" w:rsidP="00877421">
      <w:pPr>
        <w:pStyle w:val="HTMLncedenBiimlendirilmi"/>
        <w:rPr>
          <w:rFonts w:ascii="Consolas" w:hAnsi="Consolas"/>
          <w:color w:val="212529"/>
          <w:sz w:val="25"/>
          <w:szCs w:val="25"/>
        </w:rPr>
      </w:pPr>
      <w:r>
        <w:rPr>
          <w:rStyle w:val="HTMLKodu"/>
          <w:rFonts w:ascii="Consolas" w:hAnsi="Consolas"/>
          <w:b/>
          <w:bCs/>
          <w:color w:val="FF0000"/>
          <w:shd w:val="clear" w:color="auto" w:fill="F0F0F0"/>
        </w:rPr>
        <w:t>seaborn.FacetGrid</w:t>
      </w:r>
      <w:r>
        <w:rPr>
          <w:rFonts w:ascii="Consolas" w:hAnsi="Consolas"/>
          <w:color w:val="212529"/>
          <w:sz w:val="25"/>
          <w:szCs w:val="25"/>
        </w:rPr>
        <w:t>(</w:t>
      </w:r>
      <w:r>
        <w:rPr>
          <w:rStyle w:val="Vurgu"/>
          <w:rFonts w:ascii="Consolas" w:hAnsi="Consolas"/>
          <w:color w:val="212529"/>
          <w:sz w:val="25"/>
          <w:szCs w:val="25"/>
        </w:rPr>
        <w:t>data</w:t>
      </w:r>
      <w:r>
        <w:rPr>
          <w:rFonts w:ascii="Consolas" w:hAnsi="Consolas"/>
          <w:color w:val="212529"/>
          <w:sz w:val="25"/>
          <w:szCs w:val="25"/>
        </w:rPr>
        <w:t>, </w:t>
      </w:r>
      <w:r>
        <w:rPr>
          <w:rStyle w:val="Vurgu"/>
          <w:rFonts w:ascii="Consolas" w:hAnsi="Consolas"/>
          <w:color w:val="212529"/>
          <w:sz w:val="25"/>
          <w:szCs w:val="25"/>
        </w:rPr>
        <w:t>row=None</w:t>
      </w:r>
      <w:r>
        <w:rPr>
          <w:rFonts w:ascii="Consolas" w:hAnsi="Consolas"/>
          <w:color w:val="212529"/>
          <w:sz w:val="25"/>
          <w:szCs w:val="25"/>
        </w:rPr>
        <w:t>, </w:t>
      </w:r>
      <w:r>
        <w:rPr>
          <w:rStyle w:val="Vurgu"/>
          <w:rFonts w:ascii="Consolas" w:hAnsi="Consolas"/>
          <w:color w:val="212529"/>
          <w:sz w:val="25"/>
          <w:szCs w:val="25"/>
        </w:rPr>
        <w:t>col=None</w:t>
      </w:r>
      <w:r>
        <w:rPr>
          <w:rFonts w:ascii="Consolas" w:hAnsi="Consolas"/>
          <w:color w:val="212529"/>
          <w:sz w:val="25"/>
          <w:szCs w:val="25"/>
        </w:rPr>
        <w:t>, </w:t>
      </w:r>
      <w:r>
        <w:rPr>
          <w:rStyle w:val="Vurgu"/>
          <w:rFonts w:ascii="Consolas" w:hAnsi="Consolas"/>
          <w:color w:val="212529"/>
          <w:sz w:val="25"/>
          <w:szCs w:val="25"/>
        </w:rPr>
        <w:t>hue=None</w:t>
      </w:r>
      <w:r>
        <w:rPr>
          <w:rFonts w:ascii="Consolas" w:hAnsi="Consolas"/>
          <w:color w:val="212529"/>
          <w:sz w:val="25"/>
          <w:szCs w:val="25"/>
        </w:rPr>
        <w:t xml:space="preserve">, </w:t>
      </w:r>
      <w:r>
        <w:rPr>
          <w:rStyle w:val="Vurgu"/>
          <w:rFonts w:ascii="Consolas" w:hAnsi="Consolas"/>
          <w:color w:val="212529"/>
          <w:sz w:val="25"/>
          <w:szCs w:val="25"/>
        </w:rPr>
        <w:t>sharey=True, sharex=True</w:t>
      </w:r>
      <w:r>
        <w:rPr>
          <w:rFonts w:ascii="Consolas" w:hAnsi="Consolas"/>
          <w:color w:val="212529"/>
          <w:sz w:val="25"/>
          <w:szCs w:val="25"/>
        </w:rPr>
        <w:t>)</w:t>
      </w:r>
    </w:p>
    <w:p w14:paraId="77B0E179" w14:textId="32181322" w:rsidR="00877421" w:rsidRDefault="00877421" w:rsidP="00C710A7"/>
    <w:p w14:paraId="60A2DECF" w14:textId="7B183102" w:rsidR="00877421" w:rsidRDefault="00877421" w:rsidP="00C710A7">
      <w:hyperlink r:id="rId14" w:history="1">
        <w:r w:rsidRPr="00877421">
          <w:rPr>
            <w:rStyle w:val="Kpr"/>
          </w:rPr>
          <w:t>Seaborn FacetGrid | How to make Small Multiples with Python Seaborn | Titles, Hue, Legend</w:t>
        </w:r>
      </w:hyperlink>
    </w:p>
    <w:p w14:paraId="5B4DB978" w14:textId="25D70477" w:rsidR="00877421" w:rsidRDefault="00877421" w:rsidP="00877421">
      <w:hyperlink r:id="rId15" w:history="1">
        <w:r w:rsidRPr="00C20E36">
          <w:rPr>
            <w:rStyle w:val="Kpr"/>
          </w:rPr>
          <w:t>jupyternotebook#</w:t>
        </w:r>
        <w:r>
          <w:rPr>
            <w:rStyle w:val="Kpr"/>
          </w:rPr>
          <w:t>6</w:t>
        </w:r>
      </w:hyperlink>
    </w:p>
    <w:p w14:paraId="6A1D00D3" w14:textId="537377FC" w:rsidR="00877421" w:rsidRDefault="00877421" w:rsidP="00C710A7"/>
    <w:p w14:paraId="0FCED2D8" w14:textId="0C7B6936" w:rsidR="00325CFB" w:rsidRDefault="00325CFB" w:rsidP="00C710A7"/>
    <w:p w14:paraId="757FEDB1" w14:textId="47CE9E87" w:rsidR="00325CFB" w:rsidRDefault="00325CFB" w:rsidP="00C710A7"/>
    <w:p w14:paraId="5CA48B5D" w14:textId="2F836553" w:rsidR="00325CFB" w:rsidRDefault="00325CFB" w:rsidP="00C710A7"/>
    <w:p w14:paraId="5ED2E243" w14:textId="5B3F1E9F" w:rsidR="00325CFB" w:rsidRDefault="00325CFB" w:rsidP="00C710A7"/>
    <w:p w14:paraId="1F86A463" w14:textId="0B5D2FA7" w:rsidR="00325CFB" w:rsidRDefault="00325CFB" w:rsidP="00C710A7"/>
    <w:p w14:paraId="10F9CA4D" w14:textId="59D29B07" w:rsidR="00325CFB" w:rsidRDefault="00325CFB" w:rsidP="00C710A7"/>
    <w:p w14:paraId="7F923813" w14:textId="277E3D9F" w:rsidR="00325CFB" w:rsidRDefault="00325CFB" w:rsidP="00C710A7"/>
    <w:p w14:paraId="310EB509" w14:textId="1C43DD8F" w:rsidR="00325CFB" w:rsidRDefault="00325CFB" w:rsidP="00C710A7"/>
    <w:p w14:paraId="72976EC5" w14:textId="368161C5" w:rsidR="00325CFB" w:rsidRDefault="00325CFB" w:rsidP="00C710A7"/>
    <w:p w14:paraId="1C90931E" w14:textId="7168A37D" w:rsidR="00325CFB" w:rsidRDefault="00325CFB" w:rsidP="00C710A7"/>
    <w:p w14:paraId="5654D816" w14:textId="0FF2B091" w:rsidR="00325CFB" w:rsidRDefault="00325CFB" w:rsidP="00C710A7"/>
    <w:p w14:paraId="4ACA3FD9" w14:textId="4C00389B" w:rsidR="00325CFB" w:rsidRDefault="00325CFB" w:rsidP="00C710A7"/>
    <w:p w14:paraId="3F8864CE" w14:textId="5BC807A1" w:rsidR="00325CFB" w:rsidRDefault="00325CFB" w:rsidP="00C710A7">
      <w:r w:rsidRPr="00325CFB">
        <w:lastRenderedPageBreak/>
        <w:t>Matrix Plots</w:t>
      </w:r>
    </w:p>
    <w:p w14:paraId="23D98E8C" w14:textId="5176824C" w:rsidR="00325CFB" w:rsidRDefault="00325CFB" w:rsidP="00C710A7">
      <w:r w:rsidRPr="00325CFB">
        <w:t>Matris grafikleri, verileri renk kodlu matrisler olarak çizmemize izin verir. Matris grafikleri başlığı altında heatmap  ve clustermap grafiklerini öğreneceksiniz. Şimdilik ısı haritasının yeterli olacağını söyleyebiliriz. Çünkü matris grafikleri arasında en yaygın olanıdır.</w:t>
      </w:r>
    </w:p>
    <w:p w14:paraId="2C8E2061" w14:textId="31AEFC91" w:rsidR="00325CFB" w:rsidRDefault="00325CFB" w:rsidP="00C710A7">
      <w:r w:rsidRPr="00325CFB">
        <w:t>Bir heatmap  çizmeye başlamadan önce korelasyon kavramı hakkında bir şeyler öğrenmelisiniz. Çünkü bir</w:t>
      </w:r>
      <w:r w:rsidRPr="00325CFB">
        <w:t xml:space="preserve"> </w:t>
      </w:r>
      <w:r w:rsidRPr="00325CFB">
        <w:t xml:space="preserve">heatmap </w:t>
      </w:r>
      <w:r>
        <w:t>te</w:t>
      </w:r>
      <w:r w:rsidRPr="00325CFB">
        <w:t xml:space="preserve"> her hücredeki sayılar iki sütun arasındaki ilişkiyi açıklar.</w:t>
      </w:r>
    </w:p>
    <w:p w14:paraId="211C16DA" w14:textId="54D36FDD" w:rsidR="00325CFB" w:rsidRDefault="00325CFB" w:rsidP="00C710A7">
      <w:r w:rsidRPr="00325CFB">
        <w:t>Korelasyon, bir değişkenin başka bir değişkenle nasıl değiştiğini belirleyen istatistiksel bir tekniktir. Bize iki değişken arasındaki ilişkinin derecesini verir. Korelasyon aralığı ise -1 ile 1 arasındadır. -1 ile 1 arasındaki sayılar ilişkinin gücünü gösterir.</w:t>
      </w:r>
    </w:p>
    <w:p w14:paraId="3959809B" w14:textId="77777777" w:rsidR="00325CFB" w:rsidRDefault="00325CFB" w:rsidP="00325CFB">
      <w:r>
        <w:t>-1 : Tam negatif korelasyonu gösterir</w:t>
      </w:r>
    </w:p>
    <w:p w14:paraId="6B0B3D12" w14:textId="77777777" w:rsidR="00325CFB" w:rsidRDefault="00325CFB" w:rsidP="00325CFB">
      <w:r>
        <w:t>+1 : Tam korelasyonu gösterir</w:t>
      </w:r>
    </w:p>
    <w:p w14:paraId="76C9DE7E" w14:textId="0A71CEFA" w:rsidR="00C710A7" w:rsidRDefault="00325CFB">
      <w:r>
        <w:t>0 : Korelasyon olmadığını gösterir.</w:t>
      </w:r>
    </w:p>
    <w:p w14:paraId="4B1E07CA" w14:textId="5A1DA859" w:rsidR="00325CFB" w:rsidRDefault="00325CFB"/>
    <w:p w14:paraId="3ED0419D" w14:textId="2D95DF44" w:rsidR="00325CFB" w:rsidRPr="00325CFB" w:rsidRDefault="00325CFB">
      <w:pPr>
        <w:rPr>
          <w:b/>
          <w:bCs/>
        </w:rPr>
      </w:pPr>
      <w:r w:rsidRPr="00325CFB">
        <w:rPr>
          <w:b/>
          <w:bCs/>
        </w:rPr>
        <w:t>HeatMap:</w:t>
      </w:r>
    </w:p>
    <w:p w14:paraId="35DE2457" w14:textId="6FC8E987" w:rsidR="00A90902" w:rsidRDefault="00A90902" w:rsidP="00A90902">
      <w:hyperlink r:id="rId16" w:history="1">
        <w:r w:rsidRPr="00C20E36">
          <w:rPr>
            <w:rStyle w:val="Kpr"/>
          </w:rPr>
          <w:t>jupyternotebook#</w:t>
        </w:r>
        <w:r>
          <w:rPr>
            <w:rStyle w:val="Kpr"/>
          </w:rPr>
          <w:t>7</w:t>
        </w:r>
      </w:hyperlink>
    </w:p>
    <w:p w14:paraId="1381CC25" w14:textId="7581749D" w:rsidR="00A90902" w:rsidRPr="00A90902" w:rsidRDefault="00A90902" w:rsidP="00A90902">
      <w:pPr>
        <w:pStyle w:val="HTMLncedenBiimlendirilmi"/>
        <w:rPr>
          <w:rFonts w:ascii="Consolas" w:hAnsi="Consolas"/>
          <w:i/>
          <w:iCs/>
          <w:color w:val="212529"/>
          <w:sz w:val="25"/>
          <w:szCs w:val="25"/>
        </w:rPr>
      </w:pPr>
      <w:r w:rsidRPr="00A90902">
        <w:drawing>
          <wp:inline distT="0" distB="0" distL="0" distR="0" wp14:anchorId="6A06CAC8" wp14:editId="219E3A7E">
            <wp:extent cx="4286848" cy="276263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848" cy="2762636"/>
                    </a:xfrm>
                    <a:prstGeom prst="rect">
                      <a:avLst/>
                    </a:prstGeom>
                  </pic:spPr>
                </pic:pic>
              </a:graphicData>
            </a:graphic>
          </wp:inline>
        </w:drawing>
      </w:r>
      <w:r>
        <w:rPr>
          <w:rStyle w:val="HTMLKodu"/>
          <w:rFonts w:ascii="Consolas" w:hAnsi="Consolas"/>
          <w:b/>
          <w:bCs/>
          <w:color w:val="FF0000"/>
          <w:shd w:val="clear" w:color="auto" w:fill="F0F0F0"/>
        </w:rPr>
        <w:t>seaborn.heatmap</w:t>
      </w:r>
      <w:r>
        <w:rPr>
          <w:rFonts w:ascii="Consolas" w:hAnsi="Consolas"/>
          <w:color w:val="212529"/>
          <w:sz w:val="25"/>
          <w:szCs w:val="25"/>
        </w:rPr>
        <w:t>(</w:t>
      </w:r>
      <w:r>
        <w:rPr>
          <w:rStyle w:val="Vurgu"/>
          <w:rFonts w:ascii="Consolas" w:hAnsi="Consolas"/>
          <w:color w:val="212529"/>
          <w:sz w:val="25"/>
          <w:szCs w:val="25"/>
        </w:rPr>
        <w:t>data</w:t>
      </w:r>
      <w:r>
        <w:rPr>
          <w:rFonts w:ascii="Consolas" w:hAnsi="Consolas"/>
          <w:color w:val="212529"/>
          <w:sz w:val="25"/>
          <w:szCs w:val="25"/>
        </w:rPr>
        <w:t>, </w:t>
      </w:r>
      <w:r>
        <w:rPr>
          <w:rStyle w:val="Vurgu"/>
          <w:rFonts w:ascii="Consolas" w:hAnsi="Consolas"/>
          <w:color w:val="212529"/>
          <w:sz w:val="25"/>
          <w:szCs w:val="25"/>
        </w:rPr>
        <w:t>vmin=None</w:t>
      </w:r>
      <w:r>
        <w:rPr>
          <w:rFonts w:ascii="Consolas" w:hAnsi="Consolas"/>
          <w:color w:val="212529"/>
          <w:sz w:val="25"/>
          <w:szCs w:val="25"/>
        </w:rPr>
        <w:t>, </w:t>
      </w:r>
      <w:r>
        <w:rPr>
          <w:rStyle w:val="Vurgu"/>
          <w:rFonts w:ascii="Consolas" w:hAnsi="Consolas"/>
          <w:color w:val="212529"/>
          <w:sz w:val="25"/>
          <w:szCs w:val="25"/>
        </w:rPr>
        <w:t>vmax=None</w:t>
      </w:r>
      <w:r>
        <w:rPr>
          <w:rFonts w:ascii="Consolas" w:hAnsi="Consolas"/>
          <w:color w:val="212529"/>
          <w:sz w:val="25"/>
          <w:szCs w:val="25"/>
        </w:rPr>
        <w:t>, </w:t>
      </w:r>
      <w:r>
        <w:rPr>
          <w:rStyle w:val="Vurgu"/>
          <w:rFonts w:ascii="Consolas" w:hAnsi="Consolas"/>
          <w:color w:val="212529"/>
          <w:sz w:val="25"/>
          <w:szCs w:val="25"/>
        </w:rPr>
        <w:t>cmap=None</w:t>
      </w:r>
      <w:r>
        <w:rPr>
          <w:rFonts w:ascii="Consolas" w:hAnsi="Consolas"/>
          <w:color w:val="212529"/>
          <w:sz w:val="25"/>
          <w:szCs w:val="25"/>
        </w:rPr>
        <w:t>, </w:t>
      </w:r>
      <w:r>
        <w:rPr>
          <w:rStyle w:val="Vurgu"/>
          <w:rFonts w:ascii="Consolas" w:hAnsi="Consolas"/>
          <w:color w:val="212529"/>
          <w:sz w:val="25"/>
          <w:szCs w:val="25"/>
        </w:rPr>
        <w:t>center=None</w:t>
      </w:r>
      <w:r>
        <w:rPr>
          <w:rFonts w:ascii="Consolas" w:hAnsi="Consolas"/>
          <w:color w:val="212529"/>
          <w:sz w:val="25"/>
          <w:szCs w:val="25"/>
        </w:rPr>
        <w:t>,  </w:t>
      </w:r>
      <w:r>
        <w:rPr>
          <w:rStyle w:val="Vurgu"/>
          <w:rFonts w:ascii="Consolas" w:hAnsi="Consolas"/>
          <w:color w:val="212529"/>
          <w:sz w:val="25"/>
          <w:szCs w:val="25"/>
        </w:rPr>
        <w:t>annot=Non</w:t>
      </w:r>
      <w:r>
        <w:rPr>
          <w:rStyle w:val="Vurgu"/>
          <w:rFonts w:ascii="Consolas" w:hAnsi="Consolas"/>
          <w:color w:val="212529"/>
          <w:sz w:val="25"/>
          <w:szCs w:val="25"/>
        </w:rPr>
        <w:t>e</w:t>
      </w:r>
      <w:r>
        <w:rPr>
          <w:rStyle w:val="Vurgu"/>
          <w:rFonts w:ascii="Consolas" w:hAnsi="Consolas"/>
          <w:color w:val="212529"/>
          <w:sz w:val="25"/>
          <w:szCs w:val="25"/>
        </w:rPr>
        <w:t>)</w:t>
      </w:r>
    </w:p>
    <w:p w14:paraId="69A2F3B1" w14:textId="0263AEB0" w:rsidR="00325CFB" w:rsidRDefault="00325CFB"/>
    <w:p w14:paraId="50064976" w14:textId="77777777" w:rsidR="00A90902" w:rsidRDefault="00A90902" w:rsidP="00A90902">
      <w:r>
        <w:t>Dikdörtgen verileri renk kodlu bir matris olarak çizin.</w:t>
      </w:r>
    </w:p>
    <w:p w14:paraId="45314EF5" w14:textId="70D0018E" w:rsidR="00A90902" w:rsidRDefault="00A90902" w:rsidP="00A90902">
      <w:r>
        <w:t>Bu, Eksen düzeyinde bir işlevdir ve ax bağımsız değişkenine hiçbiri sağlanmadıysa, ısı haritasını o anda etkin olan Eksenlere çizecektir. cbar False olmadıkça veya cbar_ax için ayrı bir Axes sağlanmadıkça, bu Axes alanının bir kısmı bir renk haritası çizmek için alınacak ve kullanılacaktır.</w:t>
      </w:r>
    </w:p>
    <w:p w14:paraId="238F9ED8" w14:textId="76D8A66F" w:rsidR="00A90902" w:rsidRDefault="00A90902"/>
    <w:p w14:paraId="7075E848" w14:textId="094A9FE4" w:rsidR="00A90902" w:rsidRDefault="00A90902">
      <w:hyperlink r:id="rId18" w:history="1">
        <w:r w:rsidRPr="00A90902">
          <w:rPr>
            <w:rStyle w:val="Kpr"/>
          </w:rPr>
          <w:t>Seaborn heatmap | How to make a heatmap in Python Seaborn and adjust the heatmap style</w:t>
        </w:r>
      </w:hyperlink>
    </w:p>
    <w:p w14:paraId="7412BEBF" w14:textId="73E6EFFC" w:rsidR="00A90902" w:rsidRDefault="00A90902" w:rsidP="00A90902">
      <w:hyperlink r:id="rId19" w:history="1">
        <w:r w:rsidRPr="00C20E36">
          <w:rPr>
            <w:rStyle w:val="Kpr"/>
          </w:rPr>
          <w:t>jupyternotebook#</w:t>
        </w:r>
        <w:r>
          <w:rPr>
            <w:rStyle w:val="Kpr"/>
          </w:rPr>
          <w:t>8</w:t>
        </w:r>
      </w:hyperlink>
    </w:p>
    <w:p w14:paraId="7D9181EA" w14:textId="77777777" w:rsidR="00A90902" w:rsidRDefault="00A90902" w:rsidP="00A90902"/>
    <w:p w14:paraId="0EE4A175" w14:textId="77777777" w:rsidR="00A90902" w:rsidRDefault="00A90902"/>
    <w:p w14:paraId="033F90E8" w14:textId="38A6BB18" w:rsidR="00A90902" w:rsidRDefault="00A90902"/>
    <w:p w14:paraId="6F646501" w14:textId="21755EBF" w:rsidR="00A90902" w:rsidRPr="006C7268" w:rsidRDefault="00A90902">
      <w:pPr>
        <w:rPr>
          <w:b/>
          <w:bCs/>
        </w:rPr>
      </w:pPr>
      <w:r w:rsidRPr="006C7268">
        <w:rPr>
          <w:b/>
          <w:bCs/>
        </w:rPr>
        <w:lastRenderedPageBreak/>
        <w:t>ClusterMap:</w:t>
      </w:r>
    </w:p>
    <w:p w14:paraId="74DC0597" w14:textId="35B1F243" w:rsidR="00A90902" w:rsidRDefault="00A90902" w:rsidP="00A90902">
      <w:hyperlink r:id="rId20" w:history="1">
        <w:r w:rsidRPr="00C20E36">
          <w:rPr>
            <w:rStyle w:val="Kpr"/>
          </w:rPr>
          <w:t>jupyternotebook#</w:t>
        </w:r>
        <w:r>
          <w:rPr>
            <w:rStyle w:val="Kpr"/>
          </w:rPr>
          <w:t>9</w:t>
        </w:r>
      </w:hyperlink>
    </w:p>
    <w:p w14:paraId="06A7B681" w14:textId="04B7AB11" w:rsidR="00A90902" w:rsidRDefault="00A90902" w:rsidP="00A90902">
      <w:r w:rsidRPr="00A90902">
        <w:drawing>
          <wp:inline distT="0" distB="0" distL="0" distR="0" wp14:anchorId="029BACDA" wp14:editId="2942DA26">
            <wp:extent cx="5391902" cy="434400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902" cy="4344006"/>
                    </a:xfrm>
                    <a:prstGeom prst="rect">
                      <a:avLst/>
                    </a:prstGeom>
                  </pic:spPr>
                </pic:pic>
              </a:graphicData>
            </a:graphic>
          </wp:inline>
        </w:drawing>
      </w:r>
    </w:p>
    <w:p w14:paraId="0181FBDA" w14:textId="77777777" w:rsidR="00A90902" w:rsidRDefault="00A90902" w:rsidP="00A90902">
      <w:pPr>
        <w:pStyle w:val="HTMLncedenBiimlendirilmi"/>
        <w:rPr>
          <w:rFonts w:ascii="Consolas" w:hAnsi="Consolas"/>
          <w:color w:val="212529"/>
          <w:sz w:val="25"/>
          <w:szCs w:val="25"/>
        </w:rPr>
      </w:pPr>
      <w:r>
        <w:rPr>
          <w:rStyle w:val="HTMLKodu"/>
          <w:rFonts w:ascii="Consolas" w:hAnsi="Consolas"/>
          <w:b/>
          <w:bCs/>
          <w:color w:val="FF0000"/>
          <w:shd w:val="clear" w:color="auto" w:fill="F0F0F0"/>
        </w:rPr>
        <w:t>seaborn.clustermap</w:t>
      </w:r>
      <w:r>
        <w:rPr>
          <w:rFonts w:ascii="Consolas" w:hAnsi="Consolas"/>
          <w:color w:val="212529"/>
          <w:sz w:val="25"/>
          <w:szCs w:val="25"/>
        </w:rPr>
        <w:t>(</w:t>
      </w:r>
      <w:r>
        <w:rPr>
          <w:rStyle w:val="Vurgu"/>
          <w:rFonts w:ascii="Consolas" w:hAnsi="Consolas"/>
          <w:color w:val="212529"/>
          <w:sz w:val="25"/>
          <w:szCs w:val="25"/>
        </w:rPr>
        <w:t>data</w:t>
      </w:r>
      <w:r>
        <w:rPr>
          <w:rFonts w:ascii="Consolas" w:hAnsi="Consolas"/>
          <w:color w:val="212529"/>
          <w:sz w:val="25"/>
          <w:szCs w:val="25"/>
        </w:rPr>
        <w:t>, </w:t>
      </w:r>
      <w:r>
        <w:rPr>
          <w:rStyle w:val="Vurgu"/>
          <w:rFonts w:ascii="Consolas" w:hAnsi="Consolas"/>
          <w:color w:val="212529"/>
          <w:sz w:val="25"/>
          <w:szCs w:val="25"/>
        </w:rPr>
        <w:t>method='average'</w:t>
      </w:r>
      <w:r>
        <w:rPr>
          <w:rFonts w:ascii="Consolas" w:hAnsi="Consolas"/>
          <w:color w:val="212529"/>
          <w:sz w:val="25"/>
          <w:szCs w:val="25"/>
        </w:rPr>
        <w:t>, </w:t>
      </w:r>
      <w:r>
        <w:rPr>
          <w:rStyle w:val="Vurgu"/>
          <w:rFonts w:ascii="Consolas" w:hAnsi="Consolas"/>
          <w:color w:val="212529"/>
          <w:sz w:val="25"/>
          <w:szCs w:val="25"/>
        </w:rPr>
        <w:t>metric='euclidean'</w:t>
      </w:r>
      <w:r>
        <w:rPr>
          <w:rFonts w:ascii="Consolas" w:hAnsi="Consolas"/>
          <w:color w:val="212529"/>
          <w:sz w:val="25"/>
          <w:szCs w:val="25"/>
        </w:rPr>
        <w:t>)</w:t>
      </w:r>
    </w:p>
    <w:p w14:paraId="152A6BB1" w14:textId="54274CAB" w:rsidR="00A90902" w:rsidRDefault="00A90902" w:rsidP="00A90902"/>
    <w:p w14:paraId="02B51750" w14:textId="784C0DB5" w:rsidR="006C7268" w:rsidRDefault="006C7268" w:rsidP="00A90902"/>
    <w:p w14:paraId="18B6DB0F" w14:textId="4953889A" w:rsidR="006C7268" w:rsidRDefault="006C7268" w:rsidP="00A90902">
      <w:hyperlink r:id="rId22" w:history="1">
        <w:r w:rsidRPr="006C7268">
          <w:rPr>
            <w:rStyle w:val="Kpr"/>
          </w:rPr>
          <w:t>Seaborn clustermap | How the clustermap works and what is the clustermap?</w:t>
        </w:r>
      </w:hyperlink>
    </w:p>
    <w:p w14:paraId="20EB1CF6" w14:textId="63123EC2" w:rsidR="006C7268" w:rsidRDefault="006C7268" w:rsidP="006C7268">
      <w:hyperlink r:id="rId23" w:history="1">
        <w:r w:rsidRPr="00C20E36">
          <w:rPr>
            <w:rStyle w:val="Kpr"/>
          </w:rPr>
          <w:t>jupyternotebook#</w:t>
        </w:r>
        <w:r>
          <w:rPr>
            <w:rStyle w:val="Kpr"/>
          </w:rPr>
          <w:t>10</w:t>
        </w:r>
      </w:hyperlink>
    </w:p>
    <w:p w14:paraId="116F21F9" w14:textId="6F771024" w:rsidR="00A90902" w:rsidRDefault="00A90902" w:rsidP="00A90902"/>
    <w:p w14:paraId="45B3283E" w14:textId="77777777" w:rsidR="00A90902" w:rsidRDefault="00A90902" w:rsidP="00A90902"/>
    <w:p w14:paraId="1042FC53" w14:textId="77777777" w:rsidR="00A90902" w:rsidRDefault="00A90902" w:rsidP="00A90902"/>
    <w:p w14:paraId="2EC07AF6" w14:textId="77777777" w:rsidR="00A90902" w:rsidRDefault="00A90902"/>
    <w:p w14:paraId="22022CD6" w14:textId="77777777" w:rsidR="00C710A7" w:rsidRDefault="00C710A7"/>
    <w:p w14:paraId="0C84C68E" w14:textId="77777777" w:rsidR="00C710A7" w:rsidRDefault="00C710A7"/>
    <w:p w14:paraId="391536A7" w14:textId="7DDE7822" w:rsidR="00C20E36" w:rsidRDefault="00C20E36"/>
    <w:p w14:paraId="5AB3BDE4" w14:textId="3C88B250" w:rsidR="00C20E36" w:rsidRDefault="00C20E36"/>
    <w:p w14:paraId="632D82C6" w14:textId="77777777" w:rsidR="00C20E36" w:rsidRDefault="00C20E36"/>
    <w:sectPr w:rsidR="00C20E36" w:rsidSect="00C20E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36"/>
    <w:rsid w:val="0010570B"/>
    <w:rsid w:val="00325CFB"/>
    <w:rsid w:val="00407E79"/>
    <w:rsid w:val="006C7268"/>
    <w:rsid w:val="00877421"/>
    <w:rsid w:val="00A90902"/>
    <w:rsid w:val="00C20E36"/>
    <w:rsid w:val="00C710A7"/>
    <w:rsid w:val="00D521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8954"/>
  <w15:chartTrackingRefBased/>
  <w15:docId w15:val="{13966036-AB20-4472-8DCA-C7C9101D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C20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20E36"/>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C20E36"/>
    <w:rPr>
      <w:rFonts w:ascii="Courier New" w:eastAsia="Times New Roman" w:hAnsi="Courier New" w:cs="Courier New"/>
      <w:sz w:val="20"/>
      <w:szCs w:val="20"/>
    </w:rPr>
  </w:style>
  <w:style w:type="character" w:styleId="Vurgu">
    <w:name w:val="Emphasis"/>
    <w:basedOn w:val="VarsaylanParagrafYazTipi"/>
    <w:uiPriority w:val="20"/>
    <w:qFormat/>
    <w:rsid w:val="00C20E36"/>
    <w:rPr>
      <w:i/>
      <w:iCs/>
    </w:rPr>
  </w:style>
  <w:style w:type="character" w:styleId="Kpr">
    <w:name w:val="Hyperlink"/>
    <w:basedOn w:val="VarsaylanParagrafYazTipi"/>
    <w:uiPriority w:val="99"/>
    <w:unhideWhenUsed/>
    <w:rsid w:val="00C20E36"/>
    <w:rPr>
      <w:color w:val="0563C1" w:themeColor="hyperlink"/>
      <w:u w:val="single"/>
    </w:rPr>
  </w:style>
  <w:style w:type="character" w:styleId="zmlenmeyenBahsetme">
    <w:name w:val="Unresolved Mention"/>
    <w:basedOn w:val="VarsaylanParagrafYazTipi"/>
    <w:uiPriority w:val="99"/>
    <w:semiHidden/>
    <w:unhideWhenUsed/>
    <w:rsid w:val="00C20E36"/>
    <w:rPr>
      <w:color w:val="605E5C"/>
      <w:shd w:val="clear" w:color="auto" w:fill="E1DFDD"/>
    </w:rPr>
  </w:style>
  <w:style w:type="character" w:styleId="Gl">
    <w:name w:val="Strong"/>
    <w:basedOn w:val="VarsaylanParagrafYazTipi"/>
    <w:uiPriority w:val="22"/>
    <w:qFormat/>
    <w:rsid w:val="00C71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6437">
      <w:bodyDiv w:val="1"/>
      <w:marLeft w:val="0"/>
      <w:marRight w:val="0"/>
      <w:marTop w:val="0"/>
      <w:marBottom w:val="0"/>
      <w:divBdr>
        <w:top w:val="none" w:sz="0" w:space="0" w:color="auto"/>
        <w:left w:val="none" w:sz="0" w:space="0" w:color="auto"/>
        <w:bottom w:val="none" w:sz="0" w:space="0" w:color="auto"/>
        <w:right w:val="none" w:sz="0" w:space="0" w:color="auto"/>
      </w:divBdr>
    </w:div>
    <w:div w:id="336882705">
      <w:bodyDiv w:val="1"/>
      <w:marLeft w:val="0"/>
      <w:marRight w:val="0"/>
      <w:marTop w:val="0"/>
      <w:marBottom w:val="0"/>
      <w:divBdr>
        <w:top w:val="none" w:sz="0" w:space="0" w:color="auto"/>
        <w:left w:val="none" w:sz="0" w:space="0" w:color="auto"/>
        <w:bottom w:val="none" w:sz="0" w:space="0" w:color="auto"/>
        <w:right w:val="none" w:sz="0" w:space="0" w:color="auto"/>
      </w:divBdr>
    </w:div>
    <w:div w:id="679552375">
      <w:bodyDiv w:val="1"/>
      <w:marLeft w:val="0"/>
      <w:marRight w:val="0"/>
      <w:marTop w:val="0"/>
      <w:marBottom w:val="0"/>
      <w:divBdr>
        <w:top w:val="none" w:sz="0" w:space="0" w:color="auto"/>
        <w:left w:val="none" w:sz="0" w:space="0" w:color="auto"/>
        <w:bottom w:val="none" w:sz="0" w:space="0" w:color="auto"/>
        <w:right w:val="none" w:sz="0" w:space="0" w:color="auto"/>
      </w:divBdr>
    </w:div>
    <w:div w:id="789393677">
      <w:bodyDiv w:val="1"/>
      <w:marLeft w:val="0"/>
      <w:marRight w:val="0"/>
      <w:marTop w:val="0"/>
      <w:marBottom w:val="0"/>
      <w:divBdr>
        <w:top w:val="none" w:sz="0" w:space="0" w:color="auto"/>
        <w:left w:val="none" w:sz="0" w:space="0" w:color="auto"/>
        <w:bottom w:val="none" w:sz="0" w:space="0" w:color="auto"/>
        <w:right w:val="none" w:sz="0" w:space="0" w:color="auto"/>
      </w:divBdr>
    </w:div>
    <w:div w:id="1349451881">
      <w:bodyDiv w:val="1"/>
      <w:marLeft w:val="0"/>
      <w:marRight w:val="0"/>
      <w:marTop w:val="0"/>
      <w:marBottom w:val="0"/>
      <w:divBdr>
        <w:top w:val="none" w:sz="0" w:space="0" w:color="auto"/>
        <w:left w:val="none" w:sz="0" w:space="0" w:color="auto"/>
        <w:bottom w:val="none" w:sz="0" w:space="0" w:color="auto"/>
        <w:right w:val="none" w:sz="0" w:space="0" w:color="auto"/>
      </w:divBdr>
    </w:div>
    <w:div w:id="1523939517">
      <w:bodyDiv w:val="1"/>
      <w:marLeft w:val="0"/>
      <w:marRight w:val="0"/>
      <w:marTop w:val="0"/>
      <w:marBottom w:val="0"/>
      <w:divBdr>
        <w:top w:val="none" w:sz="0" w:space="0" w:color="auto"/>
        <w:left w:val="none" w:sz="0" w:space="0" w:color="auto"/>
        <w:bottom w:val="none" w:sz="0" w:space="0" w:color="auto"/>
        <w:right w:val="none" w:sz="0" w:space="0" w:color="auto"/>
      </w:divBdr>
    </w:div>
    <w:div w:id="165055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slan\Desktop\GitHub\daily_work_file\08.29.2022" TargetMode="External"/><Relationship Id="rId13" Type="http://schemas.openxmlformats.org/officeDocument/2006/relationships/image" Target="media/image3.png"/><Relationship Id="rId18" Type="http://schemas.openxmlformats.org/officeDocument/2006/relationships/hyperlink" Target="https://www.youtube.com/watch?v=0U9cs2V-Mqc" TargetMode="Externa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file:///C:\Users\Arslan\Desktop\GitHub\daily_work_file\08.29.2022" TargetMode="External"/><Relationship Id="rId12" Type="http://schemas.openxmlformats.org/officeDocument/2006/relationships/hyperlink" Target="file:///C:\Users\Arslan\Desktop\GitHub\daily_work_file\08.29.2022"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C:\Users\Arslan\Desktop\GitHub\daily_work_file\08.29.2022" TargetMode="External"/><Relationship Id="rId20" Type="http://schemas.openxmlformats.org/officeDocument/2006/relationships/hyperlink" Target="file:///C:\Users\Arslan\Desktop\GitHub\daily_work_file\08.29.2022" TargetMode="External"/><Relationship Id="rId1" Type="http://schemas.openxmlformats.org/officeDocument/2006/relationships/styles" Target="styles.xml"/><Relationship Id="rId6" Type="http://schemas.openxmlformats.org/officeDocument/2006/relationships/hyperlink" Target="https://www.youtube.com/watch?v=t3G078DWXBM" TargetMode="External"/><Relationship Id="rId11" Type="http://schemas.openxmlformats.org/officeDocument/2006/relationships/hyperlink" Target="file:///C:\Users\Arslan\Desktop\GitHub\daily_work_file\08.29.2022"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Arslan\Desktop\GitHub\daily_work_file\08.29.2022" TargetMode="External"/><Relationship Id="rId23" Type="http://schemas.openxmlformats.org/officeDocument/2006/relationships/hyperlink" Target="file:///C:\Users\Arslan\Desktop\GitHub\daily_work_file\08.29.2022" TargetMode="External"/><Relationship Id="rId10" Type="http://schemas.openxmlformats.org/officeDocument/2006/relationships/hyperlink" Target="https://www.youtube.com/watch?v=Skyp6-RmA84" TargetMode="External"/><Relationship Id="rId19" Type="http://schemas.openxmlformats.org/officeDocument/2006/relationships/hyperlink" Target="file:///C:\Users\Arslan\Desktop\GitHub\daily_work_file\08.29.2022" TargetMode="External"/><Relationship Id="rId4" Type="http://schemas.openxmlformats.org/officeDocument/2006/relationships/hyperlink" Target="file:///C:\Users\Arslan\Desktop\GitHub\daily_work_file\08.29.2022" TargetMode="External"/><Relationship Id="rId9" Type="http://schemas.openxmlformats.org/officeDocument/2006/relationships/image" Target="media/image2.png"/><Relationship Id="rId14" Type="http://schemas.openxmlformats.org/officeDocument/2006/relationships/hyperlink" Target="https://www.youtube.com/watch?v=YYeqJllXHxM" TargetMode="External"/><Relationship Id="rId22" Type="http://schemas.openxmlformats.org/officeDocument/2006/relationships/hyperlink" Target="https://www.youtube.com/watch?v=crQkHHhY7a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649</Words>
  <Characters>3701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2022-08-29T10:33:00Z</dcterms:created>
  <dcterms:modified xsi:type="dcterms:W3CDTF">2022-08-29T13:26:00Z</dcterms:modified>
</cp:coreProperties>
</file>