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316D5" w:rsidRPr="001D3350" w:rsidRDefault="00E316D5" w:rsidP="00E316D5">
      <w:pPr>
        <w:jc w:val="center"/>
        <w:rPr>
          <w:rFonts w:ascii="Sylfaen" w:hAnsi="Sylfaen"/>
          <w:sz w:val="20"/>
          <w:lang w:val="ru-RU"/>
        </w:rPr>
      </w:pPr>
      <w:r w:rsidRPr="001D3350">
        <w:rPr>
          <w:noProof/>
          <w:sz w:val="20"/>
        </w:rPr>
        <w:pict>
          <v:group id="_x0000_s1032" style="position:absolute;left:0;text-align:left;margin-left:379.75pt;margin-top:-56.25pt;width:131.1pt;height:103.5pt;z-index:251660288" coordorigin="6735,1080" coordsize="3420,2700">
            <v:oval id="_x0000_s1033" style="position:absolute;left:6930;top:1080;width:2805;height:2505"/>
            <v:oval id="_x0000_s1034" style="position:absolute;left:6930;top:1080;width:2805;height:2505"/>
            <v:oval id="_x0000_s1035" style="position:absolute;left:7110;top:1230;width:2445;height:2235">
              <v:textbox style="mso-next-textbox:#_x0000_s1035">
                <w:txbxContent>
                  <w:p w:rsidR="00E316D5" w:rsidRPr="00E316D5" w:rsidRDefault="00E316D5" w:rsidP="00E316D5">
                    <w:pPr>
                      <w:jc w:val="center"/>
                      <w:rPr>
                        <w:sz w:val="48"/>
                      </w:rPr>
                    </w:pPr>
                    <w:r w:rsidRPr="00E316D5">
                      <w:rPr>
                        <w:sz w:val="48"/>
                      </w:rPr>
                      <w:sym w:font="Wingdings" w:char="F026"/>
                    </w:r>
                  </w:p>
                  <w:p w:rsidR="00E316D5" w:rsidRPr="00E316D5" w:rsidRDefault="00E316D5" w:rsidP="00E316D5">
                    <w:pPr>
                      <w:jc w:val="center"/>
                      <w:rPr>
                        <w:sz w:val="52"/>
                      </w:rPr>
                    </w:pPr>
                    <w:r w:rsidRPr="00E316D5">
                      <w:rPr>
                        <w:sz w:val="52"/>
                      </w:rPr>
                      <w:sym w:font="Wingdings" w:char="F05B"/>
                    </w:r>
                  </w:p>
                </w:txbxContent>
              </v:textbox>
            </v:oval>
            <v:shapetype id="_x0000_t53" coordsize="21600,21600" o:spt="53" adj="5400,2700" path="m,l@3,qx@4@11l@4@10@5@10@5@11qy@6,l@21,0@19@15@21@16@9@16@9@17qy@8@22l@1@22qx@0@17l@0@16,0@16,2700@15xem@4@11nfqy@3@12l@1@12qx@0@13@1@10l@4@10em@5@11nfqy@6@12l@8@12qx@9@13@8@10l@5@10em@0@13nfl@0@16em@9@13nfl@9@16e">
              <v:formulas>
                <v:f eqn="val #0"/>
                <v:f eqn="sum @0 675 0"/>
                <v:f eqn="sum @1 675 0"/>
                <v:f eqn="sum @2 675 0"/>
                <v:f eqn="sum @3 675 0"/>
                <v:f eqn="sum width 0 @4"/>
                <v:f eqn="sum width 0 @3"/>
                <v:f eqn="sum width 0 @2"/>
                <v:f eqn="sum width 0 @1"/>
                <v:f eqn="sum width 0 @0"/>
                <v:f eqn="val #1"/>
                <v:f eqn="prod @10 1 4"/>
                <v:f eqn="prod @11 2 1"/>
                <v:f eqn="prod @11 3 1"/>
                <v:f eqn="prod height 1 2"/>
                <v:f eqn="sum @14 0 @12"/>
                <v:f eqn="sum height 0 @10"/>
                <v:f eqn="sum height 0 @11"/>
                <v:f eqn="prod width 1 2"/>
                <v:f eqn="sum width 0 2700"/>
                <v:f eqn="sum @18 0 2700"/>
                <v:f eqn="val width"/>
                <v:f eqn="val height"/>
              </v:formulas>
              <v:path o:extrusionok="f" o:connecttype="custom" o:connectlocs="@18,@10;2700,@15;@18,21600;@19,@15" o:connectangles="270,180,90,0" textboxrect="@0,@10,@9,21600"/>
              <v:handles>
                <v:h position="#0,bottomRight" xrange="2700,8100"/>
                <v:h position="center,#1" yrange="0,7200"/>
              </v:handles>
              <o:complex v:ext="view"/>
            </v:shapetype>
            <v:shape id="_x0000_s1036" type="#_x0000_t53" style="position:absolute;left:6735;top:2670;width:3420;height:1110" adj=",6208"/>
          </v:group>
        </w:pict>
      </w:r>
    </w:p>
    <w:p w:rsidR="00E316D5" w:rsidRPr="005529A2" w:rsidRDefault="00E316D5" w:rsidP="00E316D5">
      <w:pPr>
        <w:rPr>
          <w:sz w:val="20"/>
        </w:rPr>
      </w:pPr>
    </w:p>
    <w:p w:rsidR="00E316D5" w:rsidRPr="00BA226F" w:rsidRDefault="00E316D5" w:rsidP="00BA226F">
      <w:pPr>
        <w:spacing w:after="120" w:line="240" w:lineRule="auto"/>
        <w:jc w:val="center"/>
        <w:rPr>
          <w:rFonts w:ascii="Sylfaen" w:hAnsi="Sylfaen"/>
          <w:b/>
          <w:spacing w:val="50"/>
          <w:sz w:val="24"/>
          <w:lang w:val="ru-RU"/>
        </w:rPr>
      </w:pPr>
      <w:r w:rsidRPr="00BA226F">
        <w:rPr>
          <w:rFonts w:ascii="Sylfaen" w:hAnsi="Sylfaen"/>
          <w:b/>
          <w:spacing w:val="50"/>
          <w:sz w:val="24"/>
          <w:lang w:val="ru-RU"/>
        </w:rPr>
        <w:t>Քոլեջի կառավարումը</w:t>
      </w:r>
    </w:p>
    <w:p w:rsidR="00E316D5" w:rsidRPr="001D3350" w:rsidRDefault="00E316D5" w:rsidP="005529A2">
      <w:pPr>
        <w:pStyle w:val="ListParagraph"/>
        <w:numPr>
          <w:ilvl w:val="0"/>
          <w:numId w:val="1"/>
        </w:numPr>
        <w:ind w:left="142" w:right="-138" w:hanging="284"/>
        <w:rPr>
          <w:rFonts w:ascii="Sylfaen" w:hAnsi="Sylfaen"/>
          <w:sz w:val="20"/>
          <w:lang w:val="ru-RU"/>
        </w:rPr>
      </w:pPr>
      <w:r w:rsidRPr="005529A2">
        <w:rPr>
          <w:rFonts w:ascii="Sylfaen" w:hAnsi="Sylfaen"/>
          <w:spacing w:val="50"/>
          <w:sz w:val="20"/>
          <w:lang w:val="ru-RU"/>
        </w:rPr>
        <w:t>Քոլեջի կառավարումն</w:t>
      </w:r>
      <w:r w:rsidRPr="001D3350">
        <w:rPr>
          <w:rFonts w:ascii="Sylfaen" w:hAnsi="Sylfaen"/>
          <w:sz w:val="20"/>
          <w:lang w:val="ru-RU"/>
        </w:rPr>
        <w:t xml:space="preserve"> իրականացվում է </w:t>
      </w:r>
      <w:r w:rsidRPr="00BA226F">
        <w:rPr>
          <w:rFonts w:ascii="Sylfaen" w:hAnsi="Sylfaen"/>
          <w:b/>
          <w:spacing w:val="46"/>
          <w:lang w:val="ru-RU"/>
        </w:rPr>
        <w:t>&lt;&lt;</w:t>
      </w:r>
      <w:r w:rsidRPr="005529A2">
        <w:rPr>
          <w:rFonts w:ascii="Sylfaen" w:hAnsi="Sylfaen"/>
          <w:b/>
          <w:spacing w:val="46"/>
          <w:w w:val="120"/>
          <w:lang w:val="ru-RU"/>
        </w:rPr>
        <w:t>Կրթության մասին</w:t>
      </w:r>
      <w:r w:rsidRPr="00BA226F">
        <w:rPr>
          <w:rFonts w:ascii="Sylfaen" w:hAnsi="Sylfaen"/>
          <w:b/>
          <w:spacing w:val="46"/>
          <w:lang w:val="ru-RU"/>
        </w:rPr>
        <w:t>&gt;&gt;</w:t>
      </w:r>
      <w:r w:rsidRPr="00BA226F">
        <w:rPr>
          <w:rFonts w:ascii="Sylfaen" w:hAnsi="Sylfaen"/>
          <w:lang w:val="ru-RU"/>
        </w:rPr>
        <w:t xml:space="preserve"> </w:t>
      </w:r>
      <w:r w:rsidRPr="001D3350">
        <w:rPr>
          <w:rFonts w:ascii="Sylfaen" w:hAnsi="Sylfaen"/>
          <w:sz w:val="20"/>
          <w:lang w:val="ru-RU"/>
        </w:rPr>
        <w:t>ՀՀ օրենքի,ՀՀ գործող օրենսդրության ոը իր կանոնադրությանը համապատասխան,միանձնյա ղեկավարման և կոլեգիալության սկզբունքների զուգորդմամբ:</w:t>
      </w:r>
    </w:p>
    <w:p w:rsidR="00E316D5" w:rsidRPr="001D3350" w:rsidRDefault="00E316D5" w:rsidP="005529A2">
      <w:pPr>
        <w:pStyle w:val="ListParagraph"/>
        <w:numPr>
          <w:ilvl w:val="0"/>
          <w:numId w:val="1"/>
        </w:numPr>
        <w:ind w:left="142" w:right="-138" w:hanging="284"/>
        <w:rPr>
          <w:rFonts w:ascii="Sylfaen" w:hAnsi="Sylfaen"/>
          <w:sz w:val="20"/>
          <w:lang w:val="ru-RU"/>
        </w:rPr>
      </w:pPr>
      <w:r w:rsidRPr="001D3350">
        <w:rPr>
          <w:rFonts w:ascii="Sylfaen" w:hAnsi="Sylfaen"/>
          <w:sz w:val="20"/>
          <w:lang w:val="ru-RU"/>
        </w:rPr>
        <w:t>Քոլեջը օգտվում է</w:t>
      </w:r>
      <w:r w:rsidRPr="00BA226F">
        <w:rPr>
          <w:rFonts w:ascii="Sylfaen" w:hAnsi="Sylfaen"/>
          <w:b/>
          <w:spacing w:val="46"/>
          <w:lang w:val="ru-RU"/>
        </w:rPr>
        <w:t xml:space="preserve">&lt;&lt; </w:t>
      </w:r>
      <w:r w:rsidRPr="005529A2">
        <w:rPr>
          <w:rFonts w:ascii="Sylfaen" w:hAnsi="Sylfaen"/>
          <w:b/>
          <w:spacing w:val="46"/>
          <w:w w:val="120"/>
          <w:lang w:val="ru-RU"/>
        </w:rPr>
        <w:t>Կրթության մասին</w:t>
      </w:r>
      <w:r w:rsidRPr="00BA226F">
        <w:rPr>
          <w:rFonts w:ascii="Sylfaen" w:hAnsi="Sylfaen"/>
          <w:b/>
          <w:spacing w:val="46"/>
          <w:lang w:val="ru-RU"/>
        </w:rPr>
        <w:t>&gt;&gt;</w:t>
      </w:r>
      <w:r w:rsidRPr="001D3350">
        <w:rPr>
          <w:rFonts w:ascii="Sylfaen" w:hAnsi="Sylfaen"/>
          <w:sz w:val="20"/>
          <w:lang w:val="ru-RU"/>
        </w:rPr>
        <w:t>ՀՀ օրենքով սահմանված ինքնավարությունից`ինքնուրույն է իր կանոնադրությունից բխող որոշումների ընդունման և իրագործման մեջ:</w:t>
      </w:r>
    </w:p>
    <w:p w:rsidR="00E316D5" w:rsidRPr="001D3350" w:rsidRDefault="00E316D5" w:rsidP="005529A2">
      <w:pPr>
        <w:pStyle w:val="ListParagraph"/>
        <w:numPr>
          <w:ilvl w:val="0"/>
          <w:numId w:val="1"/>
        </w:numPr>
        <w:ind w:left="142" w:right="-138" w:hanging="284"/>
        <w:rPr>
          <w:rFonts w:ascii="Sylfaen" w:hAnsi="Sylfaen"/>
          <w:sz w:val="20"/>
          <w:lang w:val="ru-RU"/>
        </w:rPr>
      </w:pPr>
      <w:r w:rsidRPr="001D3350">
        <w:rPr>
          <w:rFonts w:ascii="Sylfaen" w:hAnsi="Sylfaen"/>
          <w:sz w:val="20"/>
          <w:lang w:val="ru-RU"/>
        </w:rPr>
        <w:t>Քոլեջի կառավարումն իրականացվում է քոլեջի տնօրենի կողմից:</w:t>
      </w:r>
    </w:p>
    <w:p w:rsidR="00E316D5" w:rsidRPr="001D3350" w:rsidRDefault="005529A2" w:rsidP="005529A2">
      <w:pPr>
        <w:pStyle w:val="ListParagraph"/>
        <w:numPr>
          <w:ilvl w:val="0"/>
          <w:numId w:val="1"/>
        </w:numPr>
        <w:ind w:left="142" w:right="-138" w:hanging="284"/>
        <w:rPr>
          <w:rFonts w:ascii="Sylfaen" w:hAnsi="Sylfaen"/>
          <w:sz w:val="20"/>
          <w:lang w:val="ru-RU"/>
        </w:rPr>
      </w:pPr>
      <w:r>
        <w:rPr>
          <w:rFonts w:ascii="Sylfaen" w:hAnsi="Sylfaen"/>
          <w:noProof/>
          <w:sz w:val="20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4845132</wp:posOffset>
            </wp:positionH>
            <wp:positionV relativeFrom="paragraph">
              <wp:posOffset>350240</wp:posOffset>
            </wp:positionV>
            <wp:extent cx="747750" cy="1220554"/>
            <wp:effectExtent l="19050" t="0" r="0" b="0"/>
            <wp:wrapNone/>
            <wp:docPr id="5" name="Picture 4" descr="C:\Program Files\Microsoft Office\MEDIA\CAGCAT10\j0299125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Program Files\Microsoft Office\MEDIA\CAGCAT10\j0299125.wmf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747750" cy="12205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E316D5" w:rsidRPr="001D3350">
        <w:rPr>
          <w:rFonts w:ascii="Sylfaen" w:hAnsi="Sylfaen"/>
          <w:sz w:val="20"/>
          <w:lang w:val="ru-RU"/>
        </w:rPr>
        <w:t>Քոլեջի գործունեության ընդանուր կառավարումն իրականացնում է խորհուրդը որի կազմը բաղկացած է 15 անձից հաստատվում է վերադաս մարմնի կողմից երեք ուսումնական տարի ժամկետով:</w:t>
      </w:r>
    </w:p>
    <w:p w:rsidR="00BA226F" w:rsidRDefault="00BA226F" w:rsidP="005529A2">
      <w:pPr>
        <w:pStyle w:val="ListParagraph"/>
        <w:numPr>
          <w:ilvl w:val="0"/>
          <w:numId w:val="1"/>
        </w:numPr>
        <w:ind w:left="142" w:right="-138" w:hanging="284"/>
        <w:rPr>
          <w:rFonts w:ascii="Sylfaen" w:hAnsi="Sylfaen"/>
          <w:sz w:val="20"/>
          <w:lang w:val="ru-RU"/>
        </w:rPr>
        <w:sectPr w:rsidR="00BA226F" w:rsidSect="00A85D59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E316D5" w:rsidRPr="001D3350" w:rsidRDefault="005529A2" w:rsidP="005529A2">
      <w:pPr>
        <w:pStyle w:val="ListParagraph"/>
        <w:numPr>
          <w:ilvl w:val="0"/>
          <w:numId w:val="1"/>
        </w:numPr>
        <w:ind w:left="142" w:right="-138" w:hanging="284"/>
        <w:jc w:val="both"/>
        <w:rPr>
          <w:rFonts w:ascii="Sylfaen" w:hAnsi="Sylfaen"/>
          <w:sz w:val="20"/>
          <w:lang w:val="ru-RU"/>
        </w:rPr>
      </w:pPr>
      <w:r>
        <w:rPr>
          <w:rFonts w:ascii="Sylfaen" w:hAnsi="Sylfaen"/>
          <w:noProof/>
          <w:sz w:val="20"/>
        </w:rPr>
        <w:lastRenderedPageBreak/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292182</wp:posOffset>
            </wp:positionH>
            <wp:positionV relativeFrom="paragraph">
              <wp:posOffset>124509</wp:posOffset>
            </wp:positionV>
            <wp:extent cx="656305" cy="1068780"/>
            <wp:effectExtent l="19050" t="0" r="0" b="0"/>
            <wp:wrapNone/>
            <wp:docPr id="4" name="Picture 3" descr="C:\Program Files\Microsoft Office\MEDIA\CAGCAT10\j0299125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Program Files\Microsoft Office\MEDIA\CAGCAT10\j0299125.wmf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942" cy="10909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575D04" w:rsidRPr="001D3350">
        <w:rPr>
          <w:rFonts w:ascii="Sylfaen" w:hAnsi="Sylfaen"/>
          <w:sz w:val="20"/>
          <w:lang w:val="ru-RU"/>
        </w:rPr>
        <w:t>Քոլեջի խորհրդի կազմում է ի պաշտոնե ընդգրկում են տնօրենը (</w:t>
      </w:r>
      <w:r w:rsidR="00575D04" w:rsidRPr="001D3350">
        <w:rPr>
          <w:rFonts w:ascii="Sylfaen" w:hAnsi="Sylfaen"/>
          <w:sz w:val="20"/>
        </w:rPr>
        <w:t>նախագահ</w:t>
      </w:r>
      <w:r w:rsidR="00575D04" w:rsidRPr="001D3350">
        <w:rPr>
          <w:rFonts w:ascii="Sylfaen" w:hAnsi="Sylfaen"/>
          <w:sz w:val="20"/>
          <w:lang w:val="ru-RU"/>
        </w:rPr>
        <w:t>),</w:t>
      </w:r>
      <w:r w:rsidR="00575D04" w:rsidRPr="001D3350">
        <w:rPr>
          <w:rFonts w:ascii="Sylfaen" w:hAnsi="Sylfaen"/>
          <w:sz w:val="20"/>
        </w:rPr>
        <w:t>տնօրենի</w:t>
      </w:r>
      <w:r w:rsidR="00575D04" w:rsidRPr="001D3350">
        <w:rPr>
          <w:rFonts w:ascii="Sylfaen" w:hAnsi="Sylfaen"/>
          <w:sz w:val="20"/>
          <w:lang w:val="ru-RU"/>
        </w:rPr>
        <w:t xml:space="preserve"> </w:t>
      </w:r>
      <w:r w:rsidR="00575D04" w:rsidRPr="001D3350">
        <w:rPr>
          <w:rFonts w:ascii="Sylfaen" w:hAnsi="Sylfaen"/>
          <w:sz w:val="20"/>
        </w:rPr>
        <w:t>տեղակալը</w:t>
      </w:r>
      <w:r w:rsidR="00575D04" w:rsidRPr="001D3350">
        <w:rPr>
          <w:rFonts w:ascii="Sylfaen" w:hAnsi="Sylfaen"/>
          <w:sz w:val="20"/>
          <w:lang w:val="ru-RU"/>
        </w:rPr>
        <w:t>,</w:t>
      </w:r>
      <w:r w:rsidR="00575D04" w:rsidRPr="001D3350">
        <w:rPr>
          <w:rFonts w:ascii="Sylfaen" w:hAnsi="Sylfaen"/>
          <w:sz w:val="20"/>
        </w:rPr>
        <w:t>գլխավոր</w:t>
      </w:r>
      <w:r w:rsidR="00575D04" w:rsidRPr="001D3350">
        <w:rPr>
          <w:rFonts w:ascii="Sylfaen" w:hAnsi="Sylfaen"/>
          <w:sz w:val="20"/>
          <w:lang w:val="ru-RU"/>
        </w:rPr>
        <w:t xml:space="preserve"> </w:t>
      </w:r>
      <w:r w:rsidR="00575D04" w:rsidRPr="001D3350">
        <w:rPr>
          <w:rFonts w:ascii="Sylfaen" w:hAnsi="Sylfaen"/>
          <w:sz w:val="20"/>
        </w:rPr>
        <w:t>հաշվապահը</w:t>
      </w:r>
      <w:r w:rsidR="00575D04" w:rsidRPr="001D3350">
        <w:rPr>
          <w:rFonts w:ascii="Sylfaen" w:hAnsi="Sylfaen"/>
          <w:sz w:val="20"/>
          <w:lang w:val="ru-RU"/>
        </w:rPr>
        <w:t>,</w:t>
      </w:r>
      <w:r w:rsidR="00575D04" w:rsidRPr="001D3350">
        <w:rPr>
          <w:rFonts w:ascii="Sylfaen" w:hAnsi="Sylfaen"/>
          <w:sz w:val="20"/>
        </w:rPr>
        <w:t>ուսումնական</w:t>
      </w:r>
      <w:r w:rsidR="00575D04" w:rsidRPr="001D3350">
        <w:rPr>
          <w:rFonts w:ascii="Sylfaen" w:hAnsi="Sylfaen"/>
          <w:sz w:val="20"/>
          <w:lang w:val="ru-RU"/>
        </w:rPr>
        <w:t xml:space="preserve"> </w:t>
      </w:r>
      <w:r w:rsidR="00575D04" w:rsidRPr="001D3350">
        <w:rPr>
          <w:rFonts w:ascii="Sylfaen" w:hAnsi="Sylfaen"/>
          <w:sz w:val="20"/>
        </w:rPr>
        <w:t>և</w:t>
      </w:r>
      <w:r w:rsidR="00575D04" w:rsidRPr="001D3350">
        <w:rPr>
          <w:rFonts w:ascii="Sylfaen" w:hAnsi="Sylfaen"/>
          <w:sz w:val="20"/>
          <w:lang w:val="ru-RU"/>
        </w:rPr>
        <w:t xml:space="preserve"> </w:t>
      </w:r>
      <w:r w:rsidR="00575D04" w:rsidRPr="001D3350">
        <w:rPr>
          <w:rFonts w:ascii="Sylfaen" w:hAnsi="Sylfaen"/>
          <w:sz w:val="20"/>
        </w:rPr>
        <w:t>պրակտիկայի</w:t>
      </w:r>
      <w:r w:rsidR="00575D04" w:rsidRPr="001D3350">
        <w:rPr>
          <w:rFonts w:ascii="Sylfaen" w:hAnsi="Sylfaen"/>
          <w:sz w:val="20"/>
          <w:lang w:val="ru-RU"/>
        </w:rPr>
        <w:t xml:space="preserve"> </w:t>
      </w:r>
      <w:r w:rsidR="00575D04" w:rsidRPr="001D3350">
        <w:rPr>
          <w:rFonts w:ascii="Sylfaen" w:hAnsi="Sylfaen"/>
          <w:sz w:val="20"/>
        </w:rPr>
        <w:t>բաժինների</w:t>
      </w:r>
      <w:r w:rsidR="00575D04" w:rsidRPr="001D3350">
        <w:rPr>
          <w:rFonts w:ascii="Sylfaen" w:hAnsi="Sylfaen"/>
          <w:sz w:val="20"/>
          <w:lang w:val="ru-RU"/>
        </w:rPr>
        <w:t xml:space="preserve"> </w:t>
      </w:r>
      <w:r w:rsidR="00575D04" w:rsidRPr="001D3350">
        <w:rPr>
          <w:rFonts w:ascii="Sylfaen" w:hAnsi="Sylfaen"/>
          <w:sz w:val="20"/>
        </w:rPr>
        <w:lastRenderedPageBreak/>
        <w:t>վարիչները</w:t>
      </w:r>
      <w:r w:rsidR="00575D04" w:rsidRPr="001D3350">
        <w:rPr>
          <w:rFonts w:ascii="Sylfaen" w:hAnsi="Sylfaen"/>
          <w:sz w:val="20"/>
          <w:lang w:val="ru-RU"/>
        </w:rPr>
        <w:t xml:space="preserve"> </w:t>
      </w:r>
      <w:r w:rsidR="00575D04" w:rsidRPr="001D3350">
        <w:rPr>
          <w:rFonts w:ascii="Sylfaen" w:hAnsi="Sylfaen"/>
          <w:sz w:val="20"/>
        </w:rPr>
        <w:t>առարկայական</w:t>
      </w:r>
      <w:r w:rsidR="00575D04" w:rsidRPr="001D3350">
        <w:rPr>
          <w:rFonts w:ascii="Sylfaen" w:hAnsi="Sylfaen"/>
          <w:sz w:val="20"/>
          <w:lang w:val="ru-RU"/>
        </w:rPr>
        <w:t>(</w:t>
      </w:r>
      <w:r w:rsidR="00575D04" w:rsidRPr="001D3350">
        <w:rPr>
          <w:rFonts w:ascii="Sylfaen" w:hAnsi="Sylfaen"/>
          <w:sz w:val="20"/>
        </w:rPr>
        <w:t>ցիկլային</w:t>
      </w:r>
      <w:r w:rsidR="00575D04" w:rsidRPr="001D3350">
        <w:rPr>
          <w:rFonts w:ascii="Sylfaen" w:hAnsi="Sylfaen"/>
          <w:sz w:val="20"/>
          <w:lang w:val="ru-RU"/>
        </w:rPr>
        <w:t xml:space="preserve">) </w:t>
      </w:r>
      <w:r w:rsidR="00575D04" w:rsidRPr="001D3350">
        <w:rPr>
          <w:rFonts w:ascii="Sylfaen" w:hAnsi="Sylfaen"/>
          <w:sz w:val="20"/>
        </w:rPr>
        <w:t>հանձնաժողովների</w:t>
      </w:r>
      <w:r w:rsidR="00575D04" w:rsidRPr="001D3350">
        <w:rPr>
          <w:rFonts w:ascii="Sylfaen" w:hAnsi="Sylfaen"/>
          <w:sz w:val="20"/>
          <w:lang w:val="ru-RU"/>
        </w:rPr>
        <w:t xml:space="preserve"> </w:t>
      </w:r>
      <w:r w:rsidR="00575D04" w:rsidRPr="001D3350">
        <w:rPr>
          <w:rFonts w:ascii="Sylfaen" w:hAnsi="Sylfaen"/>
          <w:sz w:val="20"/>
        </w:rPr>
        <w:t>նախագահները</w:t>
      </w:r>
      <w:r w:rsidR="00575D04" w:rsidRPr="001D3350">
        <w:rPr>
          <w:rFonts w:ascii="Sylfaen" w:hAnsi="Sylfaen"/>
          <w:sz w:val="20"/>
          <w:lang w:val="ru-RU"/>
        </w:rPr>
        <w:t xml:space="preserve"> </w:t>
      </w:r>
      <w:r w:rsidR="00575D04" w:rsidRPr="001D3350">
        <w:rPr>
          <w:rFonts w:ascii="Sylfaen" w:hAnsi="Sylfaen"/>
          <w:sz w:val="20"/>
        </w:rPr>
        <w:t>և</w:t>
      </w:r>
      <w:r w:rsidR="00575D04" w:rsidRPr="001D3350">
        <w:rPr>
          <w:rFonts w:ascii="Sylfaen" w:hAnsi="Sylfaen"/>
          <w:sz w:val="20"/>
          <w:lang w:val="ru-RU"/>
        </w:rPr>
        <w:t xml:space="preserve"> (</w:t>
      </w:r>
      <w:r w:rsidR="00575D04" w:rsidRPr="001D3350">
        <w:rPr>
          <w:rFonts w:ascii="Sylfaen" w:hAnsi="Sylfaen"/>
          <w:sz w:val="20"/>
        </w:rPr>
        <w:t>կամ</w:t>
      </w:r>
      <w:r w:rsidR="00575D04" w:rsidRPr="001D3350">
        <w:rPr>
          <w:rFonts w:ascii="Sylfaen" w:hAnsi="Sylfaen"/>
          <w:sz w:val="20"/>
          <w:lang w:val="ru-RU"/>
        </w:rPr>
        <w:t>)</w:t>
      </w:r>
      <w:r w:rsidR="00575D04" w:rsidRPr="001D3350">
        <w:rPr>
          <w:rFonts w:ascii="Sylfaen" w:hAnsi="Sylfaen"/>
          <w:sz w:val="20"/>
        </w:rPr>
        <w:t>ամբիոնի</w:t>
      </w:r>
      <w:r w:rsidR="00575D04" w:rsidRPr="001D3350">
        <w:rPr>
          <w:rFonts w:ascii="Sylfaen" w:hAnsi="Sylfaen"/>
          <w:sz w:val="20"/>
          <w:lang w:val="ru-RU"/>
        </w:rPr>
        <w:t xml:space="preserve"> </w:t>
      </w:r>
      <w:r w:rsidR="00575D04" w:rsidRPr="001D3350">
        <w:rPr>
          <w:rFonts w:ascii="Sylfaen" w:hAnsi="Sylfaen"/>
          <w:sz w:val="20"/>
        </w:rPr>
        <w:t>վարիչները</w:t>
      </w:r>
      <w:r w:rsidR="00575D04" w:rsidRPr="001D3350">
        <w:rPr>
          <w:rFonts w:ascii="Sylfaen" w:hAnsi="Sylfaen"/>
          <w:sz w:val="20"/>
          <w:lang w:val="ru-RU"/>
        </w:rPr>
        <w:t>,</w:t>
      </w:r>
      <w:r w:rsidR="00575D04" w:rsidRPr="001D3350">
        <w:rPr>
          <w:rFonts w:ascii="Sylfaen" w:hAnsi="Sylfaen"/>
          <w:sz w:val="20"/>
        </w:rPr>
        <w:t>արհկոմի</w:t>
      </w:r>
      <w:r w:rsidR="00575D04" w:rsidRPr="001D3350">
        <w:rPr>
          <w:rFonts w:ascii="Sylfaen" w:hAnsi="Sylfaen"/>
          <w:sz w:val="20"/>
          <w:lang w:val="ru-RU"/>
        </w:rPr>
        <w:t xml:space="preserve"> </w:t>
      </w:r>
      <w:r w:rsidR="00575D04" w:rsidRPr="001D3350">
        <w:rPr>
          <w:rFonts w:ascii="Sylfaen" w:hAnsi="Sylfaen"/>
          <w:sz w:val="20"/>
        </w:rPr>
        <w:t>նախագահը</w:t>
      </w:r>
      <w:r w:rsidR="00575D04" w:rsidRPr="001D3350">
        <w:rPr>
          <w:rFonts w:ascii="Sylfaen" w:hAnsi="Sylfaen"/>
          <w:sz w:val="20"/>
          <w:lang w:val="ru-RU"/>
        </w:rPr>
        <w:t>,</w:t>
      </w:r>
      <w:r w:rsidR="00575D04" w:rsidRPr="001D3350">
        <w:rPr>
          <w:rFonts w:ascii="Sylfaen" w:hAnsi="Sylfaen"/>
          <w:sz w:val="20"/>
        </w:rPr>
        <w:t>ուսանողական</w:t>
      </w:r>
      <w:r w:rsidR="00575D04" w:rsidRPr="001D3350">
        <w:rPr>
          <w:rFonts w:ascii="Sylfaen" w:hAnsi="Sylfaen"/>
          <w:sz w:val="20"/>
          <w:lang w:val="ru-RU"/>
        </w:rPr>
        <w:t xml:space="preserve"> </w:t>
      </w:r>
      <w:r w:rsidR="00575D04" w:rsidRPr="001D3350">
        <w:rPr>
          <w:rFonts w:ascii="Sylfaen" w:hAnsi="Sylfaen"/>
          <w:sz w:val="20"/>
        </w:rPr>
        <w:t>խորհրդի</w:t>
      </w:r>
      <w:r w:rsidR="00575D04" w:rsidRPr="001D3350">
        <w:rPr>
          <w:rFonts w:ascii="Sylfaen" w:hAnsi="Sylfaen"/>
          <w:sz w:val="20"/>
          <w:lang w:val="ru-RU"/>
        </w:rPr>
        <w:t xml:space="preserve"> </w:t>
      </w:r>
      <w:r w:rsidR="00575D04" w:rsidRPr="001D3350">
        <w:rPr>
          <w:rFonts w:ascii="Sylfaen" w:hAnsi="Sylfaen"/>
          <w:sz w:val="20"/>
        </w:rPr>
        <w:t>նախագահը</w:t>
      </w:r>
      <w:r w:rsidR="00575D04" w:rsidRPr="001D3350">
        <w:rPr>
          <w:rFonts w:ascii="Sylfaen" w:hAnsi="Sylfaen"/>
          <w:sz w:val="20"/>
          <w:lang w:val="ru-RU"/>
        </w:rPr>
        <w:t>:</w:t>
      </w:r>
      <w:r w:rsidR="00575D04" w:rsidRPr="001D3350">
        <w:rPr>
          <w:rFonts w:ascii="Sylfaen" w:hAnsi="Sylfaen"/>
          <w:sz w:val="20"/>
        </w:rPr>
        <w:t>Խորհրդի</w:t>
      </w:r>
      <w:r w:rsidR="00575D04" w:rsidRPr="001D3350">
        <w:rPr>
          <w:rFonts w:ascii="Sylfaen" w:hAnsi="Sylfaen"/>
          <w:sz w:val="20"/>
          <w:lang w:val="ru-RU"/>
        </w:rPr>
        <w:t xml:space="preserve"> </w:t>
      </w:r>
      <w:r w:rsidR="00575D04" w:rsidRPr="001D3350">
        <w:rPr>
          <w:rFonts w:ascii="Sylfaen" w:hAnsi="Sylfaen"/>
          <w:sz w:val="20"/>
        </w:rPr>
        <w:t>կազմում</w:t>
      </w:r>
      <w:r w:rsidR="00575D04" w:rsidRPr="001D3350">
        <w:rPr>
          <w:rFonts w:ascii="Sylfaen" w:hAnsi="Sylfaen"/>
          <w:sz w:val="20"/>
          <w:lang w:val="ru-RU"/>
        </w:rPr>
        <w:t xml:space="preserve"> </w:t>
      </w:r>
      <w:r w:rsidR="00575D04" w:rsidRPr="001D3350">
        <w:rPr>
          <w:rFonts w:ascii="Sylfaen" w:hAnsi="Sylfaen"/>
          <w:sz w:val="20"/>
        </w:rPr>
        <w:t>կարող</w:t>
      </w:r>
      <w:r w:rsidR="00575D04" w:rsidRPr="001D3350">
        <w:rPr>
          <w:rFonts w:ascii="Sylfaen" w:hAnsi="Sylfaen"/>
          <w:sz w:val="20"/>
          <w:lang w:val="ru-RU"/>
        </w:rPr>
        <w:t xml:space="preserve"> </w:t>
      </w:r>
      <w:r w:rsidR="00575D04" w:rsidRPr="001D3350">
        <w:rPr>
          <w:rFonts w:ascii="Sylfaen" w:hAnsi="Sylfaen"/>
          <w:sz w:val="20"/>
        </w:rPr>
        <w:t>են</w:t>
      </w:r>
      <w:r w:rsidR="00575D04" w:rsidRPr="001D3350">
        <w:rPr>
          <w:rFonts w:ascii="Sylfaen" w:hAnsi="Sylfaen"/>
          <w:sz w:val="20"/>
          <w:lang w:val="ru-RU"/>
        </w:rPr>
        <w:t xml:space="preserve"> </w:t>
      </w:r>
      <w:r w:rsidR="00575D04" w:rsidRPr="001D3350">
        <w:rPr>
          <w:rFonts w:ascii="Sylfaen" w:hAnsi="Sylfaen"/>
          <w:sz w:val="20"/>
        </w:rPr>
        <w:t>ընդգրկվել</w:t>
      </w:r>
      <w:r w:rsidR="00575D04" w:rsidRPr="001D3350">
        <w:rPr>
          <w:rFonts w:ascii="Sylfaen" w:hAnsi="Sylfaen"/>
          <w:sz w:val="20"/>
          <w:lang w:val="ru-RU"/>
        </w:rPr>
        <w:t xml:space="preserve"> </w:t>
      </w:r>
      <w:r w:rsidR="00575D04" w:rsidRPr="001D3350">
        <w:rPr>
          <w:rFonts w:ascii="Sylfaen" w:hAnsi="Sylfaen"/>
          <w:sz w:val="20"/>
        </w:rPr>
        <w:t>կոլեկտիվի</w:t>
      </w:r>
      <w:r w:rsidR="00575D04" w:rsidRPr="001D3350">
        <w:rPr>
          <w:rFonts w:ascii="Sylfaen" w:hAnsi="Sylfaen"/>
          <w:sz w:val="20"/>
          <w:lang w:val="ru-RU"/>
        </w:rPr>
        <w:t xml:space="preserve"> </w:t>
      </w:r>
      <w:r w:rsidR="00575D04" w:rsidRPr="001D3350">
        <w:rPr>
          <w:rFonts w:ascii="Sylfaen" w:hAnsi="Sylfaen"/>
          <w:sz w:val="20"/>
        </w:rPr>
        <w:t>ընդհանուր</w:t>
      </w:r>
      <w:r w:rsidR="00575D04" w:rsidRPr="001D3350">
        <w:rPr>
          <w:rFonts w:ascii="Sylfaen" w:hAnsi="Sylfaen"/>
          <w:sz w:val="20"/>
          <w:lang w:val="ru-RU"/>
        </w:rPr>
        <w:t xml:space="preserve"> </w:t>
      </w:r>
      <w:r w:rsidR="00575D04" w:rsidRPr="001D3350">
        <w:rPr>
          <w:rFonts w:ascii="Sylfaen" w:hAnsi="Sylfaen"/>
          <w:sz w:val="20"/>
        </w:rPr>
        <w:t>ժողովի</w:t>
      </w:r>
      <w:r w:rsidR="00575D04" w:rsidRPr="001D3350">
        <w:rPr>
          <w:rFonts w:ascii="Sylfaen" w:hAnsi="Sylfaen"/>
          <w:sz w:val="20"/>
          <w:lang w:val="ru-RU"/>
        </w:rPr>
        <w:t xml:space="preserve"> </w:t>
      </w:r>
      <w:r w:rsidR="00575D04" w:rsidRPr="001D3350">
        <w:rPr>
          <w:rFonts w:ascii="Sylfaen" w:hAnsi="Sylfaen"/>
          <w:sz w:val="20"/>
        </w:rPr>
        <w:t>կողմից</w:t>
      </w:r>
      <w:r w:rsidR="00575D04" w:rsidRPr="001D3350">
        <w:rPr>
          <w:rFonts w:ascii="Sylfaen" w:hAnsi="Sylfaen"/>
          <w:sz w:val="20"/>
          <w:lang w:val="ru-RU"/>
        </w:rPr>
        <w:t xml:space="preserve"> </w:t>
      </w:r>
      <w:r w:rsidR="00575D04" w:rsidRPr="001D3350">
        <w:rPr>
          <w:rFonts w:ascii="Sylfaen" w:hAnsi="Sylfaen"/>
          <w:sz w:val="20"/>
        </w:rPr>
        <w:t>քվեարկությամբ</w:t>
      </w:r>
      <w:r w:rsidR="00575D04" w:rsidRPr="001D3350">
        <w:rPr>
          <w:rFonts w:ascii="Sylfaen" w:hAnsi="Sylfaen"/>
          <w:sz w:val="20"/>
          <w:lang w:val="ru-RU"/>
        </w:rPr>
        <w:t xml:space="preserve"> </w:t>
      </w:r>
      <w:r w:rsidR="00575D04" w:rsidRPr="001D3350">
        <w:rPr>
          <w:rFonts w:ascii="Sylfaen" w:hAnsi="Sylfaen"/>
          <w:sz w:val="20"/>
        </w:rPr>
        <w:t>ընտրված</w:t>
      </w:r>
      <w:r w:rsidR="00575D04" w:rsidRPr="001D3350">
        <w:rPr>
          <w:rFonts w:ascii="Sylfaen" w:hAnsi="Sylfaen"/>
          <w:sz w:val="20"/>
          <w:lang w:val="ru-RU"/>
        </w:rPr>
        <w:t xml:space="preserve"> </w:t>
      </w:r>
      <w:r w:rsidR="00575D04" w:rsidRPr="001D3350">
        <w:rPr>
          <w:rFonts w:ascii="Sylfaen" w:hAnsi="Sylfaen"/>
          <w:sz w:val="20"/>
        </w:rPr>
        <w:t>այլ</w:t>
      </w:r>
      <w:r w:rsidR="00575D04" w:rsidRPr="001D3350">
        <w:rPr>
          <w:rFonts w:ascii="Sylfaen" w:hAnsi="Sylfaen"/>
          <w:sz w:val="20"/>
          <w:lang w:val="ru-RU"/>
        </w:rPr>
        <w:t xml:space="preserve"> </w:t>
      </w:r>
      <w:r w:rsidR="00575D04" w:rsidRPr="001D3350">
        <w:rPr>
          <w:rFonts w:ascii="Sylfaen" w:hAnsi="Sylfaen"/>
          <w:sz w:val="20"/>
        </w:rPr>
        <w:t>աշխատողներ</w:t>
      </w:r>
      <w:r w:rsidR="00575D04" w:rsidRPr="001D3350">
        <w:rPr>
          <w:rFonts w:ascii="Sylfaen" w:hAnsi="Sylfaen"/>
          <w:sz w:val="20"/>
          <w:lang w:val="ru-RU"/>
        </w:rPr>
        <w:t>,</w:t>
      </w:r>
      <w:r w:rsidR="00575D04" w:rsidRPr="001D3350">
        <w:rPr>
          <w:rFonts w:ascii="Sylfaen" w:hAnsi="Sylfaen"/>
          <w:sz w:val="20"/>
        </w:rPr>
        <w:t>ինչպես</w:t>
      </w:r>
      <w:r w:rsidR="00575D04" w:rsidRPr="001D3350">
        <w:rPr>
          <w:rFonts w:ascii="Sylfaen" w:hAnsi="Sylfaen"/>
          <w:sz w:val="20"/>
          <w:lang w:val="ru-RU"/>
        </w:rPr>
        <w:t xml:space="preserve"> </w:t>
      </w:r>
      <w:r w:rsidR="00575D04" w:rsidRPr="001D3350">
        <w:rPr>
          <w:rFonts w:ascii="Sylfaen" w:hAnsi="Sylfaen"/>
          <w:sz w:val="20"/>
        </w:rPr>
        <w:t>նաև</w:t>
      </w:r>
      <w:r w:rsidR="00575D04" w:rsidRPr="001D3350">
        <w:rPr>
          <w:rFonts w:ascii="Sylfaen" w:hAnsi="Sylfaen"/>
          <w:sz w:val="20"/>
          <w:lang w:val="ru-RU"/>
        </w:rPr>
        <w:t xml:space="preserve"> </w:t>
      </w:r>
      <w:r w:rsidR="00575D04" w:rsidRPr="001D3350">
        <w:rPr>
          <w:rFonts w:ascii="Sylfaen" w:hAnsi="Sylfaen"/>
          <w:sz w:val="20"/>
        </w:rPr>
        <w:t>հանրապետության</w:t>
      </w:r>
      <w:r w:rsidR="00575D04" w:rsidRPr="001D3350">
        <w:rPr>
          <w:rFonts w:ascii="Sylfaen" w:hAnsi="Sylfaen"/>
          <w:sz w:val="20"/>
          <w:lang w:val="ru-RU"/>
        </w:rPr>
        <w:t xml:space="preserve"> </w:t>
      </w:r>
      <w:r w:rsidR="00575D04" w:rsidRPr="001D3350">
        <w:rPr>
          <w:rFonts w:ascii="Sylfaen" w:hAnsi="Sylfaen"/>
          <w:sz w:val="20"/>
        </w:rPr>
        <w:t>և</w:t>
      </w:r>
      <w:r w:rsidR="00575D04" w:rsidRPr="001D3350">
        <w:rPr>
          <w:rFonts w:ascii="Sylfaen" w:hAnsi="Sylfaen"/>
          <w:sz w:val="20"/>
          <w:lang w:val="ru-RU"/>
        </w:rPr>
        <w:t xml:space="preserve"> </w:t>
      </w:r>
      <w:r w:rsidR="00575D04" w:rsidRPr="001D3350">
        <w:rPr>
          <w:rFonts w:ascii="Sylfaen" w:hAnsi="Sylfaen"/>
          <w:sz w:val="20"/>
        </w:rPr>
        <w:t>գիտության</w:t>
      </w:r>
      <w:r w:rsidR="00575D04" w:rsidRPr="001D3350">
        <w:rPr>
          <w:rFonts w:ascii="Sylfaen" w:hAnsi="Sylfaen"/>
          <w:sz w:val="20"/>
          <w:lang w:val="ru-RU"/>
        </w:rPr>
        <w:t xml:space="preserve"> </w:t>
      </w:r>
      <w:r w:rsidR="00575D04" w:rsidRPr="001D3350">
        <w:rPr>
          <w:rFonts w:ascii="Sylfaen" w:hAnsi="Sylfaen"/>
          <w:sz w:val="20"/>
        </w:rPr>
        <w:t>մասնագետներ</w:t>
      </w:r>
      <w:r w:rsidR="00575D04" w:rsidRPr="001D3350">
        <w:rPr>
          <w:rFonts w:ascii="Sylfaen" w:hAnsi="Sylfaen"/>
          <w:sz w:val="20"/>
          <w:lang w:val="ru-RU"/>
        </w:rPr>
        <w:t>:</w:t>
      </w:r>
    </w:p>
    <w:p w:rsidR="00BA226F" w:rsidRPr="00BA226F" w:rsidRDefault="00BA226F" w:rsidP="005529A2">
      <w:pPr>
        <w:pStyle w:val="ListParagraph"/>
        <w:numPr>
          <w:ilvl w:val="0"/>
          <w:numId w:val="1"/>
        </w:numPr>
        <w:ind w:left="142" w:right="-138" w:hanging="284"/>
        <w:rPr>
          <w:rFonts w:ascii="Sylfaen" w:hAnsi="Sylfaen"/>
          <w:sz w:val="20"/>
          <w:lang w:val="ru-RU"/>
        </w:rPr>
        <w:sectPr w:rsidR="00BA226F" w:rsidRPr="00BA226F" w:rsidSect="00BA226F">
          <w:type w:val="continuous"/>
          <w:pgSz w:w="12240" w:h="15840"/>
          <w:pgMar w:top="1440" w:right="1440" w:bottom="1440" w:left="1440" w:header="720" w:footer="720" w:gutter="0"/>
          <w:cols w:num="2" w:sep="1" w:space="720" w:equalWidth="0">
            <w:col w:w="2640" w:space="720"/>
            <w:col w:w="6000"/>
          </w:cols>
          <w:docGrid w:linePitch="360"/>
        </w:sectPr>
      </w:pPr>
    </w:p>
    <w:p w:rsidR="00575D04" w:rsidRPr="001D3350" w:rsidRDefault="00575D04" w:rsidP="005529A2">
      <w:pPr>
        <w:pStyle w:val="ListParagraph"/>
        <w:numPr>
          <w:ilvl w:val="0"/>
          <w:numId w:val="1"/>
        </w:numPr>
        <w:ind w:left="142" w:right="-138" w:hanging="284"/>
        <w:rPr>
          <w:rFonts w:ascii="Sylfaen" w:hAnsi="Sylfaen"/>
          <w:sz w:val="20"/>
          <w:lang w:val="ru-RU"/>
        </w:rPr>
      </w:pPr>
      <w:r w:rsidRPr="001D3350">
        <w:rPr>
          <w:rFonts w:ascii="Sylfaen" w:hAnsi="Sylfaen"/>
          <w:sz w:val="20"/>
        </w:rPr>
        <w:lastRenderedPageBreak/>
        <w:t>Քոլեջի խորհուրդը.</w:t>
      </w:r>
    </w:p>
    <w:p w:rsidR="00575D04" w:rsidRPr="001D3350" w:rsidRDefault="00575D04" w:rsidP="005529A2">
      <w:pPr>
        <w:pStyle w:val="ListParagraph"/>
        <w:numPr>
          <w:ilvl w:val="0"/>
          <w:numId w:val="2"/>
        </w:numPr>
        <w:ind w:left="142" w:right="-138" w:hanging="284"/>
        <w:rPr>
          <w:rFonts w:ascii="Sylfaen" w:hAnsi="Sylfaen"/>
          <w:sz w:val="20"/>
          <w:lang w:val="ru-RU"/>
        </w:rPr>
      </w:pPr>
      <w:r w:rsidRPr="001D3350">
        <w:rPr>
          <w:rFonts w:ascii="Sylfaen" w:hAnsi="Sylfaen"/>
          <w:sz w:val="20"/>
        </w:rPr>
        <w:t>ընտրում</w:t>
      </w:r>
      <w:r w:rsidRPr="001D3350">
        <w:rPr>
          <w:rFonts w:ascii="Sylfaen" w:hAnsi="Sylfaen"/>
          <w:sz w:val="20"/>
          <w:lang w:val="ru-RU"/>
        </w:rPr>
        <w:t xml:space="preserve"> </w:t>
      </w:r>
      <w:r w:rsidRPr="001D3350">
        <w:rPr>
          <w:rFonts w:ascii="Sylfaen" w:hAnsi="Sylfaen"/>
          <w:sz w:val="20"/>
        </w:rPr>
        <w:t>է</w:t>
      </w:r>
      <w:r w:rsidRPr="001D3350">
        <w:rPr>
          <w:rFonts w:ascii="Sylfaen" w:hAnsi="Sylfaen"/>
          <w:sz w:val="20"/>
          <w:lang w:val="ru-RU"/>
        </w:rPr>
        <w:t xml:space="preserve"> </w:t>
      </w:r>
      <w:r w:rsidRPr="001D3350">
        <w:rPr>
          <w:rFonts w:ascii="Sylfaen" w:hAnsi="Sylfaen"/>
          <w:sz w:val="20"/>
        </w:rPr>
        <w:t>նախագահի</w:t>
      </w:r>
      <w:r w:rsidRPr="001D3350">
        <w:rPr>
          <w:rFonts w:ascii="Sylfaen" w:hAnsi="Sylfaen"/>
          <w:sz w:val="20"/>
          <w:lang w:val="ru-RU"/>
        </w:rPr>
        <w:t xml:space="preserve"> </w:t>
      </w:r>
      <w:r w:rsidRPr="005529A2">
        <w:rPr>
          <w:rFonts w:ascii="Sylfaen" w:hAnsi="Sylfaen"/>
          <w:i/>
          <w:position w:val="6"/>
          <w:sz w:val="20"/>
        </w:rPr>
        <w:t>տեղակալ</w:t>
      </w:r>
      <w:r w:rsidRPr="005529A2">
        <w:rPr>
          <w:rFonts w:ascii="Sylfaen" w:hAnsi="Sylfaen"/>
          <w:i/>
          <w:sz w:val="20"/>
          <w:lang w:val="ru-RU"/>
        </w:rPr>
        <w:t xml:space="preserve"> </w:t>
      </w:r>
      <w:r w:rsidR="005529A2" w:rsidRPr="00D82A7C">
        <w:rPr>
          <w:rFonts w:ascii="Sylfaen" w:hAnsi="Sylfaen"/>
          <w:i/>
          <w:sz w:val="20"/>
          <w:lang w:val="ru-RU"/>
        </w:rPr>
        <w:t xml:space="preserve"> </w:t>
      </w:r>
      <w:r w:rsidRPr="001D3350">
        <w:rPr>
          <w:rFonts w:ascii="Sylfaen" w:hAnsi="Sylfaen"/>
          <w:sz w:val="20"/>
        </w:rPr>
        <w:t>և</w:t>
      </w:r>
      <w:r w:rsidR="005529A2" w:rsidRPr="00D82A7C">
        <w:rPr>
          <w:rFonts w:ascii="Sylfaen" w:hAnsi="Sylfaen"/>
          <w:sz w:val="20"/>
          <w:lang w:val="ru-RU"/>
        </w:rPr>
        <w:t xml:space="preserve"> </w:t>
      </w:r>
      <w:r w:rsidRPr="001D3350">
        <w:rPr>
          <w:rFonts w:ascii="Sylfaen" w:hAnsi="Sylfaen"/>
          <w:sz w:val="20"/>
          <w:lang w:val="ru-RU"/>
        </w:rPr>
        <w:t xml:space="preserve"> </w:t>
      </w:r>
      <w:r w:rsidRPr="005529A2">
        <w:rPr>
          <w:rFonts w:ascii="Sylfaen" w:hAnsi="Sylfaen"/>
          <w:i/>
          <w:position w:val="6"/>
          <w:sz w:val="20"/>
        </w:rPr>
        <w:t>քարտուղար</w:t>
      </w:r>
      <w:r w:rsidRPr="001D3350">
        <w:rPr>
          <w:rFonts w:ascii="Sylfaen" w:hAnsi="Sylfaen"/>
          <w:sz w:val="20"/>
          <w:lang w:val="ru-RU"/>
        </w:rPr>
        <w:t>,</w:t>
      </w:r>
    </w:p>
    <w:p w:rsidR="00575D04" w:rsidRPr="001D3350" w:rsidRDefault="00575D04" w:rsidP="005529A2">
      <w:pPr>
        <w:pStyle w:val="ListParagraph"/>
        <w:numPr>
          <w:ilvl w:val="0"/>
          <w:numId w:val="2"/>
        </w:numPr>
        <w:ind w:left="142" w:right="-138" w:hanging="284"/>
        <w:rPr>
          <w:rFonts w:ascii="Sylfaen" w:hAnsi="Sylfaen"/>
          <w:sz w:val="20"/>
          <w:lang w:val="ru-RU"/>
        </w:rPr>
      </w:pPr>
      <w:r w:rsidRPr="001D3350">
        <w:rPr>
          <w:rFonts w:ascii="Sylfaen" w:hAnsi="Sylfaen"/>
          <w:sz w:val="20"/>
        </w:rPr>
        <w:t>հաստատում է իր կանոնակարգը,</w:t>
      </w:r>
    </w:p>
    <w:p w:rsidR="00575D04" w:rsidRPr="001D3350" w:rsidRDefault="00575D04" w:rsidP="005529A2">
      <w:pPr>
        <w:pStyle w:val="ListParagraph"/>
        <w:numPr>
          <w:ilvl w:val="0"/>
          <w:numId w:val="2"/>
        </w:numPr>
        <w:ind w:left="142" w:right="-138" w:hanging="284"/>
        <w:rPr>
          <w:rFonts w:ascii="Sylfaen" w:hAnsi="Sylfaen"/>
          <w:sz w:val="20"/>
          <w:lang w:val="ru-RU"/>
        </w:rPr>
      </w:pPr>
      <w:r w:rsidRPr="001D3350">
        <w:rPr>
          <w:rFonts w:ascii="Sylfaen" w:hAnsi="Sylfaen"/>
          <w:sz w:val="20"/>
        </w:rPr>
        <w:t>քննարկում</w:t>
      </w:r>
      <w:r w:rsidRPr="001D3350">
        <w:rPr>
          <w:rFonts w:ascii="Sylfaen" w:hAnsi="Sylfaen"/>
          <w:sz w:val="20"/>
          <w:lang w:val="ru-RU"/>
        </w:rPr>
        <w:t xml:space="preserve"> </w:t>
      </w:r>
      <w:r w:rsidRPr="001D3350">
        <w:rPr>
          <w:rFonts w:ascii="Sylfaen" w:hAnsi="Sylfaen"/>
          <w:sz w:val="20"/>
        </w:rPr>
        <w:t>և</w:t>
      </w:r>
      <w:r w:rsidRPr="001D3350">
        <w:rPr>
          <w:rFonts w:ascii="Sylfaen" w:hAnsi="Sylfaen"/>
          <w:sz w:val="20"/>
          <w:lang w:val="ru-RU"/>
        </w:rPr>
        <w:t xml:space="preserve"> </w:t>
      </w:r>
      <w:r w:rsidRPr="001D3350">
        <w:rPr>
          <w:rFonts w:ascii="Sylfaen" w:hAnsi="Sylfaen"/>
          <w:sz w:val="20"/>
        </w:rPr>
        <w:t>վերադասի</w:t>
      </w:r>
      <w:r w:rsidRPr="001D3350">
        <w:rPr>
          <w:rFonts w:ascii="Sylfaen" w:hAnsi="Sylfaen"/>
          <w:sz w:val="20"/>
          <w:lang w:val="ru-RU"/>
        </w:rPr>
        <w:t xml:space="preserve"> </w:t>
      </w:r>
      <w:r w:rsidRPr="001D3350">
        <w:rPr>
          <w:rFonts w:ascii="Sylfaen" w:hAnsi="Sylfaen"/>
          <w:sz w:val="20"/>
        </w:rPr>
        <w:t>հաստատմանն</w:t>
      </w:r>
      <w:r w:rsidRPr="001D3350">
        <w:rPr>
          <w:rFonts w:ascii="Sylfaen" w:hAnsi="Sylfaen"/>
          <w:sz w:val="20"/>
          <w:lang w:val="ru-RU"/>
        </w:rPr>
        <w:t xml:space="preserve"> </w:t>
      </w:r>
      <w:r w:rsidRPr="001D3350">
        <w:rPr>
          <w:rFonts w:ascii="Sylfaen" w:hAnsi="Sylfaen"/>
          <w:sz w:val="20"/>
        </w:rPr>
        <w:t>է</w:t>
      </w:r>
      <w:r w:rsidRPr="001D3350">
        <w:rPr>
          <w:rFonts w:ascii="Sylfaen" w:hAnsi="Sylfaen"/>
          <w:sz w:val="20"/>
          <w:lang w:val="ru-RU"/>
        </w:rPr>
        <w:t xml:space="preserve"> </w:t>
      </w:r>
      <w:r w:rsidRPr="001D3350">
        <w:rPr>
          <w:rFonts w:ascii="Sylfaen" w:hAnsi="Sylfaen"/>
          <w:sz w:val="20"/>
        </w:rPr>
        <w:t>ներկայացնում</w:t>
      </w:r>
      <w:r w:rsidRPr="001D3350">
        <w:rPr>
          <w:rFonts w:ascii="Sylfaen" w:hAnsi="Sylfaen"/>
          <w:sz w:val="20"/>
          <w:lang w:val="ru-RU"/>
        </w:rPr>
        <w:t xml:space="preserve"> </w:t>
      </w:r>
      <w:r w:rsidRPr="001D3350">
        <w:rPr>
          <w:rFonts w:ascii="Sylfaen" w:hAnsi="Sylfaen"/>
          <w:sz w:val="20"/>
        </w:rPr>
        <w:t>քոլեջի</w:t>
      </w:r>
      <w:r w:rsidRPr="001D3350">
        <w:rPr>
          <w:rFonts w:ascii="Sylfaen" w:hAnsi="Sylfaen"/>
          <w:sz w:val="20"/>
          <w:lang w:val="ru-RU"/>
        </w:rPr>
        <w:t xml:space="preserve"> </w:t>
      </w:r>
      <w:r w:rsidRPr="001D3350">
        <w:rPr>
          <w:rFonts w:ascii="Sylfaen" w:hAnsi="Sylfaen"/>
          <w:sz w:val="20"/>
        </w:rPr>
        <w:t>կանոնադրությունը</w:t>
      </w:r>
      <w:r w:rsidRPr="001D3350">
        <w:rPr>
          <w:rFonts w:ascii="Sylfaen" w:hAnsi="Sylfaen"/>
          <w:sz w:val="20"/>
          <w:lang w:val="ru-RU"/>
        </w:rPr>
        <w:t xml:space="preserve"> </w:t>
      </w:r>
      <w:r w:rsidRPr="001D3350">
        <w:rPr>
          <w:rFonts w:ascii="Sylfaen" w:hAnsi="Sylfaen"/>
          <w:sz w:val="20"/>
        </w:rPr>
        <w:t>կամ</w:t>
      </w:r>
      <w:r w:rsidRPr="001D3350">
        <w:rPr>
          <w:rFonts w:ascii="Sylfaen" w:hAnsi="Sylfaen"/>
          <w:sz w:val="20"/>
          <w:lang w:val="ru-RU"/>
        </w:rPr>
        <w:t xml:space="preserve"> </w:t>
      </w:r>
      <w:r w:rsidRPr="001D3350">
        <w:rPr>
          <w:rFonts w:ascii="Sylfaen" w:hAnsi="Sylfaen"/>
          <w:sz w:val="20"/>
        </w:rPr>
        <w:t>առաջարկներ</w:t>
      </w:r>
      <w:r w:rsidRPr="001D3350">
        <w:rPr>
          <w:rFonts w:ascii="Sylfaen" w:hAnsi="Sylfaen"/>
          <w:sz w:val="20"/>
          <w:lang w:val="ru-RU"/>
        </w:rPr>
        <w:t xml:space="preserve"> </w:t>
      </w:r>
      <w:r w:rsidRPr="001D3350">
        <w:rPr>
          <w:rFonts w:ascii="Sylfaen" w:hAnsi="Sylfaen"/>
          <w:sz w:val="20"/>
        </w:rPr>
        <w:t>ներկայացնում</w:t>
      </w:r>
      <w:r w:rsidRPr="001D3350">
        <w:rPr>
          <w:rFonts w:ascii="Sylfaen" w:hAnsi="Sylfaen"/>
          <w:sz w:val="20"/>
          <w:lang w:val="ru-RU"/>
        </w:rPr>
        <w:t xml:space="preserve"> </w:t>
      </w:r>
      <w:r w:rsidRPr="001D3350">
        <w:rPr>
          <w:rFonts w:ascii="Sylfaen" w:hAnsi="Sylfaen"/>
          <w:sz w:val="20"/>
        </w:rPr>
        <w:t>կանոնադրության</w:t>
      </w:r>
      <w:r w:rsidRPr="001D3350">
        <w:rPr>
          <w:rFonts w:ascii="Sylfaen" w:hAnsi="Sylfaen"/>
          <w:sz w:val="20"/>
          <w:lang w:val="ru-RU"/>
        </w:rPr>
        <w:t xml:space="preserve"> </w:t>
      </w:r>
      <w:r w:rsidRPr="001D3350">
        <w:rPr>
          <w:rFonts w:ascii="Sylfaen" w:hAnsi="Sylfaen"/>
          <w:sz w:val="20"/>
        </w:rPr>
        <w:t>մեջ</w:t>
      </w:r>
      <w:r w:rsidRPr="001D3350">
        <w:rPr>
          <w:rFonts w:ascii="Sylfaen" w:hAnsi="Sylfaen"/>
          <w:sz w:val="20"/>
          <w:lang w:val="ru-RU"/>
        </w:rPr>
        <w:t xml:space="preserve"> </w:t>
      </w:r>
      <w:r w:rsidRPr="001D3350">
        <w:rPr>
          <w:rFonts w:ascii="Sylfaen" w:hAnsi="Sylfaen"/>
          <w:sz w:val="20"/>
        </w:rPr>
        <w:t>փոփոխություններ</w:t>
      </w:r>
      <w:r w:rsidRPr="001D3350">
        <w:rPr>
          <w:rFonts w:ascii="Sylfaen" w:hAnsi="Sylfaen"/>
          <w:sz w:val="20"/>
          <w:lang w:val="ru-RU"/>
        </w:rPr>
        <w:t xml:space="preserve"> </w:t>
      </w:r>
      <w:r w:rsidRPr="001D3350">
        <w:rPr>
          <w:rFonts w:ascii="Sylfaen" w:hAnsi="Sylfaen"/>
          <w:sz w:val="20"/>
        </w:rPr>
        <w:t>և</w:t>
      </w:r>
      <w:r w:rsidRPr="001D3350">
        <w:rPr>
          <w:rFonts w:ascii="Sylfaen" w:hAnsi="Sylfaen"/>
          <w:sz w:val="20"/>
          <w:lang w:val="ru-RU"/>
        </w:rPr>
        <w:t xml:space="preserve"> </w:t>
      </w:r>
      <w:r w:rsidRPr="001D3350">
        <w:rPr>
          <w:rFonts w:ascii="Sylfaen" w:hAnsi="Sylfaen"/>
          <w:sz w:val="20"/>
        </w:rPr>
        <w:t>լրացումներ</w:t>
      </w:r>
      <w:r w:rsidRPr="001D3350">
        <w:rPr>
          <w:rFonts w:ascii="Sylfaen" w:hAnsi="Sylfaen"/>
          <w:sz w:val="20"/>
          <w:lang w:val="ru-RU"/>
        </w:rPr>
        <w:t xml:space="preserve"> </w:t>
      </w:r>
      <w:r w:rsidRPr="001D3350">
        <w:rPr>
          <w:rFonts w:ascii="Sylfaen" w:hAnsi="Sylfaen"/>
          <w:sz w:val="20"/>
        </w:rPr>
        <w:t>կատարելու</w:t>
      </w:r>
      <w:r w:rsidRPr="001D3350">
        <w:rPr>
          <w:rFonts w:ascii="Sylfaen" w:hAnsi="Sylfaen"/>
          <w:sz w:val="20"/>
          <w:lang w:val="ru-RU"/>
        </w:rPr>
        <w:t xml:space="preserve"> </w:t>
      </w:r>
      <w:r w:rsidRPr="001D3350">
        <w:rPr>
          <w:rFonts w:ascii="Sylfaen" w:hAnsi="Sylfaen"/>
          <w:sz w:val="20"/>
        </w:rPr>
        <w:t>համար</w:t>
      </w:r>
      <w:r w:rsidRPr="001D3350">
        <w:rPr>
          <w:rFonts w:ascii="Sylfaen" w:hAnsi="Sylfaen"/>
          <w:sz w:val="20"/>
          <w:lang w:val="ru-RU"/>
        </w:rPr>
        <w:t>,</w:t>
      </w:r>
    </w:p>
    <w:p w:rsidR="00575D04" w:rsidRPr="005529A2" w:rsidRDefault="00575D04" w:rsidP="005529A2">
      <w:pPr>
        <w:pStyle w:val="ListParagraph"/>
        <w:numPr>
          <w:ilvl w:val="0"/>
          <w:numId w:val="2"/>
        </w:numPr>
        <w:spacing w:after="240" w:line="240" w:lineRule="auto"/>
        <w:ind w:left="142" w:right="-138" w:hanging="284"/>
        <w:contextualSpacing w:val="0"/>
        <w:rPr>
          <w:rFonts w:ascii="Sylfaen" w:hAnsi="Sylfaen"/>
          <w:sz w:val="20"/>
          <w:u w:val="single"/>
          <w:lang w:val="ru-RU"/>
        </w:rPr>
      </w:pPr>
      <w:r w:rsidRPr="001D3350">
        <w:rPr>
          <w:rFonts w:ascii="Sylfaen" w:hAnsi="Sylfaen"/>
          <w:sz w:val="20"/>
        </w:rPr>
        <w:t>քննարկում</w:t>
      </w:r>
      <w:r w:rsidRPr="001D3350">
        <w:rPr>
          <w:rFonts w:ascii="Sylfaen" w:hAnsi="Sylfaen"/>
          <w:sz w:val="20"/>
          <w:lang w:val="ru-RU"/>
        </w:rPr>
        <w:t xml:space="preserve"> </w:t>
      </w:r>
      <w:r w:rsidRPr="001D3350">
        <w:rPr>
          <w:rFonts w:ascii="Sylfaen" w:hAnsi="Sylfaen"/>
          <w:sz w:val="20"/>
        </w:rPr>
        <w:t>և</w:t>
      </w:r>
      <w:r w:rsidRPr="001D3350">
        <w:rPr>
          <w:rFonts w:ascii="Sylfaen" w:hAnsi="Sylfaen"/>
          <w:sz w:val="20"/>
          <w:lang w:val="ru-RU"/>
        </w:rPr>
        <w:t xml:space="preserve"> </w:t>
      </w:r>
      <w:r w:rsidRPr="001D3350">
        <w:rPr>
          <w:rFonts w:ascii="Sylfaen" w:hAnsi="Sylfaen"/>
          <w:sz w:val="20"/>
        </w:rPr>
        <w:t>վերադասի</w:t>
      </w:r>
      <w:r w:rsidRPr="001D3350">
        <w:rPr>
          <w:rFonts w:ascii="Sylfaen" w:hAnsi="Sylfaen"/>
          <w:sz w:val="20"/>
          <w:lang w:val="ru-RU"/>
        </w:rPr>
        <w:t xml:space="preserve"> </w:t>
      </w:r>
      <w:r w:rsidRPr="001D3350">
        <w:rPr>
          <w:rFonts w:ascii="Sylfaen" w:hAnsi="Sylfaen"/>
          <w:sz w:val="20"/>
        </w:rPr>
        <w:t>հաստատմանն</w:t>
      </w:r>
      <w:r w:rsidRPr="001D3350">
        <w:rPr>
          <w:rFonts w:ascii="Sylfaen" w:hAnsi="Sylfaen"/>
          <w:sz w:val="20"/>
          <w:lang w:val="ru-RU"/>
        </w:rPr>
        <w:t xml:space="preserve"> </w:t>
      </w:r>
      <w:r w:rsidRPr="001D3350">
        <w:rPr>
          <w:rFonts w:ascii="Sylfaen" w:hAnsi="Sylfaen"/>
          <w:sz w:val="20"/>
        </w:rPr>
        <w:t>է</w:t>
      </w:r>
      <w:r w:rsidRPr="001D3350">
        <w:rPr>
          <w:rFonts w:ascii="Sylfaen" w:hAnsi="Sylfaen"/>
          <w:sz w:val="20"/>
          <w:lang w:val="ru-RU"/>
        </w:rPr>
        <w:t xml:space="preserve"> </w:t>
      </w:r>
      <w:r w:rsidRPr="001D3350">
        <w:rPr>
          <w:rFonts w:ascii="Sylfaen" w:hAnsi="Sylfaen"/>
          <w:sz w:val="20"/>
        </w:rPr>
        <w:t>ներկայացնում</w:t>
      </w:r>
      <w:r w:rsidRPr="001D3350">
        <w:rPr>
          <w:rFonts w:ascii="Sylfaen" w:hAnsi="Sylfaen"/>
          <w:sz w:val="20"/>
          <w:lang w:val="ru-RU"/>
        </w:rPr>
        <w:t xml:space="preserve"> </w:t>
      </w:r>
      <w:r w:rsidRPr="001D3350">
        <w:rPr>
          <w:rFonts w:ascii="Sylfaen" w:hAnsi="Sylfaen"/>
          <w:sz w:val="20"/>
        </w:rPr>
        <w:t>քոլեջում</w:t>
      </w:r>
      <w:r w:rsidRPr="001D3350">
        <w:rPr>
          <w:rFonts w:ascii="Sylfaen" w:hAnsi="Sylfaen"/>
          <w:sz w:val="20"/>
          <w:lang w:val="ru-RU"/>
        </w:rPr>
        <w:t xml:space="preserve"> </w:t>
      </w:r>
      <w:r w:rsidRPr="001D3350">
        <w:rPr>
          <w:rFonts w:ascii="Sylfaen" w:hAnsi="Sylfaen"/>
          <w:sz w:val="20"/>
        </w:rPr>
        <w:t>ներդրվող</w:t>
      </w:r>
      <w:r w:rsidRPr="001D3350">
        <w:rPr>
          <w:rFonts w:ascii="Sylfaen" w:hAnsi="Sylfaen"/>
          <w:sz w:val="20"/>
          <w:lang w:val="ru-RU"/>
        </w:rPr>
        <w:t xml:space="preserve"> </w:t>
      </w:r>
      <w:r w:rsidRPr="005529A2">
        <w:rPr>
          <w:rFonts w:ascii="Sylfaen" w:hAnsi="Sylfaen"/>
          <w:sz w:val="20"/>
          <w:u w:val="single"/>
        </w:rPr>
        <w:t>մասնագիտությունների</w:t>
      </w:r>
      <w:r w:rsidRPr="005529A2">
        <w:rPr>
          <w:rFonts w:ascii="Sylfaen" w:hAnsi="Sylfaen"/>
          <w:sz w:val="20"/>
          <w:u w:val="single"/>
          <w:lang w:val="ru-RU"/>
        </w:rPr>
        <w:t xml:space="preserve"> </w:t>
      </w:r>
      <w:r w:rsidRPr="005529A2">
        <w:rPr>
          <w:rFonts w:ascii="Sylfaen" w:hAnsi="Sylfaen"/>
          <w:sz w:val="20"/>
          <w:u w:val="single"/>
        </w:rPr>
        <w:t>ուսւմնական</w:t>
      </w:r>
      <w:r w:rsidRPr="005529A2">
        <w:rPr>
          <w:rFonts w:ascii="Sylfaen" w:hAnsi="Sylfaen"/>
          <w:sz w:val="20"/>
          <w:u w:val="single"/>
          <w:lang w:val="ru-RU"/>
        </w:rPr>
        <w:t xml:space="preserve"> </w:t>
      </w:r>
      <w:r w:rsidRPr="005529A2">
        <w:rPr>
          <w:rFonts w:ascii="Sylfaen" w:hAnsi="Sylfaen"/>
          <w:sz w:val="20"/>
          <w:u w:val="single"/>
        </w:rPr>
        <w:t>պլանները</w:t>
      </w:r>
      <w:r w:rsidRPr="005529A2">
        <w:rPr>
          <w:rFonts w:ascii="Sylfaen" w:hAnsi="Sylfaen"/>
          <w:sz w:val="20"/>
          <w:u w:val="single"/>
          <w:lang w:val="ru-RU"/>
        </w:rPr>
        <w:t xml:space="preserve"> </w:t>
      </w:r>
      <w:r w:rsidRPr="005529A2">
        <w:rPr>
          <w:rFonts w:ascii="Sylfaen" w:hAnsi="Sylfaen"/>
          <w:sz w:val="20"/>
          <w:u w:val="single"/>
        </w:rPr>
        <w:t>և</w:t>
      </w:r>
      <w:r w:rsidRPr="005529A2">
        <w:rPr>
          <w:rFonts w:ascii="Sylfaen" w:hAnsi="Sylfaen"/>
          <w:sz w:val="20"/>
          <w:u w:val="single"/>
          <w:lang w:val="ru-RU"/>
        </w:rPr>
        <w:t xml:space="preserve"> </w:t>
      </w:r>
      <w:r w:rsidRPr="005529A2">
        <w:rPr>
          <w:rFonts w:ascii="Sylfaen" w:hAnsi="Sylfaen"/>
          <w:sz w:val="20"/>
          <w:u w:val="single"/>
        </w:rPr>
        <w:t>առարկայական</w:t>
      </w:r>
      <w:r w:rsidRPr="005529A2">
        <w:rPr>
          <w:rFonts w:ascii="Sylfaen" w:hAnsi="Sylfaen"/>
          <w:sz w:val="20"/>
          <w:u w:val="single"/>
          <w:lang w:val="ru-RU"/>
        </w:rPr>
        <w:t xml:space="preserve"> </w:t>
      </w:r>
      <w:r w:rsidRPr="005529A2">
        <w:rPr>
          <w:rFonts w:ascii="Sylfaen" w:hAnsi="Sylfaen"/>
          <w:sz w:val="20"/>
          <w:u w:val="single"/>
        </w:rPr>
        <w:t>ծրագրերը</w:t>
      </w:r>
      <w:r w:rsidRPr="005529A2">
        <w:rPr>
          <w:rFonts w:ascii="Sylfaen" w:hAnsi="Sylfaen"/>
          <w:sz w:val="20"/>
          <w:u w:val="single"/>
          <w:lang w:val="ru-RU"/>
        </w:rPr>
        <w:t>:</w:t>
      </w:r>
    </w:p>
    <w:tbl>
      <w:tblPr>
        <w:tblStyle w:val="TableGrid"/>
        <w:tblW w:w="0" w:type="auto"/>
        <w:tblLook w:val="04A0"/>
      </w:tblPr>
      <w:tblGrid>
        <w:gridCol w:w="2394"/>
        <w:gridCol w:w="2394"/>
        <w:gridCol w:w="2394"/>
        <w:gridCol w:w="2394"/>
      </w:tblGrid>
      <w:tr w:rsidR="00575D04" w:rsidRPr="001D3350" w:rsidTr="001D3350">
        <w:trPr>
          <w:trHeight w:val="708"/>
        </w:trPr>
        <w:tc>
          <w:tcPr>
            <w:tcW w:w="2394" w:type="dxa"/>
            <w:tcBorders>
              <w:top w:val="thinThickSmallGap" w:sz="24" w:space="0" w:color="auto"/>
              <w:left w:val="thinThickSmallGap" w:sz="24" w:space="0" w:color="auto"/>
            </w:tcBorders>
          </w:tcPr>
          <w:p w:rsidR="00575D04" w:rsidRPr="001D3350" w:rsidRDefault="00575D04" w:rsidP="001D3350">
            <w:pPr>
              <w:pStyle w:val="ListParagraph"/>
              <w:numPr>
                <w:ilvl w:val="0"/>
                <w:numId w:val="3"/>
              </w:numPr>
              <w:spacing w:before="240"/>
              <w:ind w:left="714" w:hanging="357"/>
              <w:contextualSpacing w:val="0"/>
              <w:jc w:val="center"/>
              <w:rPr>
                <w:sz w:val="20"/>
                <w:lang w:val="ru-RU"/>
              </w:rPr>
            </w:pPr>
          </w:p>
        </w:tc>
        <w:tc>
          <w:tcPr>
            <w:tcW w:w="2394" w:type="dxa"/>
            <w:tcBorders>
              <w:top w:val="thinThickSmallGap" w:sz="24" w:space="0" w:color="auto"/>
            </w:tcBorders>
          </w:tcPr>
          <w:p w:rsidR="00575D04" w:rsidRPr="001D3350" w:rsidRDefault="00575D04" w:rsidP="001D3350">
            <w:pPr>
              <w:pStyle w:val="ListParagraph"/>
              <w:numPr>
                <w:ilvl w:val="0"/>
                <w:numId w:val="3"/>
              </w:numPr>
              <w:spacing w:before="240"/>
              <w:ind w:left="714" w:hanging="357"/>
              <w:contextualSpacing w:val="0"/>
              <w:jc w:val="center"/>
              <w:rPr>
                <w:sz w:val="20"/>
                <w:lang w:val="ru-RU"/>
              </w:rPr>
            </w:pPr>
          </w:p>
        </w:tc>
        <w:tc>
          <w:tcPr>
            <w:tcW w:w="4788" w:type="dxa"/>
            <w:gridSpan w:val="2"/>
            <w:tcBorders>
              <w:top w:val="thinThickSmallGap" w:sz="24" w:space="0" w:color="auto"/>
              <w:right w:val="thinThickSmallGap" w:sz="24" w:space="0" w:color="auto"/>
            </w:tcBorders>
          </w:tcPr>
          <w:p w:rsidR="00575D04" w:rsidRPr="001D3350" w:rsidRDefault="00575D04" w:rsidP="001D3350">
            <w:pPr>
              <w:pStyle w:val="ListParagraph"/>
              <w:numPr>
                <w:ilvl w:val="0"/>
                <w:numId w:val="3"/>
              </w:numPr>
              <w:spacing w:before="240"/>
              <w:ind w:left="714" w:hanging="357"/>
              <w:contextualSpacing w:val="0"/>
              <w:jc w:val="center"/>
              <w:rPr>
                <w:sz w:val="20"/>
                <w:lang w:val="ru-RU"/>
              </w:rPr>
            </w:pPr>
          </w:p>
        </w:tc>
      </w:tr>
      <w:tr w:rsidR="00575D04" w:rsidRPr="001D3350" w:rsidTr="001D3350">
        <w:tc>
          <w:tcPr>
            <w:tcW w:w="2394" w:type="dxa"/>
            <w:tcBorders>
              <w:left w:val="thinThickSmallGap" w:sz="24" w:space="0" w:color="auto"/>
            </w:tcBorders>
          </w:tcPr>
          <w:p w:rsidR="00575D04" w:rsidRPr="001D3350" w:rsidRDefault="001D3350" w:rsidP="001D3350">
            <w:pPr>
              <w:ind w:left="284"/>
              <w:rPr>
                <w:rFonts w:ascii="Sylfaen" w:hAnsi="Sylfaen"/>
                <w:sz w:val="20"/>
                <w:lang w:val="ru-RU"/>
              </w:rPr>
            </w:pPr>
            <w:r w:rsidRPr="001D3350">
              <w:rPr>
                <w:rFonts w:ascii="Sylfaen" w:hAnsi="Sylfaen"/>
                <w:sz w:val="20"/>
                <w:lang w:val="ru-RU"/>
              </w:rPr>
              <w:t>Ca</w:t>
            </w:r>
            <w:r w:rsidRPr="001D3350">
              <w:rPr>
                <w:rFonts w:ascii="Sylfaen" w:hAnsi="Sylfaen"/>
                <w:sz w:val="20"/>
                <w:vertAlign w:val="subscript"/>
                <w:lang w:val="ru-RU"/>
              </w:rPr>
              <w:t>2</w:t>
            </w:r>
            <w:r w:rsidRPr="001D3350">
              <w:rPr>
                <w:rFonts w:ascii="Sylfaen" w:hAnsi="Sylfaen"/>
                <w:sz w:val="20"/>
                <w:lang w:val="ru-RU"/>
              </w:rPr>
              <w:t>SO</w:t>
            </w:r>
            <w:r w:rsidRPr="001D3350">
              <w:rPr>
                <w:rFonts w:ascii="Sylfaen" w:hAnsi="Sylfaen"/>
                <w:sz w:val="20"/>
                <w:vertAlign w:val="subscript"/>
                <w:lang w:val="ru-RU"/>
              </w:rPr>
              <w:t>4</w:t>
            </w:r>
          </w:p>
        </w:tc>
        <w:tc>
          <w:tcPr>
            <w:tcW w:w="2394" w:type="dxa"/>
          </w:tcPr>
          <w:p w:rsidR="00575D04" w:rsidRPr="001D3350" w:rsidRDefault="001D3350" w:rsidP="001D3350">
            <w:pPr>
              <w:jc w:val="center"/>
              <w:rPr>
                <w:sz w:val="20"/>
                <w:lang w:val="ru-RU"/>
              </w:rPr>
            </w:pPr>
            <w:r w:rsidRPr="001D3350">
              <w:rPr>
                <w:b/>
                <w:sz w:val="20"/>
                <w:lang w:val="ru-RU"/>
              </w:rPr>
              <w:t>asd</w:t>
            </w:r>
            <w:r w:rsidRPr="001D3350">
              <w:rPr>
                <w:sz w:val="20"/>
                <w:vertAlign w:val="superscript"/>
                <w:lang w:val="ru-RU"/>
              </w:rPr>
              <w:t>1</w:t>
            </w:r>
          </w:p>
        </w:tc>
        <w:tc>
          <w:tcPr>
            <w:tcW w:w="2394" w:type="dxa"/>
          </w:tcPr>
          <w:p w:rsidR="00575D04" w:rsidRPr="001D3350" w:rsidRDefault="001D3350" w:rsidP="001D3350">
            <w:pPr>
              <w:ind w:left="-677"/>
              <w:jc w:val="center"/>
              <w:rPr>
                <w:sz w:val="20"/>
                <w:lang w:val="ru-RU"/>
              </w:rPr>
            </w:pPr>
            <w:r w:rsidRPr="001D3350">
              <w:rPr>
                <w:sz w:val="20"/>
                <w:lang w:val="ru-RU"/>
              </w:rPr>
              <w:t>120</w:t>
            </w:r>
          </w:p>
        </w:tc>
        <w:tc>
          <w:tcPr>
            <w:tcW w:w="2394" w:type="dxa"/>
            <w:tcBorders>
              <w:right w:val="thinThickSmallGap" w:sz="24" w:space="0" w:color="auto"/>
            </w:tcBorders>
          </w:tcPr>
          <w:p w:rsidR="00575D04" w:rsidRPr="001D3350" w:rsidRDefault="001D3350" w:rsidP="001D3350">
            <w:pPr>
              <w:jc w:val="right"/>
              <w:rPr>
                <w:sz w:val="20"/>
                <w:lang w:val="ru-RU"/>
              </w:rPr>
            </w:pPr>
            <w:r w:rsidRPr="001D3350">
              <w:rPr>
                <w:sz w:val="20"/>
                <w:lang w:val="ru-RU"/>
              </w:rPr>
              <w:t>1225</w:t>
            </w:r>
          </w:p>
        </w:tc>
      </w:tr>
      <w:tr w:rsidR="00575D04" w:rsidRPr="001D3350" w:rsidTr="001D3350">
        <w:tc>
          <w:tcPr>
            <w:tcW w:w="2394" w:type="dxa"/>
            <w:tcBorders>
              <w:left w:val="thinThickSmallGap" w:sz="24" w:space="0" w:color="auto"/>
            </w:tcBorders>
          </w:tcPr>
          <w:p w:rsidR="00575D04" w:rsidRPr="001D3350" w:rsidRDefault="001D3350" w:rsidP="001D3350">
            <w:pPr>
              <w:ind w:left="284"/>
              <w:rPr>
                <w:sz w:val="20"/>
                <w:lang w:val="ru-RU"/>
              </w:rPr>
            </w:pPr>
            <w:r w:rsidRPr="001D3350">
              <w:rPr>
                <w:sz w:val="20"/>
                <w:lang w:val="ru-RU"/>
              </w:rPr>
              <w:t>H</w:t>
            </w:r>
            <w:r w:rsidRPr="001D3350">
              <w:rPr>
                <w:sz w:val="20"/>
                <w:vertAlign w:val="subscript"/>
                <w:lang w:val="ru-RU"/>
              </w:rPr>
              <w:t>2</w:t>
            </w:r>
            <w:r w:rsidRPr="001D3350">
              <w:rPr>
                <w:sz w:val="20"/>
                <w:lang w:val="ru-RU"/>
              </w:rPr>
              <w:t>O</w:t>
            </w:r>
          </w:p>
        </w:tc>
        <w:tc>
          <w:tcPr>
            <w:tcW w:w="2394" w:type="dxa"/>
          </w:tcPr>
          <w:p w:rsidR="00575D04" w:rsidRPr="001D3350" w:rsidRDefault="001D3350" w:rsidP="001D3350">
            <w:pPr>
              <w:jc w:val="center"/>
              <w:rPr>
                <w:sz w:val="20"/>
                <w:lang w:val="ru-RU"/>
              </w:rPr>
            </w:pPr>
            <w:r w:rsidRPr="001D3350">
              <w:rPr>
                <w:sz w:val="20"/>
                <w:lang w:val="ru-RU"/>
              </w:rPr>
              <w:t>asdad</w:t>
            </w:r>
            <w:r w:rsidRPr="001D3350">
              <w:rPr>
                <w:sz w:val="20"/>
                <w:vertAlign w:val="superscript"/>
                <w:lang w:val="ru-RU"/>
              </w:rPr>
              <w:t>2</w:t>
            </w:r>
            <w:r>
              <w:rPr>
                <w:rStyle w:val="FootnoteReference"/>
                <w:sz w:val="20"/>
                <w:lang w:val="ru-RU"/>
              </w:rPr>
              <w:footnoteReference w:id="2"/>
            </w:r>
          </w:p>
        </w:tc>
        <w:tc>
          <w:tcPr>
            <w:tcW w:w="2394" w:type="dxa"/>
          </w:tcPr>
          <w:p w:rsidR="00575D04" w:rsidRPr="001D3350" w:rsidRDefault="001D3350" w:rsidP="001D3350">
            <w:pPr>
              <w:ind w:left="-677"/>
              <w:jc w:val="center"/>
              <w:rPr>
                <w:sz w:val="20"/>
                <w:lang w:val="ru-RU"/>
              </w:rPr>
            </w:pPr>
            <w:r w:rsidRPr="001D3350">
              <w:rPr>
                <w:sz w:val="20"/>
                <w:lang w:val="ru-RU"/>
              </w:rPr>
              <w:t>150</w:t>
            </w:r>
          </w:p>
        </w:tc>
        <w:tc>
          <w:tcPr>
            <w:tcW w:w="2394" w:type="dxa"/>
            <w:tcBorders>
              <w:right w:val="thinThickSmallGap" w:sz="24" w:space="0" w:color="auto"/>
            </w:tcBorders>
          </w:tcPr>
          <w:p w:rsidR="00575D04" w:rsidRPr="001D3350" w:rsidRDefault="001D3350" w:rsidP="001D3350">
            <w:pPr>
              <w:jc w:val="right"/>
              <w:rPr>
                <w:sz w:val="20"/>
                <w:lang w:val="ru-RU"/>
              </w:rPr>
            </w:pPr>
            <w:r w:rsidRPr="001D3350">
              <w:rPr>
                <w:sz w:val="20"/>
                <w:lang w:val="ru-RU"/>
              </w:rPr>
              <w:t>4340</w:t>
            </w:r>
          </w:p>
        </w:tc>
      </w:tr>
      <w:tr w:rsidR="00575D04" w:rsidRPr="001D3350" w:rsidTr="001D3350">
        <w:tc>
          <w:tcPr>
            <w:tcW w:w="2394" w:type="dxa"/>
            <w:tcBorders>
              <w:left w:val="thinThickSmallGap" w:sz="24" w:space="0" w:color="auto"/>
            </w:tcBorders>
          </w:tcPr>
          <w:p w:rsidR="00575D04" w:rsidRPr="001D3350" w:rsidRDefault="001D3350" w:rsidP="001D3350">
            <w:pPr>
              <w:ind w:left="284"/>
              <w:rPr>
                <w:sz w:val="20"/>
                <w:lang w:val="ru-RU"/>
              </w:rPr>
            </w:pPr>
            <w:r w:rsidRPr="001D3350">
              <w:rPr>
                <w:sz w:val="20"/>
                <w:lang w:val="ru-RU"/>
              </w:rPr>
              <w:t>Na</w:t>
            </w:r>
            <w:r w:rsidRPr="001D3350">
              <w:rPr>
                <w:sz w:val="20"/>
                <w:vertAlign w:val="subscript"/>
                <w:lang w:val="ru-RU"/>
              </w:rPr>
              <w:t>2</w:t>
            </w:r>
            <w:r w:rsidRPr="001D3350">
              <w:rPr>
                <w:sz w:val="20"/>
                <w:lang w:val="ru-RU"/>
              </w:rPr>
              <w:t>CO</w:t>
            </w:r>
            <w:r w:rsidRPr="001D3350">
              <w:rPr>
                <w:sz w:val="20"/>
                <w:vertAlign w:val="subscript"/>
                <w:lang w:val="ru-RU"/>
              </w:rPr>
              <w:t>3</w:t>
            </w:r>
            <w:r>
              <w:rPr>
                <w:rStyle w:val="FootnoteReference"/>
                <w:sz w:val="20"/>
                <w:lang w:val="ru-RU"/>
              </w:rPr>
              <w:footnoteReference w:id="3"/>
            </w:r>
          </w:p>
        </w:tc>
        <w:tc>
          <w:tcPr>
            <w:tcW w:w="2394" w:type="dxa"/>
          </w:tcPr>
          <w:p w:rsidR="00575D04" w:rsidRPr="001D3350" w:rsidRDefault="001D3350" w:rsidP="001D3350">
            <w:pPr>
              <w:jc w:val="center"/>
              <w:rPr>
                <w:sz w:val="20"/>
                <w:u w:val="single"/>
                <w:lang w:val="ru-RU"/>
              </w:rPr>
            </w:pPr>
            <w:r w:rsidRPr="001D3350">
              <w:rPr>
                <w:sz w:val="20"/>
                <w:u w:val="single"/>
                <w:lang w:val="ru-RU"/>
              </w:rPr>
              <w:t>asdfast</w:t>
            </w:r>
            <w:r w:rsidRPr="001D3350">
              <w:rPr>
                <w:sz w:val="20"/>
                <w:u w:val="single"/>
                <w:vertAlign w:val="superscript"/>
                <w:lang w:val="ru-RU"/>
              </w:rPr>
              <w:t>3</w:t>
            </w:r>
          </w:p>
        </w:tc>
        <w:tc>
          <w:tcPr>
            <w:tcW w:w="2394" w:type="dxa"/>
          </w:tcPr>
          <w:p w:rsidR="00575D04" w:rsidRPr="001D3350" w:rsidRDefault="001D3350" w:rsidP="001D3350">
            <w:pPr>
              <w:ind w:left="-677"/>
              <w:jc w:val="center"/>
              <w:rPr>
                <w:sz w:val="20"/>
                <w:lang w:val="ru-RU"/>
              </w:rPr>
            </w:pPr>
            <w:r w:rsidRPr="001D3350">
              <w:rPr>
                <w:sz w:val="20"/>
                <w:lang w:val="ru-RU"/>
              </w:rPr>
              <w:t>100</w:t>
            </w:r>
          </w:p>
        </w:tc>
        <w:tc>
          <w:tcPr>
            <w:tcW w:w="2394" w:type="dxa"/>
            <w:tcBorders>
              <w:right w:val="thinThickSmallGap" w:sz="24" w:space="0" w:color="auto"/>
            </w:tcBorders>
          </w:tcPr>
          <w:p w:rsidR="00575D04" w:rsidRPr="001D3350" w:rsidRDefault="001D3350" w:rsidP="001D3350">
            <w:pPr>
              <w:jc w:val="right"/>
              <w:rPr>
                <w:sz w:val="20"/>
                <w:lang w:val="ru-RU"/>
              </w:rPr>
            </w:pPr>
            <w:r w:rsidRPr="001D3350">
              <w:rPr>
                <w:sz w:val="20"/>
                <w:lang w:val="ru-RU"/>
              </w:rPr>
              <w:t>60</w:t>
            </w:r>
          </w:p>
        </w:tc>
      </w:tr>
      <w:tr w:rsidR="00575D04" w:rsidRPr="001D3350" w:rsidTr="001D3350">
        <w:tc>
          <w:tcPr>
            <w:tcW w:w="2394" w:type="dxa"/>
            <w:tcBorders>
              <w:left w:val="thinThickSmallGap" w:sz="24" w:space="0" w:color="auto"/>
            </w:tcBorders>
          </w:tcPr>
          <w:p w:rsidR="00575D04" w:rsidRPr="001D3350" w:rsidRDefault="001D3350" w:rsidP="001D3350">
            <w:pPr>
              <w:tabs>
                <w:tab w:val="right" w:pos="2178"/>
              </w:tabs>
              <w:ind w:left="284"/>
              <w:rPr>
                <w:sz w:val="20"/>
                <w:vertAlign w:val="superscript"/>
                <w:lang w:val="ru-RU"/>
              </w:rPr>
            </w:pPr>
            <w:r w:rsidRPr="001D3350">
              <w:rPr>
                <w:sz w:val="20"/>
                <w:lang w:val="ru-RU"/>
              </w:rPr>
              <w:t>Cu</w:t>
            </w:r>
            <w:r w:rsidRPr="001D3350">
              <w:rPr>
                <w:sz w:val="20"/>
                <w:vertAlign w:val="subscript"/>
                <w:lang w:val="ru-RU"/>
              </w:rPr>
              <w:t>2</w:t>
            </w:r>
            <w:r w:rsidRPr="001D3350">
              <w:rPr>
                <w:sz w:val="20"/>
                <w:lang w:val="ru-RU"/>
              </w:rPr>
              <w:t>P</w:t>
            </w:r>
            <w:r w:rsidRPr="001D3350">
              <w:rPr>
                <w:sz w:val="20"/>
                <w:vertAlign w:val="subscript"/>
                <w:lang w:val="ru-RU"/>
              </w:rPr>
              <w:t>2</w:t>
            </w:r>
            <w:r w:rsidRPr="001D3350">
              <w:rPr>
                <w:sz w:val="20"/>
                <w:lang w:val="ru-RU"/>
              </w:rPr>
              <w:t>O</w:t>
            </w:r>
            <w:r w:rsidRPr="001D3350">
              <w:rPr>
                <w:sz w:val="20"/>
                <w:vertAlign w:val="subscript"/>
                <w:lang w:val="ru-RU"/>
              </w:rPr>
              <w:t>5</w:t>
            </w:r>
            <w:r w:rsidRPr="001D3350">
              <w:rPr>
                <w:sz w:val="20"/>
                <w:lang w:val="ru-RU"/>
              </w:rPr>
              <w:tab/>
            </w:r>
          </w:p>
        </w:tc>
        <w:tc>
          <w:tcPr>
            <w:tcW w:w="2394" w:type="dxa"/>
          </w:tcPr>
          <w:p w:rsidR="00575D04" w:rsidRPr="001D3350" w:rsidRDefault="001D3350" w:rsidP="001D3350">
            <w:pPr>
              <w:jc w:val="center"/>
              <w:rPr>
                <w:spacing w:val="50"/>
                <w:sz w:val="20"/>
                <w:u w:val="dotted"/>
                <w:lang w:val="ru-RU"/>
              </w:rPr>
            </w:pPr>
            <w:r w:rsidRPr="001D3350">
              <w:rPr>
                <w:spacing w:val="50"/>
                <w:sz w:val="20"/>
                <w:u w:val="dotted"/>
                <w:lang w:val="ru-RU"/>
              </w:rPr>
              <w:t>asfasaft</w:t>
            </w:r>
            <w:r w:rsidRPr="001D3350">
              <w:rPr>
                <w:spacing w:val="50"/>
                <w:sz w:val="20"/>
                <w:u w:val="dotted"/>
                <w:vertAlign w:val="superscript"/>
                <w:lang w:val="ru-RU"/>
              </w:rPr>
              <w:t>4</w:t>
            </w:r>
            <w:r>
              <w:rPr>
                <w:rStyle w:val="FootnoteReference"/>
                <w:spacing w:val="50"/>
                <w:sz w:val="20"/>
                <w:u w:val="dotted"/>
                <w:lang w:val="ru-RU"/>
              </w:rPr>
              <w:footnoteReference w:id="4"/>
            </w:r>
          </w:p>
        </w:tc>
        <w:tc>
          <w:tcPr>
            <w:tcW w:w="2394" w:type="dxa"/>
          </w:tcPr>
          <w:p w:rsidR="00575D04" w:rsidRPr="001D3350" w:rsidRDefault="001D3350" w:rsidP="001D3350">
            <w:pPr>
              <w:ind w:left="-677"/>
              <w:jc w:val="center"/>
              <w:rPr>
                <w:sz w:val="20"/>
                <w:lang w:val="ru-RU"/>
              </w:rPr>
            </w:pPr>
            <w:r w:rsidRPr="001D3350">
              <w:rPr>
                <w:sz w:val="20"/>
                <w:lang w:val="ru-RU"/>
              </w:rPr>
              <w:t>200</w:t>
            </w:r>
          </w:p>
        </w:tc>
        <w:tc>
          <w:tcPr>
            <w:tcW w:w="2394" w:type="dxa"/>
            <w:tcBorders>
              <w:right w:val="thinThickSmallGap" w:sz="24" w:space="0" w:color="auto"/>
            </w:tcBorders>
          </w:tcPr>
          <w:p w:rsidR="00575D04" w:rsidRPr="001D3350" w:rsidRDefault="001D3350" w:rsidP="001D3350">
            <w:pPr>
              <w:jc w:val="right"/>
              <w:rPr>
                <w:sz w:val="20"/>
                <w:lang w:val="ru-RU"/>
              </w:rPr>
            </w:pPr>
            <w:r w:rsidRPr="001D3350">
              <w:rPr>
                <w:sz w:val="20"/>
                <w:lang w:val="ru-RU"/>
              </w:rPr>
              <w:t>155</w:t>
            </w:r>
          </w:p>
        </w:tc>
      </w:tr>
      <w:tr w:rsidR="00575D04" w:rsidRPr="001D3350" w:rsidTr="001D3350">
        <w:tc>
          <w:tcPr>
            <w:tcW w:w="2394" w:type="dxa"/>
            <w:tcBorders>
              <w:left w:val="thinThickSmallGap" w:sz="24" w:space="0" w:color="auto"/>
              <w:bottom w:val="thinThickSmallGap" w:sz="24" w:space="0" w:color="auto"/>
            </w:tcBorders>
          </w:tcPr>
          <w:p w:rsidR="00575D04" w:rsidRPr="001D3350" w:rsidRDefault="001D3350" w:rsidP="001D3350">
            <w:pPr>
              <w:jc w:val="center"/>
              <w:rPr>
                <w:rFonts w:ascii="Sylfaen" w:hAnsi="Sylfaen"/>
                <w:sz w:val="20"/>
              </w:rPr>
            </w:pPr>
            <w:r w:rsidRPr="001D3350">
              <w:rPr>
                <w:rFonts w:ascii="Sylfaen" w:hAnsi="Sylfaen"/>
                <w:sz w:val="20"/>
              </w:rPr>
              <w:t>Ընդհամենը</w:t>
            </w:r>
          </w:p>
        </w:tc>
        <w:tc>
          <w:tcPr>
            <w:tcW w:w="2394" w:type="dxa"/>
            <w:tcBorders>
              <w:bottom w:val="thinThickSmallGap" w:sz="24" w:space="0" w:color="auto"/>
            </w:tcBorders>
          </w:tcPr>
          <w:p w:rsidR="00575D04" w:rsidRPr="001D3350" w:rsidRDefault="00575D04" w:rsidP="001D3350">
            <w:pPr>
              <w:jc w:val="center"/>
              <w:rPr>
                <w:sz w:val="20"/>
                <w:lang w:val="ru-RU"/>
              </w:rPr>
            </w:pPr>
          </w:p>
        </w:tc>
        <w:tc>
          <w:tcPr>
            <w:tcW w:w="2394" w:type="dxa"/>
            <w:tcBorders>
              <w:bottom w:val="thinThickSmallGap" w:sz="24" w:space="0" w:color="auto"/>
            </w:tcBorders>
          </w:tcPr>
          <w:p w:rsidR="00575D04" w:rsidRPr="001D3350" w:rsidRDefault="001D3350" w:rsidP="001D3350">
            <w:pPr>
              <w:ind w:left="-677"/>
              <w:jc w:val="center"/>
              <w:rPr>
                <w:sz w:val="20"/>
                <w:lang w:val="ru-RU"/>
              </w:rPr>
            </w:pPr>
            <w:r w:rsidRPr="001D3350">
              <w:rPr>
                <w:sz w:val="20"/>
                <w:lang w:val="ru-RU"/>
              </w:rPr>
              <w:fldChar w:fldCharType="begin"/>
            </w:r>
            <w:r w:rsidRPr="001D3350">
              <w:rPr>
                <w:sz w:val="20"/>
                <w:lang w:val="ru-RU"/>
              </w:rPr>
              <w:instrText xml:space="preserve"> =c2+c3+c4+c5 </w:instrText>
            </w:r>
            <w:r w:rsidRPr="001D3350">
              <w:rPr>
                <w:sz w:val="20"/>
                <w:lang w:val="ru-RU"/>
              </w:rPr>
              <w:fldChar w:fldCharType="separate"/>
            </w:r>
            <w:r w:rsidRPr="001D3350">
              <w:rPr>
                <w:noProof/>
                <w:sz w:val="20"/>
                <w:lang w:val="ru-RU"/>
              </w:rPr>
              <w:t>570</w:t>
            </w:r>
            <w:r w:rsidRPr="001D3350">
              <w:rPr>
                <w:sz w:val="20"/>
                <w:lang w:val="ru-RU"/>
              </w:rPr>
              <w:fldChar w:fldCharType="end"/>
            </w:r>
          </w:p>
        </w:tc>
        <w:tc>
          <w:tcPr>
            <w:tcW w:w="2394" w:type="dxa"/>
            <w:tcBorders>
              <w:bottom w:val="thinThickSmallGap" w:sz="24" w:space="0" w:color="auto"/>
              <w:right w:val="thinThickSmallGap" w:sz="24" w:space="0" w:color="auto"/>
            </w:tcBorders>
          </w:tcPr>
          <w:p w:rsidR="00575D04" w:rsidRPr="001D3350" w:rsidRDefault="001D3350" w:rsidP="001D3350">
            <w:pPr>
              <w:jc w:val="right"/>
              <w:rPr>
                <w:sz w:val="20"/>
                <w:lang w:val="ru-RU"/>
              </w:rPr>
            </w:pPr>
            <w:r w:rsidRPr="001D3350">
              <w:rPr>
                <w:sz w:val="20"/>
                <w:lang w:val="ru-RU"/>
              </w:rPr>
              <w:fldChar w:fldCharType="begin"/>
            </w:r>
            <w:r w:rsidRPr="001D3350">
              <w:rPr>
                <w:sz w:val="20"/>
                <w:lang w:val="ru-RU"/>
              </w:rPr>
              <w:instrText xml:space="preserve"> =d2+d3+d4+d5 </w:instrText>
            </w:r>
            <w:r w:rsidRPr="001D3350">
              <w:rPr>
                <w:sz w:val="20"/>
                <w:lang w:val="ru-RU"/>
              </w:rPr>
              <w:fldChar w:fldCharType="separate"/>
            </w:r>
            <w:r w:rsidRPr="001D3350">
              <w:rPr>
                <w:noProof/>
                <w:sz w:val="20"/>
                <w:lang w:val="ru-RU"/>
              </w:rPr>
              <w:t>5780</w:t>
            </w:r>
            <w:r w:rsidRPr="001D3350">
              <w:rPr>
                <w:sz w:val="20"/>
                <w:lang w:val="ru-RU"/>
              </w:rPr>
              <w:fldChar w:fldCharType="end"/>
            </w:r>
          </w:p>
        </w:tc>
      </w:tr>
    </w:tbl>
    <w:p w:rsidR="00E316D5" w:rsidRPr="005529A2" w:rsidRDefault="001D3350" w:rsidP="00E316D5">
      <w:pPr>
        <w:rPr>
          <w:sz w:val="20"/>
        </w:rPr>
      </w:pPr>
      <w:r>
        <w:rPr>
          <w:rStyle w:val="FootnoteReference"/>
          <w:sz w:val="20"/>
          <w:lang w:val="ru-RU"/>
        </w:rPr>
        <w:footnoteReference w:id="5"/>
      </w:r>
    </w:p>
    <w:sectPr w:rsidR="00E316D5" w:rsidRPr="005529A2" w:rsidSect="00BA226F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C3EDF" w:rsidRDefault="00CC3EDF" w:rsidP="001D3350">
      <w:pPr>
        <w:spacing w:line="240" w:lineRule="auto"/>
      </w:pPr>
      <w:r>
        <w:separator/>
      </w:r>
    </w:p>
  </w:endnote>
  <w:endnote w:type="continuationSeparator" w:id="1">
    <w:p w:rsidR="00CC3EDF" w:rsidRDefault="00CC3EDF" w:rsidP="001D3350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C3EDF" w:rsidRDefault="00CC3EDF" w:rsidP="001D3350">
      <w:pPr>
        <w:spacing w:line="240" w:lineRule="auto"/>
      </w:pPr>
      <w:r>
        <w:separator/>
      </w:r>
    </w:p>
  </w:footnote>
  <w:footnote w:type="continuationSeparator" w:id="1">
    <w:p w:rsidR="00CC3EDF" w:rsidRDefault="00CC3EDF" w:rsidP="001D3350">
      <w:pPr>
        <w:spacing w:line="240" w:lineRule="auto"/>
      </w:pPr>
      <w:r>
        <w:continuationSeparator/>
      </w:r>
    </w:p>
  </w:footnote>
  <w:footnote w:id="2">
    <w:p w:rsidR="001D3350" w:rsidRPr="00BA226F" w:rsidRDefault="001D3350">
      <w:pPr>
        <w:pStyle w:val="FootnoteText"/>
        <w:rPr>
          <w:sz w:val="18"/>
          <w:lang w:val="ru-RU"/>
        </w:rPr>
      </w:pPr>
      <w:r w:rsidRPr="00BA226F">
        <w:rPr>
          <w:rStyle w:val="FootnoteReference"/>
          <w:sz w:val="18"/>
        </w:rPr>
        <w:footnoteRef/>
      </w:r>
      <w:r w:rsidRPr="00BA226F">
        <w:rPr>
          <w:sz w:val="18"/>
          <w:lang w:val="ru-RU"/>
        </w:rPr>
        <w:t xml:space="preserve"> Полужирний</w:t>
      </w:r>
    </w:p>
  </w:footnote>
  <w:footnote w:id="3">
    <w:p w:rsidR="001D3350" w:rsidRPr="00BA226F" w:rsidRDefault="001D3350">
      <w:pPr>
        <w:pStyle w:val="FootnoteText"/>
        <w:rPr>
          <w:sz w:val="18"/>
          <w:lang w:val="ru-RU"/>
        </w:rPr>
      </w:pPr>
      <w:r w:rsidRPr="00BA226F">
        <w:rPr>
          <w:rStyle w:val="FootnoteReference"/>
          <w:sz w:val="18"/>
        </w:rPr>
        <w:footnoteRef/>
      </w:r>
      <w:r w:rsidRPr="00BA226F">
        <w:rPr>
          <w:sz w:val="18"/>
          <w:lang w:val="ru-RU"/>
        </w:rPr>
        <w:t xml:space="preserve"> Курсив</w:t>
      </w:r>
    </w:p>
  </w:footnote>
  <w:footnote w:id="4">
    <w:p w:rsidR="001D3350" w:rsidRPr="00BA226F" w:rsidRDefault="001D3350">
      <w:pPr>
        <w:pStyle w:val="FootnoteText"/>
        <w:rPr>
          <w:sz w:val="18"/>
          <w:lang w:val="ru-RU"/>
        </w:rPr>
      </w:pPr>
      <w:r w:rsidRPr="00BA226F">
        <w:rPr>
          <w:rStyle w:val="FootnoteReference"/>
          <w:sz w:val="18"/>
        </w:rPr>
        <w:footnoteRef/>
      </w:r>
      <w:r w:rsidRPr="00BA226F">
        <w:rPr>
          <w:sz w:val="18"/>
          <w:lang w:val="ru-RU"/>
        </w:rPr>
        <w:t xml:space="preserve"> Подчеркнутий</w:t>
      </w:r>
    </w:p>
  </w:footnote>
  <w:footnote w:id="5">
    <w:p w:rsidR="001D3350" w:rsidRPr="005529A2" w:rsidRDefault="001D3350">
      <w:pPr>
        <w:pStyle w:val="FootnoteText"/>
        <w:rPr>
          <w:sz w:val="18"/>
          <w:lang w:val="ru-RU"/>
        </w:rPr>
      </w:pPr>
      <w:r w:rsidRPr="00BA226F">
        <w:rPr>
          <w:rStyle w:val="FootnoteReference"/>
          <w:sz w:val="18"/>
        </w:rPr>
        <w:footnoteRef/>
      </w:r>
      <w:r w:rsidRPr="00BA226F">
        <w:rPr>
          <w:sz w:val="18"/>
          <w:lang w:val="ru-RU"/>
        </w:rPr>
        <w:t xml:space="preserve">  </w:t>
      </w:r>
      <w:r w:rsidR="00BA226F" w:rsidRPr="00BA226F">
        <w:rPr>
          <w:sz w:val="18"/>
          <w:lang w:val="ru-RU"/>
        </w:rPr>
        <w:t xml:space="preserve">Команда </w:t>
      </w:r>
      <w:r w:rsidR="00BA226F" w:rsidRPr="00BA226F">
        <w:rPr>
          <w:b/>
          <w:sz w:val="18"/>
          <w:lang w:val="ru-RU"/>
        </w:rPr>
        <w:t>Формат</w:t>
      </w:r>
      <w:r w:rsidR="00BA226F" w:rsidRPr="00BA226F">
        <w:rPr>
          <w:sz w:val="18"/>
          <w:lang w:val="ru-RU"/>
        </w:rPr>
        <w:t xml:space="preserve">,Шриф—Вкладка </w:t>
      </w:r>
      <w:r w:rsidR="00BA226F" w:rsidRPr="00BA226F">
        <w:rPr>
          <w:i/>
          <w:sz w:val="18"/>
          <w:lang w:val="ru-RU"/>
        </w:rPr>
        <w:t>Шриф</w:t>
      </w:r>
      <w:r w:rsidR="00BA226F" w:rsidRPr="00BA226F">
        <w:rPr>
          <w:sz w:val="18"/>
          <w:lang w:val="ru-RU"/>
        </w:rPr>
        <w:t>,Пунктирное</w:t>
      </w:r>
    </w:p>
    <w:p w:rsidR="001D3350" w:rsidRPr="00BA226F" w:rsidRDefault="00BA226F" w:rsidP="00BA226F">
      <w:pPr>
        <w:pStyle w:val="FootnoteText"/>
        <w:ind w:left="1985"/>
      </w:pPr>
      <w:r w:rsidRPr="00BA226F">
        <w:rPr>
          <w:sz w:val="18"/>
          <w:lang w:val="ru-RU"/>
        </w:rPr>
        <w:t>Вкладка</w:t>
      </w:r>
      <w:r>
        <w:rPr>
          <w:sz w:val="18"/>
        </w:rPr>
        <w:t xml:space="preserve"> </w:t>
      </w:r>
      <w:r w:rsidRPr="00BA226F">
        <w:rPr>
          <w:i/>
          <w:sz w:val="18"/>
        </w:rPr>
        <w:t>Интервал</w:t>
      </w:r>
      <w:r>
        <w:rPr>
          <w:sz w:val="18"/>
        </w:rPr>
        <w:t>, Разрежений</w:t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C09548D"/>
    <w:multiLevelType w:val="hybridMultilevel"/>
    <w:tmpl w:val="E68066CA"/>
    <w:lvl w:ilvl="0" w:tplc="2B04A182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06B6478"/>
    <w:multiLevelType w:val="hybridMultilevel"/>
    <w:tmpl w:val="45FC46B6"/>
    <w:lvl w:ilvl="0" w:tplc="2B04A182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66635A1"/>
    <w:multiLevelType w:val="hybridMultilevel"/>
    <w:tmpl w:val="4824255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4B255B"/>
    <w:rsid w:val="001A12C7"/>
    <w:rsid w:val="001D3350"/>
    <w:rsid w:val="003562C2"/>
    <w:rsid w:val="00494915"/>
    <w:rsid w:val="004B255B"/>
    <w:rsid w:val="005529A2"/>
    <w:rsid w:val="00575D04"/>
    <w:rsid w:val="007E5602"/>
    <w:rsid w:val="008A3B76"/>
    <w:rsid w:val="0097293A"/>
    <w:rsid w:val="009748C5"/>
    <w:rsid w:val="00A85D59"/>
    <w:rsid w:val="00BA226F"/>
    <w:rsid w:val="00C46288"/>
    <w:rsid w:val="00CC3EDF"/>
    <w:rsid w:val="00D82A7C"/>
    <w:rsid w:val="00E316D5"/>
    <w:rsid w:val="00E6364E"/>
    <w:rsid w:val="00E71A5A"/>
    <w:rsid w:val="00ED5AC2"/>
    <w:rsid w:val="00F86DD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71A5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316D5"/>
    <w:pPr>
      <w:ind w:left="720"/>
      <w:contextualSpacing/>
    </w:pPr>
  </w:style>
  <w:style w:type="table" w:styleId="TableGrid">
    <w:name w:val="Table Grid"/>
    <w:basedOn w:val="TableNormal"/>
    <w:uiPriority w:val="59"/>
    <w:rsid w:val="00575D04"/>
    <w:pPr>
      <w:spacing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1D3350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D3350"/>
  </w:style>
  <w:style w:type="paragraph" w:styleId="Footer">
    <w:name w:val="footer"/>
    <w:basedOn w:val="Normal"/>
    <w:link w:val="FooterChar"/>
    <w:uiPriority w:val="99"/>
    <w:semiHidden/>
    <w:unhideWhenUsed/>
    <w:rsid w:val="001D3350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D3350"/>
  </w:style>
  <w:style w:type="paragraph" w:styleId="FootnoteText">
    <w:name w:val="footnote text"/>
    <w:basedOn w:val="Normal"/>
    <w:link w:val="FootnoteTextChar"/>
    <w:uiPriority w:val="99"/>
    <w:semiHidden/>
    <w:unhideWhenUsed/>
    <w:rsid w:val="001D3350"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1D3350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1D3350"/>
    <w:rPr>
      <w:vertAlign w:val="superscrip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A226F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A226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E17BB27-C3B8-46C4-89F3-BE303F3286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231</Words>
  <Characters>1322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user7</dc:creator>
  <cp:lastModifiedBy>user7</cp:lastModifiedBy>
  <cp:revision>2</cp:revision>
  <dcterms:created xsi:type="dcterms:W3CDTF">2019-03-18T05:27:00Z</dcterms:created>
  <dcterms:modified xsi:type="dcterms:W3CDTF">2019-03-18T05:27:00Z</dcterms:modified>
</cp:coreProperties>
</file>