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60" w:type="dxa"/>
        <w:tblInd w:w="93" w:type="dxa"/>
        <w:tblLook w:val="04A0" w:firstRow="1" w:lastRow="0" w:firstColumn="1" w:lastColumn="0" w:noHBand="0" w:noVBand="1"/>
      </w:tblPr>
      <w:tblGrid>
        <w:gridCol w:w="953"/>
        <w:gridCol w:w="999"/>
        <w:gridCol w:w="998"/>
        <w:gridCol w:w="1148"/>
        <w:gridCol w:w="1493"/>
        <w:gridCol w:w="952"/>
        <w:gridCol w:w="952"/>
        <w:gridCol w:w="1119"/>
        <w:gridCol w:w="1053"/>
        <w:gridCol w:w="1108"/>
        <w:gridCol w:w="1831"/>
        <w:gridCol w:w="1475"/>
      </w:tblGrid>
      <w:tr w:rsidR="00010523" w:rsidRPr="00010523" w:rsidTr="00010523">
        <w:trPr>
          <w:trHeight w:val="300"/>
        </w:trPr>
        <w:tc>
          <w:tcPr>
            <w:tcW w:w="13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105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X: Annex I</w:t>
            </w:r>
          </w:p>
        </w:tc>
      </w:tr>
      <w:tr w:rsidR="00010523" w:rsidRPr="00010523" w:rsidTr="00010523">
        <w:trPr>
          <w:trHeight w:val="300"/>
        </w:trPr>
        <w:tc>
          <w:tcPr>
            <w:tcW w:w="13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n-IN"/>
              </w:rPr>
              <w:t>(Annex to A.P. (DIR Series) Circular No. 20 dated August 29, 2012)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10523" w:rsidRPr="00010523" w:rsidTr="00010523">
        <w:trPr>
          <w:trHeight w:val="285"/>
        </w:trPr>
        <w:tc>
          <w:tcPr>
            <w:tcW w:w="90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Name of the AD:</w:t>
            </w:r>
          </w:p>
        </w:tc>
        <w:tc>
          <w:tcPr>
            <w:tcW w:w="4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Contact Person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4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Telephone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4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Fax</w:t>
            </w:r>
          </w:p>
        </w:tc>
      </w:tr>
      <w:tr w:rsidR="00010523" w:rsidRPr="00010523" w:rsidTr="00010523">
        <w:trPr>
          <w:trHeight w:val="690"/>
        </w:trPr>
        <w:tc>
          <w:tcPr>
            <w:tcW w:w="13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Part I- Details of guarantee availed of from non-resident entities for fund and non-fund based activities for the quarter ended___________</w:t>
            </w:r>
          </w:p>
        </w:tc>
      </w:tr>
      <w:tr w:rsidR="00010523" w:rsidRPr="00010523" w:rsidTr="00010523">
        <w:trPr>
          <w:trHeight w:val="9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sl.no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borrower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Major activity of the borrower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the guarantor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Status of the guarantor (bank/financial institution/ foreign equity holder etc.)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Name of the resident lender availing non-resident guarantee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Amount in INR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Approx</w:t>
            </w:r>
            <w:proofErr w:type="spellEnd"/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equivalent in USD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Type of facility (fund/non fund based)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Guarantee Commission, if any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750"/>
        </w:trPr>
        <w:tc>
          <w:tcPr>
            <w:tcW w:w="13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Part I</w:t>
            </w:r>
            <w:bookmarkStart w:id="0" w:name="_GoBack"/>
            <w:bookmarkEnd w:id="0"/>
            <w:r w:rsidRPr="00010523">
              <w:rPr>
                <w:rFonts w:ascii="Arial" w:eastAsia="Times New Roman" w:hAnsi="Arial" w:cs="Arial"/>
                <w:lang w:eastAsia="en-IN"/>
              </w:rPr>
              <w:t>I- Details of Guarantee Invoked availed of from non-resident entities as per FEMA Notification No. 29 for the quarter ended___________</w:t>
            </w:r>
          </w:p>
        </w:tc>
      </w:tr>
      <w:tr w:rsidR="00010523" w:rsidRPr="00010523" w:rsidTr="00010523">
        <w:trPr>
          <w:trHeight w:val="22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sl.no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borrower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Major activity of the borrower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Name of the guarantor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Status of the guarantor (bank/financial institute/ foreign equity holder etc.)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 of the resident lender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Amount in INR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Approx</w:t>
            </w:r>
            <w:proofErr w:type="spellEnd"/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equivalent in USD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Type of facility (fund/non fund based)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Reason for invocation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Details of discharge of liability (payment out of rupee balances held in India or by remitting the funds to India or by debit to FCNR/NRE account)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Repayment details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010523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010523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0523" w:rsidRPr="00010523" w:rsidTr="00010523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Place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0523" w:rsidRPr="00010523" w:rsidTr="00010523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0523" w:rsidRPr="00010523" w:rsidTr="0001052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010523" w:rsidRPr="00010523" w:rsidTr="00010523">
        <w:trPr>
          <w:trHeight w:val="285"/>
        </w:trPr>
        <w:tc>
          <w:tcPr>
            <w:tcW w:w="132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0523" w:rsidRPr="00010523" w:rsidRDefault="00010523" w:rsidP="00010523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IN"/>
              </w:rPr>
            </w:pPr>
            <w:r w:rsidRPr="00010523">
              <w:rPr>
                <w:rFonts w:ascii="Arial" w:eastAsia="Times New Roman" w:hAnsi="Arial" w:cs="Arial"/>
                <w:lang w:eastAsia="en-IN"/>
              </w:rPr>
              <w:t>Signature of the Authorised Dealer</w:t>
            </w:r>
          </w:p>
        </w:tc>
      </w:tr>
    </w:tbl>
    <w:p w:rsidR="0075084F" w:rsidRDefault="0075084F"/>
    <w:sectPr w:rsidR="0075084F" w:rsidSect="00010523">
      <w:pgSz w:w="16838" w:h="11906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23"/>
    <w:rsid w:val="00010523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1268</Characters>
  <Application>Microsoft Office Word</Application>
  <DocSecurity>0</DocSecurity>
  <Lines>10</Lines>
  <Paragraphs>2</Paragraphs>
  <ScaleCrop>false</ScaleCrop>
  <Company>HP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2017-11-09T09:23:00Z</dcterms:created>
  <dcterms:modified xsi:type="dcterms:W3CDTF">2017-11-09T09:29:00Z</dcterms:modified>
</cp:coreProperties>
</file>