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0" w:type="dxa"/>
        <w:tblInd w:w="93" w:type="dxa"/>
        <w:tblLook w:val="04A0" w:firstRow="1" w:lastRow="0" w:firstColumn="1" w:lastColumn="0" w:noHBand="0" w:noVBand="1"/>
      </w:tblPr>
      <w:tblGrid>
        <w:gridCol w:w="1651"/>
        <w:gridCol w:w="1401"/>
        <w:gridCol w:w="1184"/>
        <w:gridCol w:w="1281"/>
        <w:gridCol w:w="1335"/>
        <w:gridCol w:w="2297"/>
      </w:tblGrid>
      <w:tr w:rsidR="008D5E9E" w:rsidRPr="008D5E9E" w:rsidTr="008D5E9E">
        <w:trPr>
          <w:trHeight w:val="300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lang w:eastAsia="en-IN"/>
              </w:rPr>
              <w:t>Part IX: Annex III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  <w:t>Reporting of Long term Advance of USD 100 million &amp; more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 and Address of the Exporter: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PAN No. of the Exporter: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Name, address and relationship with the overseas supplier from whom long term advance has been availed of: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Company review: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76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Nature of business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Number of years the party has been dealing with the bank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Details of existing facilities with the Bank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Export to total domestic sales ratio (last three years average)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Details of long term advance: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D5E9E" w:rsidRPr="008D5E9E" w:rsidTr="008D5E9E">
        <w:trPr>
          <w:trHeight w:val="127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amount of contract/orders placed &amp; period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advance to be received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 of receipt of Advance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Tenor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Rate of Interest, if any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Details of BG/SBLC issued, if any</w:t>
            </w:r>
          </w:p>
        </w:tc>
      </w:tr>
      <w:tr w:rsidR="008D5E9E" w:rsidRPr="008D5E9E" w:rsidTr="008D5E9E">
        <w:trPr>
          <w:trHeight w:val="43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Place: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Authorised Signatory: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Authorised Dealer Bank: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Address: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Seal: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Along with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55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  <w:t>Progress Report to be submitted by Authorised Dealer Bank on utilization of Long term export Advances</w:t>
            </w:r>
          </w:p>
        </w:tc>
      </w:tr>
      <w:tr w:rsidR="008D5E9E" w:rsidRPr="008D5E9E" w:rsidTr="008D5E9E">
        <w:trPr>
          <w:trHeight w:val="300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(For the year ended March </w:t>
            </w:r>
            <w:proofErr w:type="gramStart"/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31, …….)</w:t>
            </w:r>
            <w:proofErr w:type="gramEnd"/>
          </w:p>
        </w:tc>
      </w:tr>
      <w:tr w:rsidR="008D5E9E" w:rsidRPr="008D5E9E" w:rsidTr="008D5E9E">
        <w:trPr>
          <w:trHeight w:val="300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 and Address of the Exporter:</w:t>
            </w:r>
          </w:p>
        </w:tc>
      </w:tr>
      <w:tr w:rsidR="008D5E9E" w:rsidRPr="008D5E9E" w:rsidTr="008D5E9E">
        <w:trPr>
          <w:trHeight w:val="55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 and address of the overseas supplier from whom long term advance has been availed of:</w:t>
            </w:r>
          </w:p>
        </w:tc>
      </w:tr>
      <w:tr w:rsidR="008D5E9E" w:rsidRPr="008D5E9E" w:rsidTr="008D5E9E">
        <w:trPr>
          <w:trHeight w:val="300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 of the Regional Office of Reserve Bank of India to which Report is being submitted:</w:t>
            </w:r>
          </w:p>
        </w:tc>
      </w:tr>
      <w:tr w:rsidR="008D5E9E" w:rsidRPr="008D5E9E" w:rsidTr="008D5E9E">
        <w:trPr>
          <w:trHeight w:val="300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Details of utilization of long term export advance: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1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export advances received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Projected export performance for the year ended 31.3…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Actual exports performed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Comments/ reasons for shortfall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Export outstanding as on 31.3…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Details of export advance used to adjust the domestic loan, if any,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40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lastRenderedPageBreak/>
              <w:t>Details of bank guarantee / SBLC issued:</w:t>
            </w:r>
          </w:p>
        </w:tc>
      </w:tr>
      <w:tr w:rsidR="008D5E9E" w:rsidRPr="008D5E9E" w:rsidTr="008D5E9E">
        <w:trPr>
          <w:trHeight w:val="585"/>
        </w:trPr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lastRenderedPageBreak/>
              <w:t>Total amount for which BG has been issued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Whether invoked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Reasons for invocation</w:t>
            </w:r>
          </w:p>
        </w:tc>
      </w:tr>
      <w:tr w:rsidR="008D5E9E" w:rsidRPr="008D5E9E" w:rsidTr="008D5E9E">
        <w:trPr>
          <w:trHeight w:val="285"/>
        </w:trPr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8D5E9E" w:rsidRPr="008D5E9E" w:rsidTr="008D5E9E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Place: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Authorised Signatory: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Authorised Dealer Bank: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Address:</w:t>
            </w:r>
          </w:p>
        </w:tc>
      </w:tr>
      <w:tr w:rsidR="008D5E9E" w:rsidRPr="008D5E9E" w:rsidTr="008D5E9E">
        <w:trPr>
          <w:trHeight w:val="285"/>
        </w:trPr>
        <w:tc>
          <w:tcPr>
            <w:tcW w:w="8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5E9E" w:rsidRPr="008D5E9E" w:rsidRDefault="008D5E9E" w:rsidP="008D5E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D5E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Seal:</w:t>
            </w:r>
          </w:p>
        </w:tc>
      </w:tr>
    </w:tbl>
    <w:p w:rsidR="0075084F" w:rsidRDefault="0075084F"/>
    <w:sectPr w:rsidR="0075084F" w:rsidSect="008D5E9E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9E"/>
    <w:rsid w:val="0075084F"/>
    <w:rsid w:val="008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>HP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2017-11-09T11:52:00Z</dcterms:created>
  <dcterms:modified xsi:type="dcterms:W3CDTF">2017-11-09T11:53:00Z</dcterms:modified>
</cp:coreProperties>
</file>