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035"/>
        <w:gridCol w:w="820"/>
        <w:gridCol w:w="1400"/>
        <w:gridCol w:w="1440"/>
        <w:gridCol w:w="1585"/>
        <w:gridCol w:w="1180"/>
        <w:gridCol w:w="1080"/>
        <w:gridCol w:w="1146"/>
      </w:tblGrid>
      <w:tr w:rsidR="00723EAA" w:rsidRPr="00723EAA" w:rsidTr="00723EAA">
        <w:trPr>
          <w:trHeight w:val="300"/>
        </w:trPr>
        <w:tc>
          <w:tcPr>
            <w:tcW w:w="9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Part I: Annex-V</w:t>
            </w:r>
            <w:bookmarkEnd w:id="0"/>
          </w:p>
        </w:tc>
      </w:tr>
      <w:tr w:rsidR="00723EAA" w:rsidRPr="00723EAA" w:rsidTr="00723EAA">
        <w:trPr>
          <w:trHeight w:val="300"/>
        </w:trPr>
        <w:tc>
          <w:tcPr>
            <w:tcW w:w="9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FLM 3</w:t>
            </w:r>
          </w:p>
        </w:tc>
      </w:tr>
      <w:tr w:rsidR="00723EAA" w:rsidRPr="00723EAA" w:rsidTr="00723EA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23EAA" w:rsidRPr="00723EAA" w:rsidTr="00723EAA">
        <w:trPr>
          <w:trHeight w:val="300"/>
        </w:trPr>
        <w:tc>
          <w:tcPr>
            <w:tcW w:w="9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Register of purchases of foreign currencies from the public</w:t>
            </w:r>
          </w:p>
        </w:tc>
      </w:tr>
      <w:tr w:rsidR="00723EAA" w:rsidRPr="00723EAA" w:rsidTr="00723EA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23EAA" w:rsidRPr="00723EAA" w:rsidTr="00723EAA">
        <w:trPr>
          <w:trHeight w:val="9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Date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Sl. No.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Name of the tenderer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Nationality &amp; Full Address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Details of Identification documents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Pound Sterling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U.S. Dollar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Euro</w:t>
            </w:r>
          </w:p>
        </w:tc>
      </w:tr>
      <w:tr w:rsidR="00723EAA" w:rsidRPr="00723EAA" w:rsidTr="00723EAA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8</w:t>
            </w:r>
          </w:p>
        </w:tc>
      </w:tr>
      <w:tr w:rsidR="00723EAA" w:rsidRPr="00723EAA" w:rsidTr="00723EAA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723EAA" w:rsidRPr="00723EAA" w:rsidTr="00723EAA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723EAA" w:rsidRPr="00723EAA" w:rsidTr="00723EAA">
        <w:trPr>
          <w:trHeight w:val="28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723EAA" w:rsidRPr="00723EAA" w:rsidTr="00723EA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23EAA" w:rsidRPr="00723EAA" w:rsidTr="00723EAA">
        <w:trPr>
          <w:trHeight w:val="900"/>
        </w:trPr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Japanese Yen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Others (Pl. specify)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Rate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Rupee Equivalent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Encashment certificate No. and 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Remarks</w:t>
            </w:r>
          </w:p>
        </w:tc>
      </w:tr>
      <w:tr w:rsidR="00723EAA" w:rsidRPr="00723EAA" w:rsidTr="00723EAA">
        <w:trPr>
          <w:trHeight w:val="300"/>
        </w:trPr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12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23EAA">
              <w:rPr>
                <w:rFonts w:ascii="Arial" w:eastAsia="Times New Roman" w:hAnsi="Arial" w:cs="Arial"/>
                <w:b/>
                <w:bCs/>
                <w:lang w:eastAsia="en-IN"/>
              </w:rPr>
              <w:t>14</w:t>
            </w:r>
          </w:p>
        </w:tc>
      </w:tr>
      <w:tr w:rsidR="00723EAA" w:rsidRPr="00723EAA" w:rsidTr="00723EAA">
        <w:trPr>
          <w:trHeight w:val="285"/>
        </w:trPr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723EAA" w:rsidRPr="00723EAA" w:rsidTr="00723EAA">
        <w:trPr>
          <w:trHeight w:val="285"/>
        </w:trPr>
        <w:tc>
          <w:tcPr>
            <w:tcW w:w="1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723EAA" w:rsidRPr="00723EAA" w:rsidTr="00723EAA">
        <w:trPr>
          <w:trHeight w:val="285"/>
        </w:trPr>
        <w:tc>
          <w:tcPr>
            <w:tcW w:w="1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723EAA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723EAA" w:rsidRPr="00723EAA" w:rsidTr="00723EA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23EAA" w:rsidRPr="00723EAA" w:rsidTr="00723EAA">
        <w:trPr>
          <w:trHeight w:val="6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NOTES: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(1)</w:t>
            </w:r>
          </w:p>
        </w:tc>
        <w:tc>
          <w:tcPr>
            <w:tcW w:w="7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If the money-changer is dealing in a large number of currencies, two or more registers currency- wise or otherwise may be maintained, as convenient.</w:t>
            </w:r>
          </w:p>
        </w:tc>
      </w:tr>
      <w:tr w:rsidR="00723EAA" w:rsidRPr="00723EAA" w:rsidTr="00723EAA">
        <w:trPr>
          <w:trHeight w:val="5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(2)</w:t>
            </w:r>
          </w:p>
        </w:tc>
        <w:tc>
          <w:tcPr>
            <w:tcW w:w="8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If traveller cheques are purchased, the prefix, "TC" may be indicated in the amount column.</w:t>
            </w:r>
          </w:p>
        </w:tc>
      </w:tr>
      <w:tr w:rsidR="00723EAA" w:rsidRPr="00723EAA" w:rsidTr="00723EAA">
        <w:trPr>
          <w:trHeight w:val="6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(3)</w:t>
            </w:r>
          </w:p>
        </w:tc>
        <w:tc>
          <w:tcPr>
            <w:tcW w:w="8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23EAA">
              <w:rPr>
                <w:rFonts w:ascii="Arial" w:eastAsia="Times New Roman" w:hAnsi="Arial" w:cs="Arial"/>
                <w:lang w:eastAsia="en-IN"/>
              </w:rPr>
              <w:t>If more than one currency is purchased from the same tenderer, separate entries may be made.</w:t>
            </w:r>
          </w:p>
        </w:tc>
      </w:tr>
      <w:tr w:rsidR="00723EAA" w:rsidRPr="00723EAA" w:rsidTr="00723EA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23EAA" w:rsidRPr="00723EAA" w:rsidTr="00723EAA">
        <w:trPr>
          <w:trHeight w:val="300"/>
        </w:trPr>
        <w:tc>
          <w:tcPr>
            <w:tcW w:w="9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23EA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Date:</w:t>
            </w:r>
          </w:p>
        </w:tc>
      </w:tr>
      <w:tr w:rsidR="00723EAA" w:rsidRPr="00723EAA" w:rsidTr="00723EAA">
        <w:trPr>
          <w:trHeight w:val="2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23EAA" w:rsidRPr="00723EAA" w:rsidTr="00723EAA">
        <w:trPr>
          <w:trHeight w:val="300"/>
        </w:trPr>
        <w:tc>
          <w:tcPr>
            <w:tcW w:w="9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23EA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Name: __________________________</w:t>
            </w:r>
          </w:p>
        </w:tc>
      </w:tr>
      <w:tr w:rsidR="00723EAA" w:rsidRPr="00723EAA" w:rsidTr="00723EAA">
        <w:trPr>
          <w:trHeight w:val="300"/>
        </w:trPr>
        <w:tc>
          <w:tcPr>
            <w:tcW w:w="9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23EAA" w:rsidRPr="00723EAA" w:rsidRDefault="00723EAA" w:rsidP="00723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23EA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Designation: ____________________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AA"/>
    <w:rsid w:val="00723EAA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>HP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2017-11-09T07:51:00Z</dcterms:created>
  <dcterms:modified xsi:type="dcterms:W3CDTF">2017-11-09T07:51:00Z</dcterms:modified>
</cp:coreProperties>
</file>