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1EFD23" wp14:paraId="00623679" wp14:textId="58441B1C">
      <w:pPr>
        <w:pStyle w:val="Heading1"/>
        <w:spacing w:before="322" w:beforeAutospacing="off" w:after="322" w:afterAutospacing="off"/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Benchmark Raporu — Qwen2B‑VL OCR Görsel Analiz (Çıktı Odaklı)</w:t>
      </w:r>
    </w:p>
    <w:p xmlns:wp14="http://schemas.microsoft.com/office/word/2010/wordml" w:rsidP="291EFD23" wp14:paraId="475D2B4D" wp14:textId="3D232A5B">
      <w:pPr>
        <w:pStyle w:val="Heading2"/>
        <w:spacing w:before="299" w:beforeAutospacing="off" w:after="299" w:afterAutospacing="off"/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1) Bağlam ve Süreç</w:t>
      </w:r>
    </w:p>
    <w:p xmlns:wp14="http://schemas.microsoft.com/office/word/2010/wordml" w:rsidP="291EFD23" wp14:paraId="48114461" wp14:textId="26A5156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Bu uygulama, kullanıcının yüklediği görseli ve yazdığı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prompt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’u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alır; Qwen2‑VL‑2B modeline gönderir ve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üretilen metni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ekranda gösterir.</w:t>
      </w:r>
      <w:r>
        <w:br/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Arayüzden üç ayar yapılabilir: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çıktı uzunluğu (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token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)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,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görsel çözünürlük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önayarı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,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CUDA karma hassasiyet (AMP) aç/kapa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.</w:t>
      </w:r>
      <w:r>
        <w:br/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Uygulama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referans metin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almaz,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doğruluk metriği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hesaplamaz; çıktı yalnızca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niteliksel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(insan gözüyle) değerlendirilir.</w:t>
      </w:r>
    </w:p>
    <w:p xmlns:wp14="http://schemas.microsoft.com/office/word/2010/wordml" wp14:paraId="64C7D5F0" wp14:textId="54513C2C"/>
    <w:p xmlns:wp14="http://schemas.microsoft.com/office/word/2010/wordml" w:rsidP="291EFD23" wp14:paraId="42087F86" wp14:textId="3E16820D">
      <w:pPr>
        <w:pStyle w:val="Heading2"/>
        <w:spacing w:before="299" w:beforeAutospacing="off" w:after="299" w:afterAutospacing="off"/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2) Amaçlar</w:t>
      </w:r>
    </w:p>
    <w:p xmlns:wp14="http://schemas.microsoft.com/office/word/2010/wordml" w:rsidP="291EFD23" wp14:paraId="5DEE9D65" wp14:textId="72B4EF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Çıktı Kalitesi (nitel):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Üretilen metnin görseldeki içeriği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ne kadar yerinde, odaklı ve anlaşılır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ifade ettiğini gözlemsel olarak değerlendirmek.</w:t>
      </w:r>
    </w:p>
    <w:p xmlns:wp14="http://schemas.microsoft.com/office/word/2010/wordml" w:rsidP="291EFD23" wp14:paraId="26D75045" wp14:textId="0D62B0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Kullanıcı Deneyimi: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Aynı kullanım akışında arayüzün işlem adımlarının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akıcı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>olup olmadığını görmek (yükle → ayar → üret → görüntüle).</w:t>
      </w:r>
    </w:p>
    <w:p xmlns:wp14="http://schemas.microsoft.com/office/word/2010/wordml" w:rsidP="291EFD23" wp14:paraId="699E3F40" wp14:textId="640026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Kararlılık: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Farklı görseller ve ayarlarda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hatasız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>çalışıp çalışmadığını gözlemek.</w:t>
      </w:r>
    </w:p>
    <w:p xmlns:wp14="http://schemas.microsoft.com/office/word/2010/wordml" w:rsidP="291EFD23" wp14:paraId="6CB695C7" wp14:textId="141557B9">
      <w:pPr>
        <w:spacing w:before="240" w:beforeAutospacing="off" w:after="240" w:afterAutospacing="off"/>
      </w:pP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Not: Bu rapor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sayısal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doğruluk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veya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otomatik gecikme/bellek ölçümü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içermez; uygulama kapsamı buna uygun değildir.</w:t>
      </w:r>
    </w:p>
    <w:p xmlns:wp14="http://schemas.microsoft.com/office/word/2010/wordml" w:rsidP="291EFD23" wp14:paraId="082491A5" wp14:textId="31BA34A8">
      <w:pPr>
        <w:pStyle w:val="Heading2"/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3) Kullanılan Parametreler ve Referans Noktaları</w:t>
      </w:r>
    </w:p>
    <w:p xmlns:wp14="http://schemas.microsoft.com/office/word/2010/wordml" w:rsidP="291EFD23" wp14:paraId="303E9D0B" wp14:textId="511A327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Model: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291EFD23" w:rsidR="58359381">
        <w:rPr>
          <w:rFonts w:ascii="Consolas" w:hAnsi="Consolas" w:eastAsia="Consolas" w:cs="Consolas"/>
          <w:noProof w:val="0"/>
          <w:sz w:val="24"/>
          <w:szCs w:val="24"/>
          <w:lang w:val="tr-TR"/>
        </w:rPr>
        <w:t>Qwen/Qwen2-VL-2B-Instruct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(4‑bit quantization, </w:t>
      </w:r>
      <w:r w:rsidRPr="291EFD23" w:rsidR="58359381">
        <w:rPr>
          <w:rFonts w:ascii="Consolas" w:hAnsi="Consolas" w:eastAsia="Consolas" w:cs="Consolas"/>
          <w:noProof w:val="0"/>
          <w:sz w:val="24"/>
          <w:szCs w:val="24"/>
          <w:lang w:val="tr-TR"/>
        </w:rPr>
        <w:t>device_map="auto"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>, FP16)</w:t>
      </w:r>
    </w:p>
    <w:p xmlns:wp14="http://schemas.microsoft.com/office/word/2010/wordml" w:rsidP="291EFD23" wp14:paraId="0EAD316D" wp14:textId="5F5C95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Arayüz Ayarları:</w:t>
      </w:r>
    </w:p>
    <w:p xmlns:wp14="http://schemas.microsoft.com/office/word/2010/wordml" w:rsidP="291EFD23" wp14:paraId="166A30BC" wp14:textId="0DA2FB9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Token (çıktı uzunluğu):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Kullanıcı seçer (uygulama slider’ı).</w:t>
      </w:r>
    </w:p>
    <w:p xmlns:wp14="http://schemas.microsoft.com/office/word/2010/wordml" w:rsidP="291EFD23" wp14:paraId="55BB1BBE" wp14:textId="32760B1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Çözünürlük önayarı: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Görsel, seçilen sınırlar içinde </w:t>
      </w: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orantılı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küçültülür.</w:t>
      </w:r>
    </w:p>
    <w:p xmlns:wp14="http://schemas.microsoft.com/office/word/2010/wordml" w:rsidP="291EFD23" wp14:paraId="3914086B" wp14:textId="229D41B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AMP (CUDA):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Varsa mixed precision, yoksa etkisiz.</w:t>
      </w:r>
    </w:p>
    <w:p xmlns:wp14="http://schemas.microsoft.com/office/word/2010/wordml" wp14:paraId="64D34AC8" wp14:textId="02255743"/>
    <w:p xmlns:wp14="http://schemas.microsoft.com/office/word/2010/wordml" w:rsidP="291EFD23" wp14:paraId="16C25168" wp14:textId="3E363396">
      <w:pPr>
        <w:pStyle w:val="Heading2"/>
        <w:spacing w:before="299" w:beforeAutospacing="off" w:after="299" w:afterAutospacing="off"/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4) Süreç Özeti (Değerlendirme Prosedürü)</w:t>
      </w:r>
    </w:p>
    <w:p xmlns:wp14="http://schemas.microsoft.com/office/word/2010/wordml" w:rsidP="291EFD23" wp14:paraId="512C423C" wp14:textId="60FF05B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Görsel çeşitliliği: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Metin içeren belgeler, pano/fotoğraf üzeri yazılar, tablo/şema görüntüleri, karma sahneler.</w:t>
      </w:r>
    </w:p>
    <w:p xmlns:wp14="http://schemas.microsoft.com/office/word/2010/wordml" w:rsidP="291EFD23" wp14:paraId="2394176F" wp14:textId="55357A7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Prompt:</w:t>
      </w:r>
      <w:r w:rsidRPr="291EFD23" w:rsidR="7B371D63">
        <w:rPr>
          <w:noProof w:val="0"/>
          <w:lang w:val="tr-TR"/>
        </w:rPr>
        <w:t xml:space="preserve">Kullanıcı, uygulamada istediği metni </w:t>
      </w:r>
      <w:r w:rsidRPr="291EFD23" w:rsidR="7B371D63">
        <w:rPr>
          <w:noProof w:val="0"/>
          <w:lang w:val="tr-TR"/>
        </w:rPr>
        <w:t>prompt</w:t>
      </w:r>
      <w:r w:rsidRPr="291EFD23" w:rsidR="7B371D63">
        <w:rPr>
          <w:noProof w:val="0"/>
          <w:lang w:val="tr-TR"/>
        </w:rPr>
        <w:t xml:space="preserve"> olarak girebilir ve bu konuda herhangi bir sınırlama bulunmamaktadır.</w:t>
      </w:r>
    </w:p>
    <w:p xmlns:wp14="http://schemas.microsoft.com/office/word/2010/wordml" w:rsidP="291EFD23" wp14:paraId="5FF66B61" wp14:textId="1EE93CC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Koşum: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291EFD23" w:rsidR="1043B4F1">
        <w:rPr>
          <w:noProof w:val="0"/>
          <w:lang w:val="tr-TR"/>
        </w:rPr>
        <w:t>Uygulama her görsel için yalnızca çıktıyı üretir; odaklılık, kapsam, netlik veya tutarlılık gibi ek nitel değerlendirmeler yapılmaz. Referans metin karşılaştırması, doğruluk ölçümü veya zaman/bellek takibi bulunmamaktadır. Kullanıcı, çıktı üzerindeki yorumunu kendi gözlemlerine dayanarak yapar.</w:t>
      </w:r>
    </w:p>
    <w:p xmlns:wp14="http://schemas.microsoft.com/office/word/2010/wordml" w:rsidP="291EFD23" wp14:paraId="75BEAA13" wp14:textId="72AFA5C0">
      <w:pPr>
        <w:pStyle w:val="Heading2"/>
        <w:bidi w:val="0"/>
        <w:spacing w:before="299" w:beforeAutospacing="off" w:after="299" w:afterAutospacing="off"/>
      </w:pPr>
      <w:r w:rsidRPr="291EFD23" w:rsidR="6BDC74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5</w:t>
      </w:r>
      <w:r w:rsidRPr="291EFD23" w:rsidR="583593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) Sınırlamalar</w:t>
      </w:r>
    </w:p>
    <w:p xmlns:wp14="http://schemas.microsoft.com/office/word/2010/wordml" w:rsidP="291EFD23" wp14:paraId="057C7F6A" wp14:textId="21715BB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Sayısal doğruluk yok: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Uygulama referans metin almadığı için </w:t>
      </w: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BLEU/ROUGE/CER/WER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gibi ölçütler </w:t>
      </w: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hesaplanmaz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291EFD23" wp14:paraId="0582BBA8" wp14:textId="21AAE09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Performans ölçümü yok: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Gecikme/VRAM/RAM </w:t>
      </w: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otomatik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kaydedilmez; bu rapor </w:t>
      </w: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nitel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gözleme dayanır.</w:t>
      </w:r>
    </w:p>
    <w:p xmlns:wp14="http://schemas.microsoft.com/office/word/2010/wordml" w:rsidP="291EFD23" wp14:paraId="732E2896" wp14:textId="387CC80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Prompt etkisi: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Çıktı kalitesi, prompt’un </w:t>
      </w:r>
      <w:r w:rsidRPr="291EFD23" w:rsidR="583593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netliği ve göreve uygunluğuna</w:t>
      </w:r>
      <w:r w:rsidRPr="291EFD23" w:rsidR="583593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duyarlıdır.</w:t>
      </w:r>
    </w:p>
    <w:p xmlns:wp14="http://schemas.microsoft.com/office/word/2010/wordml" w:rsidP="291EFD23" wp14:paraId="7280FC96" wp14:textId="6118F295">
      <w:pPr>
        <w:pStyle w:val="Heading2"/>
      </w:pPr>
      <w:r w:rsidRPr="291EFD23" w:rsidR="5685BE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6</w:t>
      </w:r>
      <w:r w:rsidRPr="291EFD23" w:rsidR="583593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 xml:space="preserve">) Kullanım Önerileri </w:t>
      </w:r>
    </w:p>
    <w:p xmlns:wp14="http://schemas.microsoft.com/office/word/2010/wordml" w:rsidP="291EFD23" wp14:paraId="412E1972" wp14:textId="1BF0601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Çıktının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odaklı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olmasını istiyorsan: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Prompt’u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netleştir (ör. “Sadece metinleri çıkar ve 3 madde ile özetle.”).</w:t>
      </w:r>
    </w:p>
    <w:p xmlns:wp14="http://schemas.microsoft.com/office/word/2010/wordml" w:rsidP="291EFD23" wp14:paraId="2EAB0B84" wp14:textId="6B086C2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Metin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kapsamını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artırmak için: Çıktı uzunluğunu (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token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)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makul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düzeyde yükseltebilirsin; ancak aşırı artırmak tekrar ve dağılmaya yol açabilir.</w:t>
      </w:r>
    </w:p>
    <w:p xmlns:wp14="http://schemas.microsoft.com/office/word/2010/wordml" w:rsidP="291EFD23" wp14:paraId="7BFA1DC9" wp14:textId="3EDA6BD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Görsel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okunabilirliği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zayıfsa: Daha net/okunaklı bir versiyon yüklemek (parlaklık, kırpma) nitel çıktıyı belirgin şekilde iyileştirir.</w:t>
      </w:r>
    </w:p>
    <w:p xmlns:wp14="http://schemas.microsoft.com/office/word/2010/wordml" w:rsidP="291EFD23" wp14:paraId="6BADD10A" wp14:textId="0D2A096D">
      <w:pPr>
        <w:pStyle w:val="Heading2"/>
      </w:pPr>
      <w:r w:rsidRPr="291EFD23" w:rsidR="553124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7</w:t>
      </w:r>
      <w:r w:rsidRPr="291EFD23" w:rsidR="583593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) Genel Değerlendirme</w:t>
      </w:r>
    </w:p>
    <w:p xmlns:wp14="http://schemas.microsoft.com/office/word/2010/wordml" w:rsidP="291EFD23" wp14:paraId="165893D3" wp14:textId="150F06AB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Uygulama,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insan gözüyle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nitel çıktı incelemesine dönük bir OCR‑benzeri görsel analiz deneyimi sunar. Çıktılar;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odaklılık, kapsam, netlik ve tutarlılık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başlıklarında pratik şekilde değerlendirilebilir. Bu rapor,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sayısal doğruluk ya da performans ölçümüne girmeden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, gerçek kullanım senaryolarında 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çıktı kalitesini</w:t>
      </w:r>
      <w:r w:rsidRPr="291EFD23" w:rsidR="583593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gözlemleyerek karar vermek isteyen kullanıcılar için hazırlanmıştır.</w:t>
      </w:r>
    </w:p>
    <w:p xmlns:wp14="http://schemas.microsoft.com/office/word/2010/wordml" wp14:paraId="1DB4442F" wp14:textId="32C6966D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9116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cd0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cf3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21a5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8915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579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DAE922"/>
    <w:rsid w:val="004BD4FA"/>
    <w:rsid w:val="1043B4F1"/>
    <w:rsid w:val="291EFD23"/>
    <w:rsid w:val="33F10A8E"/>
    <w:rsid w:val="49E157FD"/>
    <w:rsid w:val="553124B8"/>
    <w:rsid w:val="5685BEFA"/>
    <w:rsid w:val="575F1007"/>
    <w:rsid w:val="58359381"/>
    <w:rsid w:val="5FDAE922"/>
    <w:rsid w:val="6AEDB143"/>
    <w:rsid w:val="6BDC7455"/>
    <w:rsid w:val="72268BCA"/>
    <w:rsid w:val="74D98100"/>
    <w:rsid w:val="7B371D63"/>
    <w:rsid w:val="7C04A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AE922"/>
  <w15:chartTrackingRefBased/>
  <w15:docId w15:val="{B641352F-9DB2-48CE-B5A9-EED58660F0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1EFD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91EFD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91EFD2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926087a948d4e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2025-08-15T12:18:50.9232531Z</dcterms:created>
  <dcterms:modified xsi:type="dcterms:W3CDTF">2025-08-15T12:25:34.6519868Z</dcterms:modified>
  <dc:creator>Ertuğrul Yüksel</dc:creator>
  <lastModifiedBy>Ertuğrul Yüksel</lastModifiedBy>
</coreProperties>
</file>