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8D74" w14:textId="3A8F6B1F" w:rsidR="00495016" w:rsidRDefault="00495016">
      <w:r>
        <w:t>Emily Rusin</w:t>
      </w:r>
    </w:p>
    <w:p w14:paraId="3C050FED" w14:textId="29714FFE" w:rsidR="00495016" w:rsidRDefault="00495016">
      <w:r>
        <w:t>Challenge 1</w:t>
      </w:r>
      <w:r w:rsidR="003E3E9A">
        <w:t>: Crowdfunding Analysis</w:t>
      </w:r>
    </w:p>
    <w:p w14:paraId="4E810F4A" w14:textId="77777777" w:rsidR="00495016" w:rsidRDefault="00495016"/>
    <w:p w14:paraId="15BB0A4C" w14:textId="40CE8996" w:rsidR="00F94D40" w:rsidRDefault="006767F9">
      <w:r>
        <w:t>Conclusions: 1</w:t>
      </w:r>
      <w:r w:rsidR="000664BC">
        <w:t xml:space="preserve">.  </w:t>
      </w:r>
      <w:r w:rsidR="00F94D40">
        <w:t xml:space="preserve">When reviewing a database of 1,000 sample Crowdfunding campaigns, the data was broken into 9 categories: film &amp; video, food, games, journalism, music, photography, publishing, technology, and theater.  </w:t>
      </w:r>
      <w:r w:rsidR="00612194">
        <w:t>T</w:t>
      </w:r>
      <w:r w:rsidR="00F94D40">
        <w:t xml:space="preserve">he most </w:t>
      </w:r>
      <w:r w:rsidR="00612194">
        <w:t>popular</w:t>
      </w:r>
      <w:r w:rsidR="00F94D40">
        <w:t xml:space="preserve"> category was theater with 34% of the campaigns.  </w:t>
      </w:r>
      <w:r w:rsidR="00F91146">
        <w:t xml:space="preserve">It had the most successful </w:t>
      </w:r>
      <w:r w:rsidR="009A2823">
        <w:t xml:space="preserve">and the most failed campaigns.  </w:t>
      </w:r>
      <w:r w:rsidR="00F94D40">
        <w:t xml:space="preserve">Film &amp; video was the next category with about 18% and music was a close third with 17%.  Despite these categories being the most popular with the most campaigns, the journalism category had a 100% </w:t>
      </w:r>
      <w:r w:rsidR="009A2823">
        <w:t>out</w:t>
      </w:r>
      <w:r w:rsidR="006C1208">
        <w:t xml:space="preserve">come </w:t>
      </w:r>
      <w:r w:rsidR="00F94D40">
        <w:t xml:space="preserve">success rate, though it had a small sample (4 </w:t>
      </w:r>
      <w:r w:rsidR="00612194">
        <w:t>campaigns</w:t>
      </w:r>
      <w:r w:rsidR="00F94D40">
        <w:t>).</w:t>
      </w:r>
      <w:r w:rsidR="00612194">
        <w:t xml:space="preserve"> Tech</w:t>
      </w:r>
      <w:r w:rsidR="00F94D40">
        <w:t xml:space="preserve">nology campaigns were the second most successful with 66%. </w:t>
      </w:r>
    </w:p>
    <w:p w14:paraId="7F2C971C" w14:textId="77777777" w:rsidR="00F94D40" w:rsidRDefault="00F94D40"/>
    <w:p w14:paraId="6C5AEC96" w14:textId="2019389E" w:rsidR="00F94D40" w:rsidRDefault="000664BC">
      <w:r>
        <w:t>Conclusion</w:t>
      </w:r>
      <w:r w:rsidR="008158C3">
        <w:t xml:space="preserve">s from second pivot table: </w:t>
      </w:r>
      <w:r w:rsidR="00F94D40">
        <w:t xml:space="preserve">When reviewing the breakdown of the campaigns by </w:t>
      </w:r>
      <w:r w:rsidR="00D637A1">
        <w:t xml:space="preserve">the 24 </w:t>
      </w:r>
      <w:r w:rsidR="00A23A45">
        <w:t>subcategories</w:t>
      </w:r>
      <w:r w:rsidR="00D637A1">
        <w:t xml:space="preserve">, play campaigns accounted for the most of the crowdfunding efforts.  This was consistent across the 7 countries where these campaigns originated. </w:t>
      </w:r>
      <w:r w:rsidR="00FF5F1D">
        <w:t xml:space="preserve"> Th</w:t>
      </w:r>
      <w:r w:rsidR="00FE6CF1">
        <w:t>e subcategory of plays had the most campaigns, and the most successes and failures.</w:t>
      </w:r>
      <w:r w:rsidR="00D637A1">
        <w:t xml:space="preserve"> For every subcategory, there were more successful campaigns than failed campaigns.  Audio and World Music had 100% success rates, however they both had very small samples.  The country of the United Stated had the highest number of campaigns (76%)</w:t>
      </w:r>
      <w:r w:rsidR="00A23A45">
        <w:t>.</w:t>
      </w:r>
    </w:p>
    <w:p w14:paraId="7CDA6490" w14:textId="77777777" w:rsidR="00F94D40" w:rsidRDefault="00F94D40"/>
    <w:p w14:paraId="7A05C9E7" w14:textId="5482C5E1" w:rsidR="00F94D40" w:rsidRDefault="001C078A">
      <w:r>
        <w:t xml:space="preserve">Conclusions from third pivot table: </w:t>
      </w:r>
      <w:r w:rsidR="003B7752">
        <w:t xml:space="preserve">With all data categories and years aggregated, May to July is were the peak months for successful </w:t>
      </w:r>
      <w:r w:rsidR="00A23A45">
        <w:t>campaigns</w:t>
      </w:r>
      <w:r w:rsidR="003B7752">
        <w:t xml:space="preserve">.  The campaign successes lulled during September to December.  January, May and </w:t>
      </w:r>
      <w:r w:rsidR="00A23A45">
        <w:t>August</w:t>
      </w:r>
      <w:r w:rsidR="003B7752">
        <w:t xml:space="preserve"> had the most failed campaigns.  Almost every category seemed to peak during warm or summer months</w:t>
      </w:r>
      <w:r w:rsidR="00B53585">
        <w:t xml:space="preserve">.  </w:t>
      </w:r>
    </w:p>
    <w:p w14:paraId="35FAF371" w14:textId="77777777" w:rsidR="00B44968" w:rsidRDefault="00B44968"/>
    <w:p w14:paraId="54CA3361" w14:textId="364875DC" w:rsidR="00B44968" w:rsidRDefault="006767F9">
      <w:r>
        <w:t xml:space="preserve">Limitations:  </w:t>
      </w:r>
      <w:r w:rsidR="0069621C">
        <w:t xml:space="preserve">The data has some limitations in that the description is </w:t>
      </w:r>
      <w:r w:rsidR="00D75EC8">
        <w:t xml:space="preserve">very short and cannot be understood therefore it is hard to decipher what the campaign was for.  Another problem is that the </w:t>
      </w:r>
      <w:r w:rsidR="007272D7">
        <w:t xml:space="preserve">goal, pledged amount, and average donation </w:t>
      </w:r>
      <w:r w:rsidR="003039B6">
        <w:t xml:space="preserve">are in the currency of the country, therefore </w:t>
      </w:r>
      <w:r w:rsidR="00A23A45">
        <w:t>its</w:t>
      </w:r>
      <w:r w:rsidR="003039B6">
        <w:t xml:space="preserve"> not</w:t>
      </w:r>
      <w:r w:rsidR="00CE471A">
        <w:t xml:space="preserve"> a</w:t>
      </w:r>
      <w:r w:rsidR="00EB687F">
        <w:t xml:space="preserve"> uniform or accurate comparison.</w:t>
      </w:r>
      <w:r w:rsidR="00A76BCF">
        <w:t xml:space="preserve">  </w:t>
      </w:r>
    </w:p>
    <w:p w14:paraId="634A7681" w14:textId="77777777" w:rsidR="00D23238" w:rsidRDefault="00D23238"/>
    <w:p w14:paraId="395A57DC" w14:textId="3DF32352" w:rsidR="00D23238" w:rsidRDefault="00180C9A">
      <w:r>
        <w:t xml:space="preserve">Additional tables/graphs:  </w:t>
      </w:r>
      <w:r w:rsidR="00D23238">
        <w:t xml:space="preserve">It would be useful to create a column </w:t>
      </w:r>
      <w:r w:rsidR="0032160A">
        <w:t xml:space="preserve">by categories/subcategories to show the percent of failed/successful </w:t>
      </w:r>
      <w:r w:rsidR="004D369C">
        <w:t xml:space="preserve">campaigns.  </w:t>
      </w:r>
      <w:r w:rsidR="00FC4434">
        <w:t>C</w:t>
      </w:r>
      <w:r w:rsidR="001525BB">
        <w:t xml:space="preserve">reating this metric and then </w:t>
      </w:r>
      <w:r w:rsidR="00490AAC">
        <w:t xml:space="preserve">graphing it </w:t>
      </w:r>
      <w:r w:rsidR="004719B7">
        <w:t xml:space="preserve">would help identify which campaign categories and subcategories are most likely to succeed based on past results.  </w:t>
      </w:r>
      <w:r w:rsidR="00037421">
        <w:t>I think it would help to understand this data if</w:t>
      </w:r>
      <w:r w:rsidR="00FA6149">
        <w:t xml:space="preserve"> we </w:t>
      </w:r>
      <w:r w:rsidR="00FC4434">
        <w:t xml:space="preserve">graphed </w:t>
      </w:r>
      <w:r w:rsidR="00FA6149">
        <w:t>how many days a campaign was active vs. its success rate.  D</w:t>
      </w:r>
      <w:r w:rsidR="00FF123D">
        <w:t>oes a campaign get more backers if its open longer?  Or does that not impact the number of backers and its more dependent upon other variables.</w:t>
      </w:r>
      <w:r w:rsidR="00C4290B">
        <w:t xml:space="preserve">  We could see </w:t>
      </w:r>
      <w:r w:rsidR="00CC6209">
        <w:t>if the distribution is symmetrical.</w:t>
      </w:r>
    </w:p>
    <w:p w14:paraId="70C14D34" w14:textId="77777777" w:rsidR="00FF123D" w:rsidRDefault="00FF123D"/>
    <w:p w14:paraId="37FFC2CF" w14:textId="77777777" w:rsidR="00FF123D" w:rsidRDefault="00FF123D"/>
    <w:p w14:paraId="5EE5C781" w14:textId="77777777" w:rsidR="00926925" w:rsidRDefault="00926925"/>
    <w:p w14:paraId="7EDDE862" w14:textId="77777777" w:rsidR="007E7E08" w:rsidRDefault="007E7E08"/>
    <w:p w14:paraId="18AECBE6" w14:textId="77777777" w:rsidR="007E7E08" w:rsidRDefault="007E7E08"/>
    <w:p w14:paraId="5F781204" w14:textId="77777777" w:rsidR="007E7E08" w:rsidRDefault="007E7E08"/>
    <w:p w14:paraId="7615DDFE" w14:textId="77777777" w:rsidR="007E7E08" w:rsidRDefault="007E7E08"/>
    <w:p w14:paraId="60229078" w14:textId="1C57F9C6" w:rsidR="00926925" w:rsidRDefault="00F77AEB">
      <w:r>
        <w:t>Statistical Analysis</w:t>
      </w:r>
    </w:p>
    <w:p w14:paraId="7899C0C4" w14:textId="77777777" w:rsidR="00F77AEB" w:rsidRDefault="00F77AEB"/>
    <w:p w14:paraId="34F0831A" w14:textId="5D83D2C6" w:rsidR="00F77AEB" w:rsidRDefault="00F77AEB">
      <w:r>
        <w:t>The m</w:t>
      </w:r>
      <w:r w:rsidR="00610416">
        <w:t xml:space="preserve">edian </w:t>
      </w:r>
      <w:r>
        <w:t xml:space="preserve">is a better summarization of the </w:t>
      </w:r>
      <w:r w:rsidR="000B2F44">
        <w:t xml:space="preserve">both the failed and successful datasets.  </w:t>
      </w:r>
      <w:r w:rsidR="00476603">
        <w:t xml:space="preserve">For Successful campaigns, </w:t>
      </w:r>
      <w:r w:rsidR="00BD24E5">
        <w:t xml:space="preserve">the range in values </w:t>
      </w:r>
      <w:r w:rsidR="001F016A">
        <w:t>is between 16 and 7295</w:t>
      </w:r>
      <w:r w:rsidR="006A72DE">
        <w:t xml:space="preserve">.  </w:t>
      </w:r>
      <w:r w:rsidR="00875FE2">
        <w:t>When the data is graphed</w:t>
      </w:r>
      <w:r w:rsidR="00240F2A">
        <w:t xml:space="preserve"> in a bar chart</w:t>
      </w:r>
      <w:r w:rsidR="00875FE2">
        <w:t xml:space="preserve">, </w:t>
      </w:r>
      <w:r w:rsidR="0025416A">
        <w:t>it is observed that the number of backers has a gradual increase to the median</w:t>
      </w:r>
      <w:r w:rsidR="006F5F1B">
        <w:t xml:space="preserve"> (201)</w:t>
      </w:r>
      <w:r w:rsidR="00FE5718">
        <w:t>, b</w:t>
      </w:r>
      <w:r w:rsidR="0025416A">
        <w:t xml:space="preserve">ut the data </w:t>
      </w:r>
      <w:r w:rsidR="00796FE1">
        <w:t>has a more steep increase afterwards</w:t>
      </w:r>
      <w:r w:rsidR="00F031D7">
        <w:t>.  When the frequency of occurrences is graphed, the distribution is not symmetrical.</w:t>
      </w:r>
      <w:r w:rsidR="005141E4">
        <w:t xml:space="preserve">  </w:t>
      </w:r>
      <w:r w:rsidR="005141E4">
        <w:br/>
      </w:r>
      <w:r w:rsidR="005141E4">
        <w:br/>
        <w:t>For the</w:t>
      </w:r>
      <w:r w:rsidR="00711B5C">
        <w:t xml:space="preserve"> failed campaigns, </w:t>
      </w:r>
      <w:r w:rsidR="00CF2DBC">
        <w:t>there</w:t>
      </w:r>
      <w:r w:rsidR="008A4722">
        <w:t xml:space="preserve"> are a number of outliers in the data set and </w:t>
      </w:r>
      <w:r w:rsidR="00CF2DBC">
        <w:t xml:space="preserve">as with the successful dataset, the </w:t>
      </w:r>
      <w:r w:rsidR="00B16691">
        <w:t xml:space="preserve">backers is relatively flat but has a steep increase after the median.  This is also not a symmetrical </w:t>
      </w:r>
      <w:r w:rsidR="00ED0646">
        <w:t>dataset.</w:t>
      </w:r>
    </w:p>
    <w:p w14:paraId="6F2EEAF9" w14:textId="77777777" w:rsidR="00FC65E0" w:rsidRDefault="00FC65E0"/>
    <w:p w14:paraId="79328BB9" w14:textId="78978A02" w:rsidR="00FC65E0" w:rsidRDefault="00FC65E0">
      <w:r>
        <w:t>There is more variability</w:t>
      </w:r>
      <w:r w:rsidR="001F692E">
        <w:t xml:space="preserve"> in the successful </w:t>
      </w:r>
      <w:r w:rsidR="00DB0E73">
        <w:t xml:space="preserve">campaigns.  I think this makes sense because it is a much larger dataset so there are more data points and more room for outliers to </w:t>
      </w:r>
      <w:r w:rsidR="00D66551">
        <w:t>exist.  The range is larger as is the variance in the successful campaign backers dataset.</w:t>
      </w:r>
    </w:p>
    <w:sectPr w:rsidR="00FC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40"/>
    <w:rsid w:val="00037421"/>
    <w:rsid w:val="000664BC"/>
    <w:rsid w:val="000B2F44"/>
    <w:rsid w:val="001525BB"/>
    <w:rsid w:val="00152A26"/>
    <w:rsid w:val="00180C9A"/>
    <w:rsid w:val="001C078A"/>
    <w:rsid w:val="001F016A"/>
    <w:rsid w:val="001F692E"/>
    <w:rsid w:val="00240F2A"/>
    <w:rsid w:val="0025416A"/>
    <w:rsid w:val="003039B6"/>
    <w:rsid w:val="0032160A"/>
    <w:rsid w:val="0034478E"/>
    <w:rsid w:val="003B7752"/>
    <w:rsid w:val="003E3E9A"/>
    <w:rsid w:val="004719B7"/>
    <w:rsid w:val="00476603"/>
    <w:rsid w:val="00490AAC"/>
    <w:rsid w:val="00495016"/>
    <w:rsid w:val="004D369C"/>
    <w:rsid w:val="005141E4"/>
    <w:rsid w:val="00610416"/>
    <w:rsid w:val="00612194"/>
    <w:rsid w:val="006767F9"/>
    <w:rsid w:val="0069621C"/>
    <w:rsid w:val="006A72DE"/>
    <w:rsid w:val="006C1208"/>
    <w:rsid w:val="006E265D"/>
    <w:rsid w:val="006F5F1B"/>
    <w:rsid w:val="00707E94"/>
    <w:rsid w:val="00711B5C"/>
    <w:rsid w:val="007272D7"/>
    <w:rsid w:val="00796FE1"/>
    <w:rsid w:val="007E7E08"/>
    <w:rsid w:val="00801476"/>
    <w:rsid w:val="008158C3"/>
    <w:rsid w:val="00875FE2"/>
    <w:rsid w:val="008A4722"/>
    <w:rsid w:val="00926925"/>
    <w:rsid w:val="009A2823"/>
    <w:rsid w:val="009E5FB6"/>
    <w:rsid w:val="00A23A45"/>
    <w:rsid w:val="00A65A1B"/>
    <w:rsid w:val="00A76BCF"/>
    <w:rsid w:val="00AA5BB7"/>
    <w:rsid w:val="00B16691"/>
    <w:rsid w:val="00B44968"/>
    <w:rsid w:val="00B53585"/>
    <w:rsid w:val="00BD24E5"/>
    <w:rsid w:val="00C4290B"/>
    <w:rsid w:val="00CC6209"/>
    <w:rsid w:val="00CE471A"/>
    <w:rsid w:val="00CF2DBC"/>
    <w:rsid w:val="00CF42E6"/>
    <w:rsid w:val="00D23238"/>
    <w:rsid w:val="00D637A1"/>
    <w:rsid w:val="00D66551"/>
    <w:rsid w:val="00D75EC8"/>
    <w:rsid w:val="00DB0E73"/>
    <w:rsid w:val="00DF4924"/>
    <w:rsid w:val="00E03491"/>
    <w:rsid w:val="00E628E3"/>
    <w:rsid w:val="00EB687F"/>
    <w:rsid w:val="00ED0646"/>
    <w:rsid w:val="00F031D7"/>
    <w:rsid w:val="00F77AEB"/>
    <w:rsid w:val="00F849EA"/>
    <w:rsid w:val="00F91146"/>
    <w:rsid w:val="00F91996"/>
    <w:rsid w:val="00F94D40"/>
    <w:rsid w:val="00FA6149"/>
    <w:rsid w:val="00FC4434"/>
    <w:rsid w:val="00FC65E0"/>
    <w:rsid w:val="00FE5718"/>
    <w:rsid w:val="00FE6CF1"/>
    <w:rsid w:val="00FF123D"/>
    <w:rsid w:val="00F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3EF4"/>
  <w15:chartTrackingRefBased/>
  <w15:docId w15:val="{8322C29D-6505-404F-B796-53C37F8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Rusin</dc:creator>
  <cp:keywords/>
  <dc:description/>
  <cp:lastModifiedBy>Emily Rusin</cp:lastModifiedBy>
  <cp:revision>75</cp:revision>
  <dcterms:created xsi:type="dcterms:W3CDTF">2023-04-15T03:05:00Z</dcterms:created>
  <dcterms:modified xsi:type="dcterms:W3CDTF">2023-04-19T12:53:00Z</dcterms:modified>
</cp:coreProperties>
</file>