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14" w:rsidRDefault="00100414" w:rsidP="00100414">
      <w:pPr>
        <w:pStyle w:val="NormalWeb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ciptakan</w:t>
      </w:r>
      <w:proofErr w:type="spellEnd"/>
      <w:r>
        <w:br/>
        <w:t>1.</w:t>
      </w:r>
      <w:proofErr w:type="gramEnd"/>
      <w:r>
        <w:t xml:space="preserve"> </w:t>
      </w:r>
      <w:proofErr w:type="spellStart"/>
      <w:r>
        <w:t>Ketika</w:t>
      </w:r>
      <w:proofErr w:type="spellEnd"/>
      <w:r>
        <w:t xml:space="preserve"> file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 Startup. </w:t>
      </w:r>
      <w:proofErr w:type="spellStart"/>
      <w:proofErr w:type="gram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Panel </w:t>
      </w:r>
      <w:proofErr w:type="spellStart"/>
      <w:r>
        <w:t>Utama</w:t>
      </w:r>
      <w:proofErr w:type="spellEnd"/>
      <w:r>
        <w:t>.</w:t>
      </w:r>
      <w:proofErr w:type="gramEnd"/>
      <w:r>
        <w:br/>
      </w:r>
      <w:r>
        <w:br/>
      </w:r>
      <w:r>
        <w:rPr>
          <w:noProof/>
          <w:color w:val="0000FF"/>
        </w:rPr>
        <w:drawing>
          <wp:inline distT="0" distB="0" distL="0" distR="0">
            <wp:extent cx="3048000" cy="2162175"/>
            <wp:effectExtent l="19050" t="0" r="0" b="0"/>
            <wp:docPr id="1" name="BLOGGER_PHOTO_ID_5147240971020873826" descr="http://bp1.blogger.com/_tjPKSRvHb_o/R26sZFMJMGI/AAAAAAAAAA4/FaMVKUIUqFI/s320/startup+menu.bm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240971020873826" descr="http://bp1.blogger.com/_tjPKSRvHb_o/R26sZFMJMGI/AAAAAAAAAA4/FaMVKUIUqFI/s320/startup+menu.bm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2. Panel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3 </w:t>
      </w:r>
      <w:proofErr w:type="spellStart"/>
      <w:proofErr w:type="gramStart"/>
      <w:r>
        <w:t>bagian</w:t>
      </w:r>
      <w:proofErr w:type="spellEnd"/>
      <w:r>
        <w:t xml:space="preserve"> :</w:t>
      </w:r>
      <w:proofErr w:type="gramEnd"/>
      <w:r>
        <w:t xml:space="preserve"> Form Entry Data,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>
        <w:br/>
      </w:r>
      <w:r>
        <w:br/>
      </w:r>
      <w:r>
        <w:rPr>
          <w:noProof/>
          <w:color w:val="0000FF"/>
        </w:rPr>
        <w:drawing>
          <wp:inline distT="0" distB="0" distL="0" distR="0">
            <wp:extent cx="3048000" cy="2066925"/>
            <wp:effectExtent l="19050" t="0" r="0" b="0"/>
            <wp:docPr id="2" name="BLOGGER_PHOTO_ID_5147242762022236274" descr="http://bp2.blogger.com/_tjPKSRvHb_o/R26uBVMJMHI/AAAAAAAAABA/BIEOLO44ieQ/s320/panel+utama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242762022236274" descr="http://bp2.blogger.com/_tjPKSRvHb_o/R26uBVMJMHI/AAAAAAAAABA/BIEOLO44ieQ/s320/panel+utama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3.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Form Entry Data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data-data </w:t>
      </w:r>
      <w:proofErr w:type="spellStart"/>
      <w:r>
        <w:t>pembukuan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.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: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, Data </w:t>
      </w:r>
      <w:proofErr w:type="spellStart"/>
      <w:r>
        <w:t>Perkiraan</w:t>
      </w:r>
      <w:proofErr w:type="spellEnd"/>
      <w:r>
        <w:t xml:space="preserve"> (</w:t>
      </w:r>
      <w:proofErr w:type="spellStart"/>
      <w:r>
        <w:t>Akun</w:t>
      </w:r>
      <w:proofErr w:type="spellEnd"/>
      <w:r>
        <w:t xml:space="preserve">),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/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Data </w:t>
      </w:r>
      <w:proofErr w:type="spellStart"/>
      <w:r>
        <w:t>Simpanan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SHU </w:t>
      </w:r>
      <w:proofErr w:type="spellStart"/>
      <w:r>
        <w:t>dan</w:t>
      </w:r>
      <w:proofErr w:type="spellEnd"/>
      <w:r>
        <w:t xml:space="preserve"> Edit </w:t>
      </w:r>
      <w:proofErr w:type="spellStart"/>
      <w:r>
        <w:t>Simpanan</w:t>
      </w:r>
      <w:proofErr w:type="spellEnd"/>
      <w:r>
        <w:t xml:space="preserve"> &amp; </w:t>
      </w:r>
      <w:proofErr w:type="spellStart"/>
      <w:r>
        <w:t>Pinjaman</w:t>
      </w:r>
      <w:proofErr w:type="spellEnd"/>
      <w:r>
        <w:t>.</w:t>
      </w:r>
      <w:r>
        <w:br/>
      </w:r>
      <w:r>
        <w:br/>
        <w:t xml:space="preserve">4.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rPr>
          <w:rStyle w:val="Strong"/>
        </w:rPr>
        <w:t>Identitas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Koperasi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form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data-data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>.</w:t>
      </w:r>
      <w:r>
        <w:br/>
      </w:r>
      <w:r>
        <w:br/>
      </w:r>
      <w:r>
        <w:rPr>
          <w:noProof/>
          <w:color w:val="0000FF"/>
        </w:rPr>
        <w:lastRenderedPageBreak/>
        <w:drawing>
          <wp:inline distT="0" distB="0" distL="0" distR="0">
            <wp:extent cx="3048000" cy="1838325"/>
            <wp:effectExtent l="19050" t="0" r="0" b="0"/>
            <wp:docPr id="3" name="BLOGGER_PHOTO_ID_5147244514368893058" descr="http://bp2.blogger.com/_tjPKSRvHb_o/R26vnVMJMII/AAAAAAAAABI/sMyTOop_bFQ/s320/form+identitas+koperasi.bm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244514368893058" descr="http://bp2.blogger.com/_tjPKSRvHb_o/R26vnVMJMII/AAAAAAAAABI/sMyTOop_bFQ/s320/form+identitas+koperasi.bm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Data-data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kop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form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kop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form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  <w:r>
        <w:br/>
      </w:r>
      <w:r>
        <w:br/>
      </w:r>
      <w:r>
        <w:rPr>
          <w:noProof/>
          <w:color w:val="0000FF"/>
        </w:rPr>
        <w:drawing>
          <wp:inline distT="0" distB="0" distL="0" distR="0">
            <wp:extent cx="3048000" cy="1266825"/>
            <wp:effectExtent l="19050" t="0" r="0" b="0"/>
            <wp:docPr id="4" name="BLOGGER_PHOTO_ID_5147246773521690770" descr="http://bp0.blogger.com/_tjPKSRvHb_o/R26xq1MJMJI/AAAAAAAAABQ/yqbu3f54FOg/s320/kop.bm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246773521690770" descr="http://bp0.blogger.com/_tjPKSRvHb_o/R26xq1MJMJI/AAAAAAAAABQ/yqbu3f54FOg/s320/kop.bm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color w:val="0000FF"/>
        </w:rPr>
        <w:drawing>
          <wp:inline distT="0" distB="0" distL="0" distR="0">
            <wp:extent cx="3048000" cy="1076325"/>
            <wp:effectExtent l="19050" t="0" r="0" b="0"/>
            <wp:docPr id="5" name="BLOGGER_PHOTO_ID_5147247830083645602" descr="http://bp2.blogger.com/_tjPKSRvHb_o/R26yoVMJMKI/AAAAAAAAABY/C8ykdfD4z7o/s320/pengesahan.bm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247830083645602" descr="http://bp2.blogger.com/_tjPKSRvHb_o/R26yoVMJMKI/AAAAAAAAABY/C8ykdfD4z7o/s320/pengesahan.bmp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5.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/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pembukuan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>.</w:t>
      </w:r>
      <w:r>
        <w:br/>
      </w:r>
      <w:r>
        <w:br/>
      </w:r>
      <w:r>
        <w:rPr>
          <w:noProof/>
          <w:color w:val="0000FF"/>
        </w:rPr>
        <w:lastRenderedPageBreak/>
        <w:drawing>
          <wp:inline distT="0" distB="0" distL="0" distR="0">
            <wp:extent cx="3048000" cy="2981325"/>
            <wp:effectExtent l="19050" t="0" r="0" b="0"/>
            <wp:docPr id="6" name="BLOGGER_PHOTO_ID_5147350058895225010" descr="http://bp1.blogger.com/_tjPKSRvHb_o/R28Pm1MJMLI/AAAAAAAAABg/bVWtFXJJAN4/s320/form+perkiraan+%28akun%29.bm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50058895225010" descr="http://bp1.blogger.com/_tjPKSRvHb_o/R28Pm1MJMLI/AAAAAAAAABg/bVWtFXJJAN4/s320/form+perkiraan+%28akun%29.bmp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br/>
        <w:t xml:space="preserve">a)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dropdown list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baris-baris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user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mengentry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>.</w:t>
      </w:r>
      <w:r>
        <w:br/>
      </w:r>
      <w:r>
        <w:br/>
      </w:r>
      <w:r>
        <w:rPr>
          <w:noProof/>
          <w:color w:val="0000FF"/>
        </w:rPr>
        <w:drawing>
          <wp:inline distT="0" distB="0" distL="0" distR="0">
            <wp:extent cx="3048000" cy="1143000"/>
            <wp:effectExtent l="19050" t="0" r="0" b="0"/>
            <wp:docPr id="7" name="BLOGGER_PHOTO_ID_5147355354589901010" descr="http://bp2.blogger.com/_tjPKSRvHb_o/R28UbFMJMNI/AAAAAAAAABw/X937zujhwfY/s320/pengisian+jurnal2.bmp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55354589901010" descr="http://bp2.blogger.com/_tjPKSRvHb_o/R28UbFMJMNI/AAAAAAAAABw/X937zujhwfY/s320/pengisian+jurnal2.bmp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b) Field (</w:t>
      </w:r>
      <w:proofErr w:type="spellStart"/>
      <w:r>
        <w:t>kolom</w:t>
      </w:r>
      <w:proofErr w:type="spellEnd"/>
      <w:r>
        <w:t xml:space="preserve">)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berupa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Harta</w:t>
      </w:r>
      <w:proofErr w:type="spellEnd"/>
      <w:r>
        <w:t xml:space="preserve">, </w:t>
      </w:r>
      <w:proofErr w:type="spellStart"/>
      <w:r>
        <w:t>Pasiva</w:t>
      </w:r>
      <w:proofErr w:type="spellEnd"/>
      <w:r>
        <w:t xml:space="preserve">, Modal,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Biaya</w:t>
      </w:r>
      <w:proofErr w:type="spellEnd"/>
      <w:r>
        <w:t>.</w:t>
      </w:r>
      <w:r>
        <w:br/>
      </w:r>
      <w:r>
        <w:br/>
        <w:t xml:space="preserve">c) Field </w:t>
      </w:r>
      <w:proofErr w:type="spellStart"/>
      <w:r>
        <w:t>Modal_Non</w:t>
      </w:r>
      <w:proofErr w:type="spellEnd"/>
      <w:r>
        <w:t xml:space="preserve"> Modal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Modal.</w:t>
      </w:r>
      <w:r>
        <w:br/>
      </w:r>
      <w:r>
        <w:br/>
      </w:r>
      <w:r>
        <w:rPr>
          <w:noProof/>
          <w:color w:val="0000FF"/>
        </w:rPr>
        <w:lastRenderedPageBreak/>
        <w:drawing>
          <wp:inline distT="0" distB="0" distL="0" distR="0">
            <wp:extent cx="3048000" cy="1905000"/>
            <wp:effectExtent l="19050" t="0" r="0" b="0"/>
            <wp:docPr id="8" name="BLOGGER_PHOTO_ID_5147358442671386850" descr="http://bp1.blogger.com/_tjPKSRvHb_o/R28XO1MJMOI/AAAAAAAAAB4/wa7zirny6v8/s320/Laporan+Perubahan+Modal.bm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58442671386850" descr="http://bp1.blogger.com/_tjPKSRvHb_o/R28XO1MJMOI/AAAAAAAAAB4/wa7zirny6v8/s320/Laporan+Perubahan+Modal.bm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d) Field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/</w:t>
      </w:r>
      <w:proofErr w:type="spellStart"/>
      <w:r>
        <w:t>diperhitungkan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SHU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persentasenya</w:t>
      </w:r>
      <w:proofErr w:type="spellEnd"/>
      <w:r>
        <w:t>.</w:t>
      </w:r>
      <w:r>
        <w:br/>
      </w:r>
      <w:r>
        <w:br/>
      </w:r>
      <w:r>
        <w:rPr>
          <w:noProof/>
          <w:color w:val="0000FF"/>
        </w:rPr>
        <w:drawing>
          <wp:inline distT="0" distB="0" distL="0" distR="0">
            <wp:extent cx="3048000" cy="1905000"/>
            <wp:effectExtent l="19050" t="0" r="0" b="0"/>
            <wp:docPr id="9" name="BLOGGER_PHOTO_ID_5147361341774311666" descr="http://bp0.blogger.com/_tjPKSRvHb_o/R28Z3lMJMPI/AAAAAAAAACA/tCCeqwVDG9A/s320/Laporan+Komposisi+Pembagian+SHU.bmp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61341774311666" descr="http://bp0.blogger.com/_tjPKSRvHb_o/R28Z3lMJMPI/AAAAAAAAACA/tCCeqwVDG9A/s320/Laporan+Komposisi+Pembagian+SHU.bmp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6. Form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  <w:r>
        <w:br/>
      </w:r>
      <w:r>
        <w:br/>
      </w:r>
      <w:r>
        <w:rPr>
          <w:noProof/>
          <w:color w:val="0000FF"/>
        </w:rPr>
        <w:lastRenderedPageBreak/>
        <w:drawing>
          <wp:inline distT="0" distB="0" distL="0" distR="0">
            <wp:extent cx="2752725" cy="3048000"/>
            <wp:effectExtent l="19050" t="0" r="9525" b="0"/>
            <wp:docPr id="10" name="BLOGGER_PHOTO_ID_5147352373882597570" descr="http://bp0.blogger.com/_tjPKSRvHb_o/R28RtlMJMMI/AAAAAAAAABo/62-79AHpOkY/s320/form+jurnal.bmp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52373882597570" descr="http://bp0.blogger.com/_tjPKSRvHb_o/R28RtlMJMMI/AAAAAAAAABo/62-79AHpOkY/s320/form+jurnal.bmp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•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Nomor</w:t>
      </w:r>
      <w:proofErr w:type="spellEnd"/>
      <w:r>
        <w:t xml:space="preserve"> (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record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>).</w:t>
      </w:r>
      <w:r>
        <w:br/>
        <w:t xml:space="preserve">•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peminjam</w:t>
      </w:r>
      <w:proofErr w:type="spellEnd"/>
      <w:r>
        <w:t>.</w:t>
      </w:r>
      <w:r>
        <w:br/>
        <w:t xml:space="preserve">• </w:t>
      </w:r>
      <w:proofErr w:type="spellStart"/>
      <w:r>
        <w:t>Pengisian</w:t>
      </w:r>
      <w:proofErr w:type="spellEnd"/>
      <w:r>
        <w:t xml:space="preserve"> field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dropdown list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Perkiraan</w:t>
      </w:r>
      <w:proofErr w:type="spellEnd"/>
      <w:proofErr w:type="gramStart"/>
      <w:r>
        <w:t>)</w:t>
      </w:r>
      <w:proofErr w:type="gramEnd"/>
      <w:r>
        <w:br/>
        <w:t xml:space="preserve">• Field </w:t>
      </w:r>
      <w:proofErr w:type="spellStart"/>
      <w:r>
        <w:t>Debet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perkiraannya</w:t>
      </w:r>
      <w:proofErr w:type="spellEnd"/>
      <w:r>
        <w:t>.</w:t>
      </w:r>
      <w:r>
        <w:br/>
        <w:t xml:space="preserve">• 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uniknya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status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debet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  <w:r>
        <w:br/>
      </w:r>
      <w:r>
        <w:br/>
      </w:r>
      <w:r>
        <w:rPr>
          <w:noProof/>
          <w:color w:val="0000FF"/>
        </w:rPr>
        <w:drawing>
          <wp:inline distT="0" distB="0" distL="0" distR="0">
            <wp:extent cx="2943225" cy="3048000"/>
            <wp:effectExtent l="19050" t="0" r="9525" b="0"/>
            <wp:docPr id="11" name="BLOGGER_PHOTO_ID_5147375128619331858" descr="http://bp2.blogger.com/_tjPKSRvHb_o/R28maFMJMRI/AAAAAAAAACQ/VAlM1tUa_EQ/s320/pengisian+jurnal.bmp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75128619331858" descr="http://bp2.blogger.com/_tjPKSRvHb_o/R28maFMJMRI/AAAAAAAAACQ/VAlM1tUa_EQ/s320/pengisian+jurnal.bmp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color w:val="0000FF"/>
        </w:rPr>
        <w:lastRenderedPageBreak/>
        <w:drawing>
          <wp:inline distT="0" distB="0" distL="0" distR="0">
            <wp:extent cx="3048000" cy="647700"/>
            <wp:effectExtent l="19050" t="0" r="0" b="0"/>
            <wp:docPr id="12" name="BLOGGER_PHOTO_ID_5147373981863063810" descr="http://bp3.blogger.com/_tjPKSRvHb_o/R28lXVMJMQI/AAAAAAAAACI/6rGXgy2oPLs/s320/pencatatan+di+jurnal+yang+salah2.bmp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73981863063810" descr="http://bp3.blogger.com/_tjPKSRvHb_o/R28lXVMJMQI/AAAAAAAAACI/6rGXgy2oPLs/s320/pencatatan+di+jurnal+yang+salah2.bmp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>
        <w:t xml:space="preserve">7.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satupun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>.</w:t>
      </w:r>
      <w:proofErr w:type="gramEnd"/>
      <w:r>
        <w:br/>
      </w:r>
      <w:r>
        <w:br/>
      </w:r>
      <w:r>
        <w:rPr>
          <w:noProof/>
          <w:color w:val="0000FF"/>
        </w:rPr>
        <w:drawing>
          <wp:inline distT="0" distB="0" distL="0" distR="0">
            <wp:extent cx="3048000" cy="2371725"/>
            <wp:effectExtent l="19050" t="0" r="0" b="0"/>
            <wp:docPr id="13" name="BLOGGER_PHOTO_ID_5147377422131867938" descr="http://bp0.blogger.com/_tjPKSRvHb_o/R28oflMJMSI/AAAAAAAAACY/rmzIU5YJ6Ts/s320/Form+Buku+Besar.bmp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77422131867938" descr="http://bp0.blogger.com/_tjPKSRvHb_o/R28oflMJMSI/AAAAAAAAACY/rmzIU5YJ6Ts/s320/Form+Buku+Besar.bmp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8. </w:t>
      </w:r>
      <w:proofErr w:type="spellStart"/>
      <w:r>
        <w:t>Sayangnya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lagi</w:t>
      </w:r>
      <w:proofErr w:type="spellEnd"/>
      <w:r>
        <w:t xml:space="preserve"> pula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per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 </w:t>
      </w:r>
      <w:proofErr w:type="spellStart"/>
      <w:r>
        <w:t>disediakan</w:t>
      </w:r>
      <w:proofErr w:type="spellEnd"/>
      <w:r>
        <w:t xml:space="preserve"> form Edit </w:t>
      </w:r>
      <w:proofErr w:type="spellStart"/>
      <w:r>
        <w:t>Simpanan</w:t>
      </w:r>
      <w:proofErr w:type="spellEnd"/>
      <w:r>
        <w:t xml:space="preserve"> &amp;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persekot</w:t>
      </w:r>
      <w:proofErr w:type="spellEnd"/>
      <w:r>
        <w:t xml:space="preserve"> SHU (yang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THR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lebaran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>).</w:t>
      </w:r>
      <w:r>
        <w:br/>
      </w:r>
      <w:r>
        <w:br/>
      </w:r>
      <w:r>
        <w:rPr>
          <w:noProof/>
          <w:color w:val="0000FF"/>
        </w:rPr>
        <w:lastRenderedPageBreak/>
        <w:drawing>
          <wp:inline distT="0" distB="0" distL="0" distR="0">
            <wp:extent cx="2809875" cy="3048000"/>
            <wp:effectExtent l="19050" t="0" r="9525" b="0"/>
            <wp:docPr id="14" name="BLOGGER_PHOTO_ID_5147383344891769154" descr="http://bp3.blogger.com/_tjPKSRvHb_o/R28t4VMJMUI/AAAAAAAAACo/JpqWTp-GvGc/s320/Form+Edit+Simpanan+%26+Pinjaman.bmp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83344891769154" descr="http://bp3.blogger.com/_tjPKSRvHb_o/R28t4VMJMUI/AAAAAAAAACo/JpqWTp-GvGc/s320/Form+Edit+Simpanan+%26+Pinjaman.bmp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9. </w:t>
      </w:r>
      <w:proofErr w:type="spellStart"/>
      <w:r>
        <w:t>Jika</w:t>
      </w:r>
      <w:proofErr w:type="spellEnd"/>
      <w:r>
        <w:t xml:space="preserve"> form Edit </w:t>
      </w:r>
      <w:proofErr w:type="spellStart"/>
      <w:r>
        <w:t>Simpanan</w:t>
      </w:r>
      <w:proofErr w:type="spellEnd"/>
      <w:r>
        <w:t xml:space="preserve"> &amp;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SHU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Pinjaman</w:t>
      </w:r>
      <w:proofErr w:type="spellEnd"/>
      <w:proofErr w:type="gramStart"/>
      <w:r>
        <w:t>.(</w:t>
      </w:r>
      <w:proofErr w:type="spellStart"/>
      <w:proofErr w:type="gramEnd"/>
      <w:r>
        <w:t>otomatis</w:t>
      </w:r>
      <w:proofErr w:type="spellEnd"/>
      <w:r>
        <w:t>)</w:t>
      </w:r>
      <w:r>
        <w:br/>
      </w:r>
      <w:r>
        <w:br/>
      </w:r>
      <w:r>
        <w:rPr>
          <w:noProof/>
          <w:color w:val="0000FF"/>
        </w:rPr>
        <w:drawing>
          <wp:inline distT="0" distB="0" distL="0" distR="0">
            <wp:extent cx="3048000" cy="1685925"/>
            <wp:effectExtent l="19050" t="0" r="0" b="0"/>
            <wp:docPr id="15" name="BLOGGER_PHOTO_ID_5147381188818186546" descr="http://bp1.blogger.com/_tjPKSRvHb_o/R28r61MJMTI/AAAAAAAAACg/Jv4ebuM8GQ4/s320/Form+Daftar+Simpanan+dan+Pinjaman.bmp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81188818186546" descr="http://bp1.blogger.com/_tjPKSRvHb_o/R28r61MJMTI/AAAAAAAAACg/Jv4ebuM8GQ4/s320/Form+Daftar+Simpanan+dan+Pinjaman.bmp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10.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SHU.</w:t>
      </w:r>
      <w:r>
        <w:br/>
      </w:r>
      <w:r>
        <w:br/>
      </w:r>
      <w:r>
        <w:rPr>
          <w:noProof/>
          <w:color w:val="0000FF"/>
        </w:rPr>
        <w:drawing>
          <wp:inline distT="0" distB="0" distL="0" distR="0">
            <wp:extent cx="3048000" cy="1905000"/>
            <wp:effectExtent l="19050" t="0" r="0" b="0"/>
            <wp:docPr id="16" name="BLOGGER_PHOTO_ID_5147387150232793426" descr="http://bp1.blogger.com/_tjPKSRvHb_o/R28xV1MJMVI/AAAAAAAAACw/dAsRPcR6Vm0/s320/daftar+penerimaan+shu.bmp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87150232793426" descr="http://bp1.blogger.com/_tjPKSRvHb_o/R28xV1MJMVI/AAAAAAAAACw/dAsRPcR6Vm0/s320/daftar+penerimaan+shu.bmp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proofErr w:type="gramStart"/>
      <w:r>
        <w:t xml:space="preserve">11.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entry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report </w:t>
      </w:r>
      <w:proofErr w:type="spellStart"/>
      <w:r>
        <w:t>pada</w:t>
      </w:r>
      <w:proofErr w:type="spellEnd"/>
      <w:r>
        <w:t xml:space="preserve"> file .</w:t>
      </w:r>
      <w:proofErr w:type="spellStart"/>
      <w:r>
        <w:t>mdb</w:t>
      </w:r>
      <w:proofErr w:type="spellEnd"/>
      <w:r>
        <w:t xml:space="preserve"> MS Access. </w:t>
      </w:r>
      <w:proofErr w:type="gramStart"/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(page setup)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printer.</w:t>
      </w:r>
      <w:proofErr w:type="gramEnd"/>
      <w:r>
        <w:br/>
      </w:r>
      <w:r>
        <w:br/>
      </w:r>
      <w:r>
        <w:rPr>
          <w:noProof/>
          <w:color w:val="0000FF"/>
        </w:rPr>
        <w:drawing>
          <wp:inline distT="0" distB="0" distL="0" distR="0">
            <wp:extent cx="3048000" cy="1581150"/>
            <wp:effectExtent l="19050" t="0" r="0" b="0"/>
            <wp:docPr id="17" name="BLOGGER_PHOTO_ID_5147390100875325794" descr="http://bp0.blogger.com/_tjPKSRvHb_o/R280BlMJMWI/AAAAAAAAAC4/GRqlnOWtef8/s320/laporan.bmp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90100875325794" descr="http://bp0.blogger.com/_tjPKSRvHb_o/R280BlMJMWI/AAAAAAAAAC4/GRqlnOWtef8/s320/laporan.bmp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12.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table, query, form </w:t>
      </w:r>
      <w:proofErr w:type="spellStart"/>
      <w:r>
        <w:t>dan</w:t>
      </w:r>
      <w:proofErr w:type="spellEnd"/>
      <w:r>
        <w:t xml:space="preserve"> report,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Alt </w:t>
      </w:r>
      <w:proofErr w:type="spellStart"/>
      <w:r>
        <w:t>dan</w:t>
      </w:r>
      <w:proofErr w:type="spellEnd"/>
      <w:r>
        <w:t xml:space="preserve"> D </w:t>
      </w:r>
      <w:proofErr w:type="spellStart"/>
      <w:r>
        <w:t>pada</w:t>
      </w:r>
      <w:proofErr w:type="spellEnd"/>
      <w:r>
        <w:t xml:space="preserve"> Panel </w:t>
      </w:r>
      <w:proofErr w:type="spellStart"/>
      <w:r>
        <w:t>Utama</w:t>
      </w:r>
      <w:proofErr w:type="spellEnd"/>
      <w:r>
        <w:t>.</w:t>
      </w:r>
      <w:r>
        <w:br/>
      </w:r>
      <w:r>
        <w:br/>
      </w:r>
      <w:r>
        <w:rPr>
          <w:noProof/>
          <w:color w:val="0000FF"/>
        </w:rPr>
        <w:drawing>
          <wp:inline distT="0" distB="0" distL="0" distR="0">
            <wp:extent cx="1762125" cy="3048000"/>
            <wp:effectExtent l="19050" t="0" r="9525" b="0"/>
            <wp:docPr id="18" name="BLOGGER_PHOTO_ID_5147391221861790066" descr="http://bp1.blogger.com/_tjPKSRvHb_o/R281C1MJMXI/AAAAAAAAADA/HckaMy2eliI/s320/tampilan+object+query.bm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47391221861790066" descr="http://bp1.blogger.com/_tjPKSRvHb_o/R281C1MJMXI/AAAAAAAAADA/HckaMy2eliI/s320/tampilan+object+query.bm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14" w:rsidRDefault="00100414" w:rsidP="00100414">
      <w:pPr>
        <w:pStyle w:val="post-footer-line"/>
      </w:pPr>
      <w:proofErr w:type="spellStart"/>
      <w:r>
        <w:rPr>
          <w:rStyle w:val="post-author"/>
        </w:rPr>
        <w:t>Diposkan</w:t>
      </w:r>
      <w:proofErr w:type="spellEnd"/>
      <w:r>
        <w:rPr>
          <w:rStyle w:val="post-author"/>
        </w:rPr>
        <w:t xml:space="preserve"> </w:t>
      </w:r>
      <w:proofErr w:type="spellStart"/>
      <w:r>
        <w:rPr>
          <w:rStyle w:val="post-author"/>
        </w:rPr>
        <w:t>oleh</w:t>
      </w:r>
      <w:proofErr w:type="spellEnd"/>
      <w:r>
        <w:rPr>
          <w:rStyle w:val="post-author"/>
        </w:rPr>
        <w:t xml:space="preserve"> </w:t>
      </w:r>
      <w:proofErr w:type="spellStart"/>
      <w:r>
        <w:rPr>
          <w:rStyle w:val="post-author"/>
        </w:rPr>
        <w:t>Fitriadi</w:t>
      </w:r>
      <w:proofErr w:type="spellEnd"/>
      <w:r>
        <w:rPr>
          <w:rStyle w:val="post-author"/>
        </w:rPr>
        <w:t xml:space="preserve"> </w:t>
      </w:r>
      <w:proofErr w:type="spellStart"/>
      <w:r>
        <w:rPr>
          <w:rStyle w:val="post-timestamp"/>
        </w:rPr>
        <w:t>di</w:t>
      </w:r>
      <w:proofErr w:type="spellEnd"/>
      <w:r>
        <w:rPr>
          <w:rStyle w:val="post-timestamp"/>
        </w:rPr>
        <w:t xml:space="preserve"> </w:t>
      </w:r>
      <w:hyperlink r:id="rId40" w:tooltip="permanent link" w:history="1">
        <w:r>
          <w:rPr>
            <w:rStyle w:val="Hyperlink"/>
          </w:rPr>
          <w:t>03:18</w:t>
        </w:r>
      </w:hyperlink>
      <w:r>
        <w:rPr>
          <w:rStyle w:val="post-timestamp"/>
        </w:rPr>
        <w:t xml:space="preserve"> </w:t>
      </w:r>
    </w:p>
    <w:p w:rsidR="00914769" w:rsidRDefault="00914769"/>
    <w:sectPr w:rsidR="0091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0414"/>
    <w:rsid w:val="00100414"/>
    <w:rsid w:val="0091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04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0414"/>
    <w:rPr>
      <w:b/>
      <w:bCs/>
    </w:rPr>
  </w:style>
  <w:style w:type="paragraph" w:customStyle="1" w:styleId="post-footer-line">
    <w:name w:val="post-footer-line"/>
    <w:basedOn w:val="Normal"/>
    <w:rsid w:val="0010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author">
    <w:name w:val="post-author"/>
    <w:basedOn w:val="DefaultParagraphFont"/>
    <w:rsid w:val="00100414"/>
  </w:style>
  <w:style w:type="character" w:customStyle="1" w:styleId="post-timestamp">
    <w:name w:val="post-timestamp"/>
    <w:basedOn w:val="DefaultParagraphFont"/>
    <w:rsid w:val="00100414"/>
  </w:style>
  <w:style w:type="paragraph" w:styleId="BalloonText">
    <w:name w:val="Balloon Text"/>
    <w:basedOn w:val="Normal"/>
    <w:link w:val="BalloonTextChar"/>
    <w:uiPriority w:val="99"/>
    <w:semiHidden/>
    <w:unhideWhenUsed/>
    <w:rsid w:val="0010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p2.blogger.com/_tjPKSRvHb_o/R26vnVMJMII/AAAAAAAAABI/sMyTOop_bFQ/s1600-h/form+identitas+koperasi.bmp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bp1.blogger.com/_tjPKSRvHb_o/R28XO1MJMOI/AAAAAAAAAB4/wa7zirny6v8/s1600-h/Laporan+Perubahan+Modal.bmp" TargetMode="External"/><Relationship Id="rId26" Type="http://schemas.openxmlformats.org/officeDocument/2006/relationships/hyperlink" Target="http://bp3.blogger.com/_tjPKSRvHb_o/R28lXVMJMQI/AAAAAAAAACI/6rGXgy2oPLs/s1600-h/pencatatan+di+jurnal+yang+salah2.bmp" TargetMode="External"/><Relationship Id="rId39" Type="http://schemas.openxmlformats.org/officeDocument/2006/relationships/image" Target="media/image18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hyperlink" Target="http://bp1.blogger.com/_tjPKSRvHb_o/R28xV1MJMVI/AAAAAAAAACw/dAsRPcR6Vm0/s1600-h/daftar+penerimaan+shu.bmp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bp2.blogger.com/_tjPKSRvHb_o/R26yoVMJMKI/AAAAAAAAABY/C8ykdfD4z7o/s1600-h/pengesahan.bmp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://bp1.blogger.com/_tjPKSRvHb_o/R281C1MJMXI/AAAAAAAAADA/HckaMy2eliI/s1600-h/tampilan+object+query.bm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p2.blogger.com/_tjPKSRvHb_o/R28UbFMJMNI/AAAAAAAAABw/X937zujhwfY/s1600-h/pengisian+jurnal2.bmp" TargetMode="External"/><Relationship Id="rId20" Type="http://schemas.openxmlformats.org/officeDocument/2006/relationships/hyperlink" Target="http://bp0.blogger.com/_tjPKSRvHb_o/R28Z3lMJMPI/AAAAAAAAACA/tCCeqwVDG9A/s1600-h/Laporan+Komposisi+Pembagian+SHU.bmp" TargetMode="External"/><Relationship Id="rId29" Type="http://schemas.openxmlformats.org/officeDocument/2006/relationships/image" Target="media/image13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p2.blogger.com/_tjPKSRvHb_o/R26uBVMJMHI/AAAAAAAAABA/BIEOLO44ieQ/s1600-h/panel+utama.bmp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bp2.blogger.com/_tjPKSRvHb_o/R28maFMJMRI/AAAAAAAAACQ/VAlM1tUa_EQ/s1600-h/pengisian+jurnal.bmp" TargetMode="External"/><Relationship Id="rId32" Type="http://schemas.openxmlformats.org/officeDocument/2006/relationships/hyperlink" Target="http://bp1.blogger.com/_tjPKSRvHb_o/R28r61MJMTI/AAAAAAAAACg/Jv4ebuM8GQ4/s1600-h/Form+Daftar+Simpanan+dan+Pinjaman.bmp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://officebangfitri.blogspot.com/2007/12/aplikasi-koperasi-simpan-pinjam-ms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://bp0.blogger.com/_tjPKSRvHb_o/R28oflMJMSI/AAAAAAAAACY/rmzIU5YJ6Ts/s1600-h/Form+Buku+Besar.bmp" TargetMode="External"/><Relationship Id="rId36" Type="http://schemas.openxmlformats.org/officeDocument/2006/relationships/hyperlink" Target="http://bp0.blogger.com/_tjPKSRvHb_o/R280BlMJMWI/AAAAAAAAAC4/GRqlnOWtef8/s1600-h/laporan.bmp" TargetMode="External"/><Relationship Id="rId10" Type="http://schemas.openxmlformats.org/officeDocument/2006/relationships/hyperlink" Target="http://bp0.blogger.com/_tjPKSRvHb_o/R26xq1MJMJI/AAAAAAAAABQ/yqbu3f54FOg/s1600-h/kop.bmp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hyperlink" Target="http://bp1.blogger.com/_tjPKSRvHb_o/R26sZFMJMGI/AAAAAAAAAA4/FaMVKUIUqFI/s1600-h/startup+menu.bmp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bp1.blogger.com/_tjPKSRvHb_o/R28Pm1MJMLI/AAAAAAAAABg/bVWtFXJJAN4/s1600-h/form+perkiraan+%28akun%29.bmp" TargetMode="External"/><Relationship Id="rId22" Type="http://schemas.openxmlformats.org/officeDocument/2006/relationships/hyperlink" Target="http://bp0.blogger.com/_tjPKSRvHb_o/R28RtlMJMMI/AAAAAAAAABo/62-79AHpOkY/s1600-h/form+jurnal.bmp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://bp3.blogger.com/_tjPKSRvHb_o/R28t4VMJMUI/AAAAAAAAACo/JpqWTp-GvGc/s1600-h/Form+Edit+Simpanan+%26+Pinjaman.bmp" TargetMode="External"/><Relationship Id="rId35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621</Words>
  <Characters>3544</Characters>
  <Application>Microsoft Office Word</Application>
  <DocSecurity>0</DocSecurity>
  <Lines>29</Lines>
  <Paragraphs>8</Paragraphs>
  <ScaleCrop>false</ScaleCrop>
  <Company> 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EIGHERMAN</dc:creator>
  <cp:keywords/>
  <dc:description/>
  <cp:lastModifiedBy>EIGHERMAN</cp:lastModifiedBy>
  <cp:revision>2</cp:revision>
  <dcterms:created xsi:type="dcterms:W3CDTF">2011-03-17T15:37:00Z</dcterms:created>
  <dcterms:modified xsi:type="dcterms:W3CDTF">2011-03-17T15:41:00Z</dcterms:modified>
</cp:coreProperties>
</file>