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D411" w14:textId="09E4E143" w:rsidR="00C03B60" w:rsidRDefault="00C03B60">
      <w:pPr>
        <w:rPr>
          <w:b/>
          <w:bCs/>
        </w:rPr>
      </w:pPr>
    </w:p>
    <w:tbl>
      <w:tblPr>
        <w:tblW w:w="9060" w:type="dxa"/>
        <w:jc w:val="center"/>
        <w:tblLayout w:type="fixed"/>
        <w:tblLook w:val="0400" w:firstRow="0" w:lastRow="0" w:firstColumn="0" w:lastColumn="0" w:noHBand="0" w:noVBand="1"/>
      </w:tblPr>
      <w:tblGrid>
        <w:gridCol w:w="9060"/>
      </w:tblGrid>
      <w:tr w:rsidR="00C03B60" w:rsidRPr="00C03B60" w14:paraId="0D9A55BD" w14:textId="77777777" w:rsidTr="00C03B60">
        <w:trPr>
          <w:trHeight w:val="2880"/>
          <w:jc w:val="center"/>
        </w:trPr>
        <w:tc>
          <w:tcPr>
            <w:tcW w:w="9060" w:type="dxa"/>
            <w:hideMark/>
          </w:tcPr>
          <w:p w14:paraId="19E5527D" w14:textId="05CFABCF" w:rsidR="00C03B60" w:rsidRPr="00C03B60" w:rsidRDefault="00C03B60" w:rsidP="00C03B60">
            <w:pPr>
              <w:keepNext/>
              <w:tabs>
                <w:tab w:val="num" w:pos="567"/>
                <w:tab w:val="num" w:pos="1920"/>
              </w:tabs>
              <w:spacing w:before="240" w:after="60" w:line="276" w:lineRule="auto"/>
              <w:ind w:left="1287" w:hanging="720"/>
              <w:jc w:val="center"/>
              <w:outlineLvl w:val="2"/>
              <w:rPr>
                <w:rFonts w:ascii="Cambria" w:eastAsia="Times New Roman" w:hAnsi="Cambria" w:cs="Arial"/>
                <w:b/>
                <w:bCs/>
                <w:color w:val="548DD4"/>
                <w:kern w:val="0"/>
                <w:sz w:val="26"/>
                <w:szCs w:val="26"/>
                <w:lang w:val="es-ES" w:eastAsia="es-ES"/>
                <w14:ligatures w14:val="none"/>
              </w:rPr>
            </w:pPr>
          </w:p>
        </w:tc>
      </w:tr>
      <w:tr w:rsidR="00C03B60" w:rsidRPr="00C03B60" w14:paraId="182D0E03" w14:textId="77777777" w:rsidTr="00C03B60">
        <w:trPr>
          <w:trHeight w:val="1440"/>
          <w:jc w:val="center"/>
        </w:trPr>
        <w:tc>
          <w:tcPr>
            <w:tcW w:w="9060" w:type="dxa"/>
            <w:tcBorders>
              <w:top w:val="nil"/>
              <w:left w:val="nil"/>
              <w:bottom w:val="single" w:sz="4" w:space="0" w:color="4F81BD"/>
              <w:right w:val="nil"/>
            </w:tcBorders>
            <w:vAlign w:val="center"/>
            <w:hideMark/>
          </w:tcPr>
          <w:p w14:paraId="74D7DC58" w14:textId="301D20BF" w:rsidR="00C03B60" w:rsidRPr="00C03B60" w:rsidRDefault="00C03B60" w:rsidP="00C03B60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80"/>
                <w:szCs w:val="80"/>
                <w:lang w:eastAsia="es-CL"/>
                <w14:ligatures w14:val="none"/>
              </w:rPr>
            </w:pPr>
            <w:r w:rsidRPr="00C03B60">
              <w:rPr>
                <w:rFonts w:ascii="Calibri" w:eastAsia="Calibri" w:hAnsi="Calibri" w:cs="Calibri"/>
                <w:color w:val="000000"/>
                <w:kern w:val="0"/>
                <w:sz w:val="80"/>
                <w:szCs w:val="80"/>
                <w:lang w:val="es-AR" w:eastAsia="es-CL"/>
                <w14:ligatures w14:val="none"/>
              </w:rPr>
              <w:t>Informe de Valoración del Proyecto</w:t>
            </w:r>
          </w:p>
        </w:tc>
      </w:tr>
      <w:tr w:rsidR="00C03B60" w:rsidRPr="00C03B60" w14:paraId="15E9B9D4" w14:textId="77777777" w:rsidTr="00C03B60">
        <w:trPr>
          <w:trHeight w:val="720"/>
          <w:jc w:val="center"/>
        </w:trPr>
        <w:tc>
          <w:tcPr>
            <w:tcW w:w="9060" w:type="dxa"/>
            <w:tcBorders>
              <w:top w:val="single" w:sz="4" w:space="0" w:color="4F81BD"/>
              <w:left w:val="nil"/>
              <w:bottom w:val="nil"/>
              <w:right w:val="nil"/>
            </w:tcBorders>
            <w:vAlign w:val="center"/>
            <w:hideMark/>
          </w:tcPr>
          <w:p w14:paraId="137F4E40" w14:textId="713BE459" w:rsidR="00C03B60" w:rsidRPr="00C03B60" w:rsidRDefault="00C03B60" w:rsidP="00C03B60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 w:themeColor="text1"/>
                <w:kern w:val="0"/>
                <w:sz w:val="44"/>
                <w:szCs w:val="44"/>
                <w:lang w:val="es-AR" w:eastAsia="es-CL"/>
                <w14:ligatures w14:val="none"/>
              </w:rPr>
            </w:pPr>
            <w:r w:rsidRPr="00C03B60">
              <w:rPr>
                <w:rFonts w:ascii="Calibri" w:eastAsia="Calibri" w:hAnsi="Calibri" w:cs="Calibri"/>
                <w:i/>
                <w:color w:val="000000" w:themeColor="text1"/>
                <w:kern w:val="0"/>
                <w:sz w:val="44"/>
                <w:szCs w:val="44"/>
                <w:lang w:val="es-AR" w:eastAsia="es-CL"/>
                <w14:ligatures w14:val="none"/>
              </w:rPr>
              <w:t xml:space="preserve">Proyecto: </w:t>
            </w:r>
            <w:proofErr w:type="spellStart"/>
            <w:r w:rsidR="00622935">
              <w:rPr>
                <w:rFonts w:ascii="Calibri" w:eastAsia="Calibri" w:hAnsi="Calibri" w:cs="Calibri"/>
                <w:i/>
                <w:color w:val="000000" w:themeColor="text1"/>
                <w:kern w:val="0"/>
                <w:sz w:val="44"/>
                <w:szCs w:val="44"/>
                <w:lang w:val="es-AR" w:eastAsia="es-CL"/>
                <w14:ligatures w14:val="none"/>
              </w:rPr>
              <w:t>CuidaSalud</w:t>
            </w:r>
            <w:proofErr w:type="spellEnd"/>
          </w:p>
        </w:tc>
      </w:tr>
      <w:tr w:rsidR="00C03B60" w:rsidRPr="00C03B60" w14:paraId="60D7A249" w14:textId="77777777" w:rsidTr="00C03B60">
        <w:trPr>
          <w:trHeight w:val="360"/>
          <w:jc w:val="center"/>
        </w:trPr>
        <w:tc>
          <w:tcPr>
            <w:tcW w:w="9060" w:type="dxa"/>
            <w:vAlign w:val="center"/>
          </w:tcPr>
          <w:p w14:paraId="428AC5EB" w14:textId="77777777" w:rsidR="00C03B60" w:rsidRPr="00C03B60" w:rsidRDefault="00C03B60" w:rsidP="00C03B60">
            <w:pPr>
              <w:spacing w:after="0" w:line="240" w:lineRule="auto"/>
              <w:jc w:val="center"/>
              <w:rPr>
                <w:rFonts w:ascii="Calibri" w:eastAsia="Calibri" w:hAnsi="Calibri" w:cs="Calibri"/>
                <w:color w:val="000000"/>
                <w:kern w:val="0"/>
                <w:sz w:val="22"/>
                <w:szCs w:val="22"/>
                <w:lang w:val="es-AR" w:eastAsia="es-CL"/>
                <w14:ligatures w14:val="none"/>
              </w:rPr>
            </w:pPr>
          </w:p>
        </w:tc>
      </w:tr>
    </w:tbl>
    <w:p w14:paraId="1F370BE8" w14:textId="77777777" w:rsidR="00C03B60" w:rsidRPr="00C03B60" w:rsidRDefault="00C03B60" w:rsidP="00C03B60">
      <w:pPr>
        <w:spacing w:after="200" w:line="276" w:lineRule="auto"/>
        <w:rPr>
          <w:rFonts w:ascii="Calibri" w:eastAsia="Calibri" w:hAnsi="Calibri" w:cs="Calibri"/>
          <w:kern w:val="0"/>
          <w:sz w:val="22"/>
          <w:szCs w:val="22"/>
          <w:lang w:val="es-AR" w:eastAsia="es-CL"/>
          <w14:ligatures w14:val="none"/>
        </w:rPr>
      </w:pPr>
    </w:p>
    <w:p w14:paraId="1DD07FC0" w14:textId="77777777" w:rsidR="00C03B60" w:rsidRPr="00C03B60" w:rsidRDefault="00C03B60" w:rsidP="00C03B60">
      <w:pPr>
        <w:spacing w:after="200" w:line="276" w:lineRule="auto"/>
        <w:rPr>
          <w:rFonts w:ascii="Calibri" w:eastAsia="Calibri" w:hAnsi="Calibri" w:cs="Calibri"/>
          <w:kern w:val="0"/>
          <w:sz w:val="22"/>
          <w:szCs w:val="22"/>
          <w:lang w:val="es-AR" w:eastAsia="es-CL"/>
          <w14:ligatures w14:val="none"/>
        </w:rPr>
      </w:pPr>
    </w:p>
    <w:p w14:paraId="640A53DB" w14:textId="69EF9C23" w:rsidR="00C03B60" w:rsidRDefault="00C03B60">
      <w:pPr>
        <w:rPr>
          <w:b/>
          <w:bCs/>
        </w:rPr>
      </w:pPr>
    </w:p>
    <w:p w14:paraId="2B742A68" w14:textId="77777777" w:rsidR="006A408C" w:rsidRPr="006A408C" w:rsidRDefault="006A408C" w:rsidP="006A408C">
      <w:pPr>
        <w:rPr>
          <w:b/>
          <w:bCs/>
        </w:rPr>
      </w:pPr>
    </w:p>
    <w:p w14:paraId="6BDBA9C4" w14:textId="77777777" w:rsidR="00C03B60" w:rsidRDefault="00C03B6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8033259" w14:textId="3204591E" w:rsidR="006A408C" w:rsidRDefault="006A408C" w:rsidP="00C03B60">
      <w:pPr>
        <w:pStyle w:val="Ttulo1"/>
      </w:pPr>
      <w:r w:rsidRPr="005743B4">
        <w:lastRenderedPageBreak/>
        <w:t>Introducción</w:t>
      </w:r>
    </w:p>
    <w:p w14:paraId="740A12B6" w14:textId="77777777" w:rsidR="00622935" w:rsidRPr="00622935" w:rsidRDefault="00622935" w:rsidP="00622935">
      <w:r w:rsidRPr="00622935">
        <w:t xml:space="preserve">El presente documento establece el </w:t>
      </w:r>
      <w:r w:rsidRPr="00622935">
        <w:rPr>
          <w:b/>
          <w:bCs/>
        </w:rPr>
        <w:t xml:space="preserve">valor del proyecto </w:t>
      </w:r>
      <w:proofErr w:type="spellStart"/>
      <w:r w:rsidRPr="00622935">
        <w:rPr>
          <w:b/>
          <w:bCs/>
        </w:rPr>
        <w:t>CuidaSalud</w:t>
      </w:r>
      <w:proofErr w:type="spellEnd"/>
      <w:r w:rsidRPr="00622935">
        <w:t>, un sistema web de apoyo a la continuidad del cuidado para pacientes crónicos y adultos mayores, diferenciando claramente entre:</w:t>
      </w:r>
    </w:p>
    <w:p w14:paraId="417CBDE3" w14:textId="77777777" w:rsidR="00622935" w:rsidRPr="00622935" w:rsidRDefault="00622935" w:rsidP="00622935">
      <w:pPr>
        <w:numPr>
          <w:ilvl w:val="0"/>
          <w:numId w:val="9"/>
        </w:numPr>
      </w:pPr>
      <w:r w:rsidRPr="00622935">
        <w:t xml:space="preserve">El </w:t>
      </w:r>
      <w:r w:rsidRPr="00622935">
        <w:rPr>
          <w:b/>
          <w:bCs/>
        </w:rPr>
        <w:t>costo de construcción del software</w:t>
      </w:r>
      <w:r w:rsidRPr="00622935">
        <w:t>, asociado a las horas de desarrollo, análisis, pruebas y gestión.</w:t>
      </w:r>
    </w:p>
    <w:p w14:paraId="698D8B59" w14:textId="77777777" w:rsidR="00622935" w:rsidRPr="00622935" w:rsidRDefault="00622935" w:rsidP="00622935">
      <w:pPr>
        <w:numPr>
          <w:ilvl w:val="0"/>
          <w:numId w:val="9"/>
        </w:numPr>
      </w:pPr>
      <w:r w:rsidRPr="00622935">
        <w:t xml:space="preserve">El </w:t>
      </w:r>
      <w:r w:rsidRPr="00622935">
        <w:rPr>
          <w:b/>
          <w:bCs/>
        </w:rPr>
        <w:t>valor del proyecto</w:t>
      </w:r>
      <w:r w:rsidRPr="00622935">
        <w:t>, entendido como el impacto estratégico que genera en la institución de salud, en los procesos clínicos y en la calidad de la atención.</w:t>
      </w:r>
    </w:p>
    <w:p w14:paraId="7627C605" w14:textId="77777777" w:rsidR="00622935" w:rsidRPr="00622935" w:rsidRDefault="00622935" w:rsidP="00622935">
      <w:r w:rsidRPr="00622935">
        <w:t xml:space="preserve">Mientras el costo refleja exclusivamente los recursos invertidos en desarrollar la solución, el valor del proyecto incorpora beneficios intangibles como la </w:t>
      </w:r>
      <w:r w:rsidRPr="00622935">
        <w:rPr>
          <w:b/>
          <w:bCs/>
        </w:rPr>
        <w:t>profesionalización de procesos</w:t>
      </w:r>
      <w:r w:rsidRPr="00622935">
        <w:t xml:space="preserve">, la </w:t>
      </w:r>
      <w:r w:rsidRPr="00622935">
        <w:rPr>
          <w:b/>
          <w:bCs/>
        </w:rPr>
        <w:t>reducción de errores</w:t>
      </w:r>
      <w:r w:rsidRPr="00622935">
        <w:t xml:space="preserve">, la </w:t>
      </w:r>
      <w:r w:rsidRPr="00622935">
        <w:rPr>
          <w:b/>
          <w:bCs/>
        </w:rPr>
        <w:t>seguridad de los datos clínicos</w:t>
      </w:r>
      <w:r w:rsidRPr="00622935">
        <w:t xml:space="preserve"> y la </w:t>
      </w:r>
      <w:r w:rsidRPr="00622935">
        <w:rPr>
          <w:b/>
          <w:bCs/>
        </w:rPr>
        <w:t>mejora de la trazabilidad en el seguimiento de pacientes</w:t>
      </w:r>
      <w:r w:rsidRPr="00622935">
        <w:t>.</w:t>
      </w:r>
    </w:p>
    <w:p w14:paraId="1179310C" w14:textId="77777777" w:rsidR="00622935" w:rsidRPr="00622935" w:rsidRDefault="00622935" w:rsidP="00622935"/>
    <w:p w14:paraId="329AC634" w14:textId="6105B433" w:rsidR="006A408C" w:rsidRDefault="006A408C" w:rsidP="00C03B60">
      <w:pPr>
        <w:pStyle w:val="Ttulo1"/>
      </w:pPr>
      <w:r w:rsidRPr="005743B4">
        <w:t>Costo del Proyecto</w:t>
      </w:r>
    </w:p>
    <w:p w14:paraId="4E5E5D2C" w14:textId="77777777" w:rsidR="00622935" w:rsidRPr="00622935" w:rsidRDefault="00622935" w:rsidP="00622935">
      <w:r w:rsidRPr="00622935">
        <w:t xml:space="preserve">El costo del proyecto </w:t>
      </w:r>
      <w:proofErr w:type="spellStart"/>
      <w:r w:rsidRPr="00622935">
        <w:t>CuidaSalud</w:t>
      </w:r>
      <w:proofErr w:type="spellEnd"/>
      <w:r w:rsidRPr="00622935">
        <w:t xml:space="preserve"> se estimó en base a:</w:t>
      </w:r>
    </w:p>
    <w:p w14:paraId="1529452B" w14:textId="77777777" w:rsidR="00622935" w:rsidRPr="00622935" w:rsidRDefault="00622935" w:rsidP="00622935">
      <w:pPr>
        <w:numPr>
          <w:ilvl w:val="0"/>
          <w:numId w:val="10"/>
        </w:numPr>
      </w:pPr>
      <w:r w:rsidRPr="00622935">
        <w:t>Horas de análisis de requerimientos y levantamiento funcional.</w:t>
      </w:r>
    </w:p>
    <w:p w14:paraId="6B4F307A" w14:textId="77777777" w:rsidR="00622935" w:rsidRPr="00622935" w:rsidRDefault="00622935" w:rsidP="00622935">
      <w:pPr>
        <w:numPr>
          <w:ilvl w:val="0"/>
          <w:numId w:val="10"/>
        </w:numPr>
      </w:pPr>
      <w:r w:rsidRPr="00622935">
        <w:t>Diseño de arquitectura y modelo de datos.</w:t>
      </w:r>
    </w:p>
    <w:p w14:paraId="58039874" w14:textId="77777777" w:rsidR="00622935" w:rsidRPr="00622935" w:rsidRDefault="00622935" w:rsidP="00622935">
      <w:pPr>
        <w:numPr>
          <w:ilvl w:val="0"/>
          <w:numId w:val="10"/>
        </w:numPr>
      </w:pPr>
      <w:r w:rsidRPr="00622935">
        <w:t xml:space="preserve">Desarrollo </w:t>
      </w:r>
      <w:proofErr w:type="spellStart"/>
      <w:r w:rsidRPr="00622935">
        <w:t>backend</w:t>
      </w:r>
      <w:proofErr w:type="spellEnd"/>
      <w:r w:rsidRPr="00622935">
        <w:t xml:space="preserve"> (API, lógica de negocio, validaciones).</w:t>
      </w:r>
    </w:p>
    <w:p w14:paraId="1CFC75C8" w14:textId="77777777" w:rsidR="00622935" w:rsidRPr="00622935" w:rsidRDefault="00622935" w:rsidP="00622935">
      <w:pPr>
        <w:numPr>
          <w:ilvl w:val="0"/>
          <w:numId w:val="10"/>
        </w:numPr>
      </w:pPr>
      <w:r w:rsidRPr="00622935">
        <w:t xml:space="preserve">Desarrollo </w:t>
      </w:r>
      <w:proofErr w:type="spellStart"/>
      <w:r w:rsidRPr="00622935">
        <w:t>frontend</w:t>
      </w:r>
      <w:proofErr w:type="spellEnd"/>
      <w:r w:rsidRPr="00622935">
        <w:t xml:space="preserve"> (interfaces para profesionales de salud, cuidadores y pacientes).</w:t>
      </w:r>
    </w:p>
    <w:p w14:paraId="1C3F32C1" w14:textId="77777777" w:rsidR="00622935" w:rsidRPr="00622935" w:rsidRDefault="00622935" w:rsidP="00622935">
      <w:pPr>
        <w:numPr>
          <w:ilvl w:val="0"/>
          <w:numId w:val="10"/>
        </w:numPr>
      </w:pPr>
      <w:r w:rsidRPr="00622935">
        <w:t>Pruebas, correcciones, documentación y reuniones de coordinación.</w:t>
      </w:r>
    </w:p>
    <w:p w14:paraId="3F8AD953" w14:textId="02AE10C7" w:rsidR="00622935" w:rsidRPr="00622935" w:rsidRDefault="00622935" w:rsidP="00622935">
      <w:r w:rsidRPr="00622935">
        <w:rPr>
          <w:b/>
          <w:bCs/>
        </w:rPr>
        <w:t>Costo total estimado del proyecto:</w:t>
      </w:r>
      <w:r>
        <w:t xml:space="preserve"> </w:t>
      </w:r>
      <w:r w:rsidRPr="00622935">
        <w:rPr>
          <w:b/>
          <w:bCs/>
        </w:rPr>
        <w:t>$</w:t>
      </w:r>
      <w:r>
        <w:rPr>
          <w:b/>
          <w:bCs/>
        </w:rPr>
        <w:t>3</w:t>
      </w:r>
      <w:r w:rsidRPr="00622935">
        <w:rPr>
          <w:b/>
          <w:bCs/>
        </w:rPr>
        <w:t>.</w:t>
      </w:r>
      <w:r>
        <w:rPr>
          <w:b/>
          <w:bCs/>
        </w:rPr>
        <w:t>7</w:t>
      </w:r>
      <w:r w:rsidRPr="00622935">
        <w:rPr>
          <w:b/>
          <w:bCs/>
        </w:rPr>
        <w:t>00.000 CLP</w:t>
      </w:r>
      <w:r w:rsidRPr="00622935">
        <w:t xml:space="preserve"> </w:t>
      </w:r>
    </w:p>
    <w:p w14:paraId="4CC01C5E" w14:textId="77777777" w:rsidR="00622935" w:rsidRPr="00622935" w:rsidRDefault="00622935" w:rsidP="00622935">
      <w:r w:rsidRPr="00622935">
        <w:t>Este monto representa solo el gasto para construir el software; no incorpora el valor estratégico que genera como activo institucional ni su impacto en la calidad y continuidad del cuidado.</w:t>
      </w:r>
    </w:p>
    <w:p w14:paraId="30EB4E90" w14:textId="77777777" w:rsidR="00622935" w:rsidRPr="00622935" w:rsidRDefault="00622935" w:rsidP="00622935"/>
    <w:p w14:paraId="623BCF06" w14:textId="3C5A46A4" w:rsidR="006A408C" w:rsidRPr="005743B4" w:rsidRDefault="006A408C" w:rsidP="00C03B60">
      <w:pPr>
        <w:pStyle w:val="Ttulo1"/>
      </w:pPr>
      <w:r w:rsidRPr="005743B4">
        <w:lastRenderedPageBreak/>
        <w:t>Valor del Proyecto</w:t>
      </w:r>
    </w:p>
    <w:p w14:paraId="6816D797" w14:textId="77777777" w:rsidR="00622935" w:rsidRPr="00622935" w:rsidRDefault="00622935" w:rsidP="00622935">
      <w:pPr>
        <w:rPr>
          <w:b/>
          <w:bCs/>
        </w:rPr>
      </w:pPr>
      <w:r w:rsidRPr="00622935">
        <w:rPr>
          <w:b/>
          <w:bCs/>
        </w:rPr>
        <w:t xml:space="preserve">El valor del proyecto </w:t>
      </w:r>
      <w:proofErr w:type="spellStart"/>
      <w:r w:rsidRPr="00622935">
        <w:rPr>
          <w:b/>
          <w:bCs/>
        </w:rPr>
        <w:t>CuidaSalud</w:t>
      </w:r>
      <w:proofErr w:type="spellEnd"/>
      <w:r w:rsidRPr="00622935">
        <w:rPr>
          <w:b/>
          <w:bCs/>
        </w:rPr>
        <w:t xml:space="preserve"> se considera desde la perspectiva de centros de salud y de la atención primaria, donde la relevancia está en los beneficios estratégicos e intangibles más que en el retorno comercial directo. Entre los principales beneficios se identifican:</w:t>
      </w:r>
    </w:p>
    <w:p w14:paraId="4F59BAA2" w14:textId="77777777" w:rsidR="00622935" w:rsidRPr="00622935" w:rsidRDefault="00622935" w:rsidP="00622935">
      <w:pPr>
        <w:numPr>
          <w:ilvl w:val="0"/>
          <w:numId w:val="11"/>
        </w:numPr>
        <w:rPr>
          <w:b/>
          <w:bCs/>
        </w:rPr>
      </w:pPr>
      <w:r w:rsidRPr="00622935">
        <w:rPr>
          <w:b/>
          <w:bCs/>
        </w:rPr>
        <w:t>Profesionalización de procesos</w:t>
      </w:r>
      <w:r w:rsidRPr="00622935">
        <w:rPr>
          <w:b/>
          <w:bCs/>
        </w:rPr>
        <w:br/>
        <w:t>Estandariza el registro de mediciones, alertas y seguimientos, evitando prácticas informales (papel, notas sueltas, registros personales).</w:t>
      </w:r>
    </w:p>
    <w:p w14:paraId="4059BF94" w14:textId="77777777" w:rsidR="00622935" w:rsidRPr="00622935" w:rsidRDefault="00622935" w:rsidP="00622935">
      <w:pPr>
        <w:numPr>
          <w:ilvl w:val="0"/>
          <w:numId w:val="11"/>
        </w:numPr>
        <w:rPr>
          <w:b/>
          <w:bCs/>
        </w:rPr>
      </w:pPr>
      <w:r w:rsidRPr="00622935">
        <w:rPr>
          <w:b/>
          <w:bCs/>
        </w:rPr>
        <w:t>Trazabilidad</w:t>
      </w:r>
      <w:r w:rsidRPr="00622935">
        <w:rPr>
          <w:b/>
          <w:bCs/>
        </w:rPr>
        <w:br/>
        <w:t>Permite seguir la evolución clínica de los pacientes crónicos en el tiempo (gráficas de tendencia, historial de alertas y controles), facilitando auditorías y revisiones clínicas.</w:t>
      </w:r>
    </w:p>
    <w:p w14:paraId="4E176BBA" w14:textId="77777777" w:rsidR="00622935" w:rsidRPr="00622935" w:rsidRDefault="00622935" w:rsidP="00622935">
      <w:pPr>
        <w:numPr>
          <w:ilvl w:val="0"/>
          <w:numId w:val="11"/>
        </w:numPr>
        <w:rPr>
          <w:b/>
          <w:bCs/>
        </w:rPr>
      </w:pPr>
      <w:r w:rsidRPr="00622935">
        <w:rPr>
          <w:b/>
          <w:bCs/>
        </w:rPr>
        <w:t>Reducción de errores</w:t>
      </w:r>
      <w:r w:rsidRPr="00622935">
        <w:rPr>
          <w:b/>
          <w:bCs/>
        </w:rPr>
        <w:br/>
        <w:t>Disminuye errores humanos asociados a registros manuales, pérdida de información o falta de actualización de datos, impactando directamente en la seguridad del paciente.</w:t>
      </w:r>
    </w:p>
    <w:p w14:paraId="738CAC0A" w14:textId="77777777" w:rsidR="00622935" w:rsidRPr="00622935" w:rsidRDefault="00622935" w:rsidP="00622935">
      <w:pPr>
        <w:numPr>
          <w:ilvl w:val="0"/>
          <w:numId w:val="11"/>
        </w:numPr>
        <w:rPr>
          <w:b/>
          <w:bCs/>
        </w:rPr>
      </w:pPr>
      <w:r w:rsidRPr="00622935">
        <w:rPr>
          <w:b/>
          <w:bCs/>
        </w:rPr>
        <w:t>Seguridad de datos</w:t>
      </w:r>
      <w:r w:rsidRPr="00622935">
        <w:rPr>
          <w:b/>
          <w:bCs/>
        </w:rPr>
        <w:br/>
        <w:t>Centraliza la información y facilita la aplicación de controles de acceso, respaldos y políticas de protección de datos sensibles.</w:t>
      </w:r>
    </w:p>
    <w:p w14:paraId="76B0E3EE" w14:textId="77777777" w:rsidR="00622935" w:rsidRPr="00622935" w:rsidRDefault="00622935" w:rsidP="00622935">
      <w:pPr>
        <w:numPr>
          <w:ilvl w:val="0"/>
          <w:numId w:val="11"/>
        </w:numPr>
        <w:rPr>
          <w:b/>
          <w:bCs/>
        </w:rPr>
      </w:pPr>
      <w:r w:rsidRPr="00622935">
        <w:rPr>
          <w:b/>
          <w:bCs/>
        </w:rPr>
        <w:t>Continuidad operativa</w:t>
      </w:r>
      <w:r w:rsidRPr="00622935">
        <w:rPr>
          <w:b/>
          <w:bCs/>
        </w:rPr>
        <w:br/>
        <w:t>Permite mantener la atención y el seguimiento de pacientes aun ante cambios de personal, licencias médicas o rotación de profesionales, ya que la información queda en el sistema y no solo en la memoria de las personas.</w:t>
      </w:r>
    </w:p>
    <w:p w14:paraId="68DDB4A3" w14:textId="600008C7" w:rsidR="00622935" w:rsidRPr="00610C61" w:rsidRDefault="00622935" w:rsidP="00610C61">
      <w:pPr>
        <w:numPr>
          <w:ilvl w:val="0"/>
          <w:numId w:val="11"/>
        </w:numPr>
        <w:rPr>
          <w:b/>
          <w:bCs/>
        </w:rPr>
      </w:pPr>
      <w:r w:rsidRPr="00622935">
        <w:rPr>
          <w:b/>
          <w:bCs/>
        </w:rPr>
        <w:t>Imagen institucional</w:t>
      </w:r>
      <w:r w:rsidRPr="00622935">
        <w:rPr>
          <w:b/>
          <w:bCs/>
        </w:rPr>
        <w:br/>
        <w:t>Proyecta centros de salud modernos, tecnológicos y preocupados por la continuidad del cuidado, mejorando la percepción frente a pacientes, familias y autoridades.</w:t>
      </w:r>
    </w:p>
    <w:p w14:paraId="69AE460A" w14:textId="77777777" w:rsidR="00622935" w:rsidRPr="00622935" w:rsidRDefault="00622935" w:rsidP="00622935">
      <w:pPr>
        <w:numPr>
          <w:ilvl w:val="0"/>
          <w:numId w:val="11"/>
        </w:numPr>
        <w:rPr>
          <w:b/>
          <w:bCs/>
        </w:rPr>
      </w:pPr>
      <w:r w:rsidRPr="00622935">
        <w:rPr>
          <w:b/>
          <w:bCs/>
        </w:rPr>
        <w:t>Transparencia</w:t>
      </w:r>
      <w:r w:rsidRPr="00622935">
        <w:rPr>
          <w:b/>
          <w:bCs/>
        </w:rPr>
        <w:br/>
        <w:t>Mejora la visibilidad de información relevante (alertas, controles, cumplimiento de seguimientos), permitiendo reportes y análisis para la gestión interna y la rendición ante entidades superiores.</w:t>
      </w:r>
    </w:p>
    <w:p w14:paraId="6A5D4A48" w14:textId="77777777" w:rsidR="00E34C55" w:rsidRDefault="00E34C55" w:rsidP="006A408C">
      <w:pPr>
        <w:rPr>
          <w:b/>
          <w:bCs/>
        </w:rPr>
      </w:pPr>
    </w:p>
    <w:p w14:paraId="1F6F191F" w14:textId="1DC19949" w:rsidR="006A408C" w:rsidRPr="005743B4" w:rsidRDefault="006A408C" w:rsidP="00C03B60">
      <w:pPr>
        <w:pStyle w:val="Ttulo1"/>
      </w:pPr>
      <w:r w:rsidRPr="005743B4">
        <w:lastRenderedPageBreak/>
        <w:t>Metodologías de Valoración</w:t>
      </w:r>
    </w:p>
    <w:p w14:paraId="042388B7" w14:textId="1B690BF2" w:rsidR="006A408C" w:rsidRPr="00C03B60" w:rsidRDefault="006A408C" w:rsidP="00C03B60">
      <w:pPr>
        <w:pStyle w:val="Ttulo2"/>
      </w:pPr>
      <w:r w:rsidRPr="00C03B60">
        <w:t>Valor estratégico para la institución</w:t>
      </w:r>
    </w:p>
    <w:p w14:paraId="6747225D" w14:textId="77777777" w:rsidR="00622935" w:rsidRPr="00622935" w:rsidRDefault="00622935" w:rsidP="00622935">
      <w:pPr>
        <w:ind w:left="360"/>
      </w:pPr>
      <w:r w:rsidRPr="00622935">
        <w:t xml:space="preserve">Debido a que </w:t>
      </w:r>
      <w:proofErr w:type="spellStart"/>
      <w:r w:rsidRPr="00622935">
        <w:t>CuidaSalud</w:t>
      </w:r>
      <w:proofErr w:type="spellEnd"/>
      <w:r w:rsidRPr="00622935">
        <w:t xml:space="preserve"> se orienta a centros de salud y a instituciones no comerciales, y su impacto es principalmente clínico-operativo y organizacional, se utiliza una metodología basada en </w:t>
      </w:r>
      <w:r w:rsidRPr="00622935">
        <w:rPr>
          <w:b/>
          <w:bCs/>
        </w:rPr>
        <w:t>valor estratégico</w:t>
      </w:r>
      <w:r w:rsidRPr="00622935">
        <w:t>:</w:t>
      </w:r>
    </w:p>
    <w:p w14:paraId="2EFE3DED" w14:textId="77777777" w:rsidR="00622935" w:rsidRPr="00622935" w:rsidRDefault="00622935" w:rsidP="00622935">
      <w:pPr>
        <w:numPr>
          <w:ilvl w:val="0"/>
          <w:numId w:val="12"/>
        </w:numPr>
      </w:pPr>
      <w:r w:rsidRPr="00622935">
        <w:t>Se identifican factores intangibles relevantes para la institución (dependencia, riesgos mitigados, carga operativa, continuidad, etc.).</w:t>
      </w:r>
    </w:p>
    <w:p w14:paraId="6A9A7567" w14:textId="77777777" w:rsidR="00622935" w:rsidRPr="00622935" w:rsidRDefault="00622935" w:rsidP="00622935">
      <w:pPr>
        <w:numPr>
          <w:ilvl w:val="0"/>
          <w:numId w:val="12"/>
        </w:numPr>
      </w:pPr>
      <w:r w:rsidRPr="00622935">
        <w:t>A cada factor se le asigna una valoración de 1 a 4, donde:</w:t>
      </w:r>
    </w:p>
    <w:p w14:paraId="4296D51F" w14:textId="77777777" w:rsidR="00622935" w:rsidRPr="00622935" w:rsidRDefault="00622935" w:rsidP="00622935">
      <w:pPr>
        <w:numPr>
          <w:ilvl w:val="1"/>
          <w:numId w:val="12"/>
        </w:numPr>
      </w:pPr>
      <w:r w:rsidRPr="00622935">
        <w:t>1 = Bajo impacto</w:t>
      </w:r>
    </w:p>
    <w:p w14:paraId="2F7AE4E6" w14:textId="77777777" w:rsidR="00622935" w:rsidRPr="00622935" w:rsidRDefault="00622935" w:rsidP="00622935">
      <w:pPr>
        <w:numPr>
          <w:ilvl w:val="1"/>
          <w:numId w:val="12"/>
        </w:numPr>
      </w:pPr>
      <w:r w:rsidRPr="00622935">
        <w:t>2 = Impacto importante pero acotado</w:t>
      </w:r>
    </w:p>
    <w:p w14:paraId="18AC0ED8" w14:textId="77777777" w:rsidR="00622935" w:rsidRPr="00622935" w:rsidRDefault="00622935" w:rsidP="00622935">
      <w:pPr>
        <w:numPr>
          <w:ilvl w:val="1"/>
          <w:numId w:val="12"/>
        </w:numPr>
      </w:pPr>
      <w:r w:rsidRPr="00622935">
        <w:t>3 = Impacto muy importante</w:t>
      </w:r>
    </w:p>
    <w:p w14:paraId="1BC22C4B" w14:textId="77777777" w:rsidR="00622935" w:rsidRPr="00622935" w:rsidRDefault="00622935" w:rsidP="00622935">
      <w:pPr>
        <w:numPr>
          <w:ilvl w:val="1"/>
          <w:numId w:val="12"/>
        </w:numPr>
      </w:pPr>
      <w:r w:rsidRPr="00622935">
        <w:t>4 = Crítico / fundamental para operar</w:t>
      </w:r>
    </w:p>
    <w:p w14:paraId="0329F917" w14:textId="0CBAC266" w:rsidR="00622935" w:rsidRPr="00622935" w:rsidRDefault="00622935" w:rsidP="00622935">
      <w:pPr>
        <w:numPr>
          <w:ilvl w:val="0"/>
          <w:numId w:val="12"/>
        </w:numPr>
      </w:pPr>
      <w:r w:rsidRPr="00622935">
        <w:t xml:space="preserve">Se suma el puntaje total y se convierte en un </w:t>
      </w:r>
      <w:r w:rsidRPr="00622935">
        <w:rPr>
          <w:b/>
          <w:bCs/>
        </w:rPr>
        <w:t>multiplicador</w:t>
      </w:r>
      <w:r w:rsidRPr="00622935">
        <w:t xml:space="preserve"> del costo del proyecto (entre 1.5 y 2), de acuerdo con el nivel de impacto institucional.</w:t>
      </w:r>
    </w:p>
    <w:p w14:paraId="250466BC" w14:textId="77777777" w:rsidR="005743B4" w:rsidRDefault="005743B4" w:rsidP="005743B4">
      <w:pPr>
        <w:ind w:left="360"/>
        <w:rPr>
          <w:b/>
          <w:bCs/>
        </w:rPr>
      </w:pPr>
    </w:p>
    <w:p w14:paraId="38F7B7EF" w14:textId="77777777" w:rsidR="00622935" w:rsidRDefault="00622935" w:rsidP="005743B4">
      <w:pPr>
        <w:ind w:left="360"/>
        <w:rPr>
          <w:b/>
          <w:bCs/>
        </w:rPr>
      </w:pPr>
    </w:p>
    <w:p w14:paraId="58D81161" w14:textId="77777777" w:rsidR="00622935" w:rsidRDefault="00622935" w:rsidP="005743B4">
      <w:pPr>
        <w:ind w:left="360"/>
        <w:rPr>
          <w:b/>
          <w:bCs/>
        </w:rPr>
      </w:pPr>
    </w:p>
    <w:p w14:paraId="7C260712" w14:textId="77777777" w:rsidR="00622935" w:rsidRDefault="00622935" w:rsidP="005743B4">
      <w:pPr>
        <w:ind w:left="360"/>
        <w:rPr>
          <w:b/>
          <w:bCs/>
        </w:rPr>
      </w:pPr>
    </w:p>
    <w:p w14:paraId="077B145D" w14:textId="77777777" w:rsidR="00622935" w:rsidRDefault="00622935" w:rsidP="005743B4">
      <w:pPr>
        <w:ind w:left="360"/>
        <w:rPr>
          <w:b/>
          <w:bCs/>
        </w:rPr>
      </w:pPr>
    </w:p>
    <w:p w14:paraId="12BE571C" w14:textId="77777777" w:rsidR="00622935" w:rsidRDefault="00622935" w:rsidP="005743B4">
      <w:pPr>
        <w:ind w:left="360"/>
        <w:rPr>
          <w:b/>
          <w:bCs/>
        </w:rPr>
      </w:pPr>
    </w:p>
    <w:p w14:paraId="17A9A0DA" w14:textId="77777777" w:rsidR="00622935" w:rsidRPr="005743B4" w:rsidRDefault="00622935" w:rsidP="005743B4">
      <w:pPr>
        <w:ind w:left="360"/>
        <w:rPr>
          <w:b/>
          <w:bCs/>
        </w:rPr>
      </w:pPr>
    </w:p>
    <w:p w14:paraId="6E43B40B" w14:textId="3B614CC8" w:rsidR="005743B4" w:rsidRDefault="005743B4" w:rsidP="00C03B60">
      <w:pPr>
        <w:pStyle w:val="Ttulo2"/>
      </w:pPr>
      <w:r>
        <w:t>Asignación de puntajes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748"/>
        <w:gridCol w:w="1498"/>
        <w:gridCol w:w="1586"/>
        <w:gridCol w:w="1586"/>
        <w:gridCol w:w="1690"/>
      </w:tblGrid>
      <w:tr w:rsidR="005743B4" w14:paraId="69F19668" w14:textId="77777777" w:rsidTr="005743B4">
        <w:tc>
          <w:tcPr>
            <w:tcW w:w="1765" w:type="dxa"/>
          </w:tcPr>
          <w:p w14:paraId="32C44963" w14:textId="6FACC1AB" w:rsidR="005743B4" w:rsidRDefault="005743B4" w:rsidP="005743B4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Factor</w:t>
            </w:r>
          </w:p>
        </w:tc>
        <w:tc>
          <w:tcPr>
            <w:tcW w:w="1765" w:type="dxa"/>
          </w:tcPr>
          <w:p w14:paraId="2F403C39" w14:textId="518EBC20" w:rsidR="005743B4" w:rsidRDefault="005743B4" w:rsidP="005743B4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766" w:type="dxa"/>
          </w:tcPr>
          <w:p w14:paraId="4E5327B4" w14:textId="6BD3ECF7" w:rsidR="005743B4" w:rsidRDefault="005743B4" w:rsidP="005743B4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766" w:type="dxa"/>
          </w:tcPr>
          <w:p w14:paraId="67270BCA" w14:textId="3C36BBAA" w:rsidR="005743B4" w:rsidRDefault="005743B4" w:rsidP="005743B4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766" w:type="dxa"/>
          </w:tcPr>
          <w:p w14:paraId="5FFC37B2" w14:textId="1ACA2D05" w:rsidR="005743B4" w:rsidRDefault="005743B4" w:rsidP="005743B4">
            <w:pPr>
              <w:pStyle w:val="Prrafodelista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5743B4" w14:paraId="7549A8AD" w14:textId="77777777" w:rsidTr="00D7625D">
        <w:tc>
          <w:tcPr>
            <w:tcW w:w="1765" w:type="dxa"/>
          </w:tcPr>
          <w:p w14:paraId="7423FF73" w14:textId="6985CEA3" w:rsidR="005743B4" w:rsidRPr="005743B4" w:rsidRDefault="005743B4" w:rsidP="005743B4">
            <w:pPr>
              <w:pStyle w:val="Prrafodelista"/>
              <w:ind w:left="0"/>
            </w:pPr>
            <w:r w:rsidRPr="005743B4">
              <w:t>Dependencia organizacional</w:t>
            </w:r>
          </w:p>
        </w:tc>
        <w:tc>
          <w:tcPr>
            <w:tcW w:w="1765" w:type="dxa"/>
          </w:tcPr>
          <w:p w14:paraId="240BDFA8" w14:textId="1BDCB881" w:rsidR="005743B4" w:rsidRPr="005743B4" w:rsidRDefault="005743B4" w:rsidP="005743B4">
            <w:pPr>
              <w:pStyle w:val="Prrafodelista"/>
              <w:ind w:left="0"/>
            </w:pPr>
            <w:r w:rsidRPr="005743B4">
              <w:t>Poco relevante</w:t>
            </w:r>
          </w:p>
        </w:tc>
        <w:tc>
          <w:tcPr>
            <w:tcW w:w="1766" w:type="dxa"/>
          </w:tcPr>
          <w:p w14:paraId="768FF3B0" w14:textId="61A31DBC" w:rsidR="005743B4" w:rsidRPr="005743B4" w:rsidRDefault="005743B4" w:rsidP="005743B4">
            <w:pPr>
              <w:pStyle w:val="Prrafodelista"/>
              <w:ind w:left="0"/>
            </w:pPr>
            <w:r w:rsidRPr="005743B4">
              <w:t>Importante</w:t>
            </w:r>
          </w:p>
        </w:tc>
        <w:tc>
          <w:tcPr>
            <w:tcW w:w="1766" w:type="dxa"/>
            <w:shd w:val="clear" w:color="auto" w:fill="B3E5A1" w:themeFill="accent6" w:themeFillTint="66"/>
          </w:tcPr>
          <w:p w14:paraId="0B84A7F8" w14:textId="1E52586D" w:rsidR="005743B4" w:rsidRPr="005743B4" w:rsidRDefault="005743B4" w:rsidP="005743B4">
            <w:pPr>
              <w:pStyle w:val="Prrafodelista"/>
              <w:ind w:left="0"/>
            </w:pPr>
            <w:r w:rsidRPr="005743B4">
              <w:t>Muy importante</w:t>
            </w:r>
          </w:p>
        </w:tc>
        <w:tc>
          <w:tcPr>
            <w:tcW w:w="1766" w:type="dxa"/>
          </w:tcPr>
          <w:p w14:paraId="7B2C8079" w14:textId="0C1E8BB0" w:rsidR="005743B4" w:rsidRPr="005743B4" w:rsidRDefault="005743B4" w:rsidP="005743B4">
            <w:pPr>
              <w:pStyle w:val="Prrafodelista"/>
              <w:ind w:left="0"/>
            </w:pPr>
            <w:r w:rsidRPr="005743B4">
              <w:t>Crítico para operar</w:t>
            </w:r>
          </w:p>
        </w:tc>
      </w:tr>
      <w:tr w:rsidR="005743B4" w14:paraId="4A8CD8DE" w14:textId="77777777" w:rsidTr="00622935">
        <w:tc>
          <w:tcPr>
            <w:tcW w:w="1765" w:type="dxa"/>
          </w:tcPr>
          <w:p w14:paraId="25D8E578" w14:textId="153AF890" w:rsidR="005743B4" w:rsidRPr="005743B4" w:rsidRDefault="005743B4" w:rsidP="005743B4">
            <w:pPr>
              <w:pStyle w:val="Prrafodelista"/>
              <w:ind w:left="0"/>
            </w:pPr>
            <w:r w:rsidRPr="005743B4">
              <w:t>Riesgo mitigado</w:t>
            </w:r>
          </w:p>
        </w:tc>
        <w:tc>
          <w:tcPr>
            <w:tcW w:w="1765" w:type="dxa"/>
          </w:tcPr>
          <w:p w14:paraId="0CE7E05F" w14:textId="6DBCBD4C" w:rsidR="005743B4" w:rsidRPr="00622935" w:rsidRDefault="005743B4" w:rsidP="005743B4">
            <w:pPr>
              <w:pStyle w:val="Prrafodelista"/>
              <w:ind w:left="0"/>
            </w:pPr>
            <w:r w:rsidRPr="00622935">
              <w:t>Bajo</w:t>
            </w:r>
          </w:p>
        </w:tc>
        <w:tc>
          <w:tcPr>
            <w:tcW w:w="1766" w:type="dxa"/>
          </w:tcPr>
          <w:p w14:paraId="369763B2" w14:textId="6BDCD42A" w:rsidR="005743B4" w:rsidRPr="005743B4" w:rsidRDefault="005743B4" w:rsidP="005743B4">
            <w:pPr>
              <w:pStyle w:val="Prrafodelista"/>
              <w:ind w:left="0"/>
            </w:pPr>
            <w:r w:rsidRPr="005743B4">
              <w:t>Medio</w:t>
            </w:r>
          </w:p>
        </w:tc>
        <w:tc>
          <w:tcPr>
            <w:tcW w:w="1766" w:type="dxa"/>
            <w:shd w:val="clear" w:color="auto" w:fill="B3E5A1" w:themeFill="accent6" w:themeFillTint="66"/>
          </w:tcPr>
          <w:p w14:paraId="68D86C91" w14:textId="1C7B19E6" w:rsidR="005743B4" w:rsidRPr="005743B4" w:rsidRDefault="005743B4" w:rsidP="005743B4">
            <w:pPr>
              <w:pStyle w:val="Prrafodelista"/>
              <w:ind w:left="0"/>
            </w:pPr>
            <w:r w:rsidRPr="005743B4">
              <w:t>Alto</w:t>
            </w:r>
          </w:p>
        </w:tc>
        <w:tc>
          <w:tcPr>
            <w:tcW w:w="1766" w:type="dxa"/>
          </w:tcPr>
          <w:p w14:paraId="51C9ECC3" w14:textId="4759143B" w:rsidR="005743B4" w:rsidRPr="005743B4" w:rsidRDefault="005743B4" w:rsidP="005743B4">
            <w:pPr>
              <w:pStyle w:val="Prrafodelista"/>
              <w:ind w:left="0"/>
            </w:pPr>
            <w:r w:rsidRPr="005743B4">
              <w:t>Evita crisis institucional</w:t>
            </w:r>
          </w:p>
        </w:tc>
      </w:tr>
      <w:tr w:rsidR="005743B4" w14:paraId="4A5F248A" w14:textId="77777777" w:rsidTr="00D7625D">
        <w:tc>
          <w:tcPr>
            <w:tcW w:w="1765" w:type="dxa"/>
          </w:tcPr>
          <w:p w14:paraId="1868A94C" w14:textId="68BDF303" w:rsidR="005743B4" w:rsidRPr="005743B4" w:rsidRDefault="005743B4" w:rsidP="005743B4">
            <w:pPr>
              <w:pStyle w:val="Prrafodelista"/>
              <w:ind w:left="0"/>
              <w:jc w:val="center"/>
            </w:pPr>
            <w:r w:rsidRPr="005743B4">
              <w:lastRenderedPageBreak/>
              <w:t>Reducción de carga operativa</w:t>
            </w:r>
          </w:p>
        </w:tc>
        <w:tc>
          <w:tcPr>
            <w:tcW w:w="1765" w:type="dxa"/>
          </w:tcPr>
          <w:p w14:paraId="02338AA0" w14:textId="54703E96" w:rsidR="005743B4" w:rsidRPr="005743B4" w:rsidRDefault="005743B4" w:rsidP="005743B4">
            <w:pPr>
              <w:pStyle w:val="Prrafodelista"/>
              <w:ind w:left="0"/>
            </w:pPr>
            <w:r w:rsidRPr="005743B4">
              <w:t>&lt;10%</w:t>
            </w:r>
          </w:p>
        </w:tc>
        <w:tc>
          <w:tcPr>
            <w:tcW w:w="1766" w:type="dxa"/>
          </w:tcPr>
          <w:p w14:paraId="0E59D094" w14:textId="67F4C039" w:rsidR="005743B4" w:rsidRPr="005743B4" w:rsidRDefault="005743B4" w:rsidP="005743B4">
            <w:pPr>
              <w:pStyle w:val="Prrafodelista"/>
              <w:ind w:left="0"/>
            </w:pPr>
            <w:r w:rsidRPr="005743B4">
              <w:t>&lt;10-25%</w:t>
            </w:r>
          </w:p>
        </w:tc>
        <w:tc>
          <w:tcPr>
            <w:tcW w:w="1766" w:type="dxa"/>
            <w:shd w:val="clear" w:color="auto" w:fill="B3E5A1" w:themeFill="accent6" w:themeFillTint="66"/>
          </w:tcPr>
          <w:p w14:paraId="26A376F1" w14:textId="179D5DA1" w:rsidR="005743B4" w:rsidRPr="005743B4" w:rsidRDefault="005743B4" w:rsidP="005743B4">
            <w:pPr>
              <w:pStyle w:val="Prrafodelista"/>
              <w:ind w:left="0"/>
            </w:pPr>
            <w:r w:rsidRPr="005743B4">
              <w:t>&lt;25-40%</w:t>
            </w:r>
          </w:p>
        </w:tc>
        <w:tc>
          <w:tcPr>
            <w:tcW w:w="1766" w:type="dxa"/>
          </w:tcPr>
          <w:p w14:paraId="6816B65E" w14:textId="1F6A8468" w:rsidR="005743B4" w:rsidRPr="005743B4" w:rsidRDefault="005743B4" w:rsidP="005743B4">
            <w:pPr>
              <w:pStyle w:val="Prrafodelista"/>
              <w:ind w:left="0"/>
            </w:pPr>
            <w:r w:rsidRPr="005743B4">
              <w:t>&gt;40%</w:t>
            </w:r>
          </w:p>
        </w:tc>
      </w:tr>
      <w:tr w:rsidR="005743B4" w14:paraId="30964E56" w14:textId="77777777" w:rsidTr="00622935">
        <w:tc>
          <w:tcPr>
            <w:tcW w:w="1765" w:type="dxa"/>
          </w:tcPr>
          <w:p w14:paraId="3F09ADA8" w14:textId="767D69C5" w:rsidR="005743B4" w:rsidRPr="005743B4" w:rsidRDefault="005743B4" w:rsidP="005743B4">
            <w:pPr>
              <w:pStyle w:val="Prrafodelista"/>
              <w:ind w:left="0"/>
            </w:pPr>
            <w:r w:rsidRPr="005743B4">
              <w:t>Nivel de digitalización</w:t>
            </w:r>
          </w:p>
        </w:tc>
        <w:tc>
          <w:tcPr>
            <w:tcW w:w="1765" w:type="dxa"/>
          </w:tcPr>
          <w:p w14:paraId="7157D29B" w14:textId="735C5B81" w:rsidR="005743B4" w:rsidRPr="005743B4" w:rsidRDefault="005743B4" w:rsidP="005743B4">
            <w:pPr>
              <w:pStyle w:val="Prrafodelista"/>
              <w:ind w:left="0"/>
            </w:pPr>
            <w:r w:rsidRPr="005743B4">
              <w:t>Bajo</w:t>
            </w:r>
          </w:p>
        </w:tc>
        <w:tc>
          <w:tcPr>
            <w:tcW w:w="1766" w:type="dxa"/>
          </w:tcPr>
          <w:p w14:paraId="51377693" w14:textId="7676284E" w:rsidR="005743B4" w:rsidRPr="005743B4" w:rsidRDefault="005743B4" w:rsidP="005743B4">
            <w:pPr>
              <w:pStyle w:val="Prrafodelista"/>
              <w:ind w:left="0"/>
            </w:pPr>
            <w:r w:rsidRPr="005743B4">
              <w:t>Medio</w:t>
            </w:r>
          </w:p>
        </w:tc>
        <w:tc>
          <w:tcPr>
            <w:tcW w:w="1766" w:type="dxa"/>
          </w:tcPr>
          <w:p w14:paraId="57CCBF64" w14:textId="27B0BBF5" w:rsidR="005743B4" w:rsidRPr="005743B4" w:rsidRDefault="005743B4" w:rsidP="005743B4">
            <w:pPr>
              <w:pStyle w:val="Prrafodelista"/>
              <w:ind w:left="0"/>
            </w:pPr>
            <w:r w:rsidRPr="005743B4">
              <w:t>Alto</w:t>
            </w:r>
          </w:p>
        </w:tc>
        <w:tc>
          <w:tcPr>
            <w:tcW w:w="1766" w:type="dxa"/>
            <w:shd w:val="clear" w:color="auto" w:fill="B3E5A1" w:themeFill="accent6" w:themeFillTint="66"/>
          </w:tcPr>
          <w:p w14:paraId="64D73EEF" w14:textId="4ED511C3" w:rsidR="005743B4" w:rsidRPr="005743B4" w:rsidRDefault="005743B4" w:rsidP="005743B4">
            <w:pPr>
              <w:pStyle w:val="Prrafodelista"/>
              <w:ind w:left="0"/>
            </w:pPr>
            <w:r w:rsidRPr="00622935">
              <w:rPr>
                <w:shd w:val="clear" w:color="auto" w:fill="B3E5A1" w:themeFill="accent6" w:themeFillTint="66"/>
              </w:rPr>
              <w:t>Core</w:t>
            </w:r>
            <w:r w:rsidRPr="005743B4">
              <w:t xml:space="preserve"> institucional</w:t>
            </w:r>
          </w:p>
        </w:tc>
      </w:tr>
      <w:tr w:rsidR="005743B4" w14:paraId="16732604" w14:textId="77777777" w:rsidTr="00622935">
        <w:tc>
          <w:tcPr>
            <w:tcW w:w="1765" w:type="dxa"/>
          </w:tcPr>
          <w:p w14:paraId="11480838" w14:textId="751E1E6C" w:rsidR="005743B4" w:rsidRPr="005743B4" w:rsidRDefault="005743B4" w:rsidP="005743B4">
            <w:pPr>
              <w:pStyle w:val="Prrafodelista"/>
              <w:ind w:left="0"/>
            </w:pPr>
            <w:r w:rsidRPr="005743B4">
              <w:t>Ahorro económico indirecto</w:t>
            </w:r>
          </w:p>
        </w:tc>
        <w:tc>
          <w:tcPr>
            <w:tcW w:w="1765" w:type="dxa"/>
          </w:tcPr>
          <w:p w14:paraId="1370110E" w14:textId="11FA81E4" w:rsidR="005743B4" w:rsidRPr="005743B4" w:rsidRDefault="005743B4" w:rsidP="005743B4">
            <w:pPr>
              <w:pStyle w:val="Prrafodelista"/>
              <w:ind w:left="0"/>
            </w:pPr>
            <w:r w:rsidRPr="005743B4">
              <w:t>Bajo</w:t>
            </w:r>
          </w:p>
        </w:tc>
        <w:tc>
          <w:tcPr>
            <w:tcW w:w="1766" w:type="dxa"/>
            <w:shd w:val="clear" w:color="auto" w:fill="B3E5A1" w:themeFill="accent6" w:themeFillTint="66"/>
          </w:tcPr>
          <w:p w14:paraId="4D4B0F37" w14:textId="30DAA8D1" w:rsidR="005743B4" w:rsidRPr="005743B4" w:rsidRDefault="005743B4" w:rsidP="005743B4">
            <w:pPr>
              <w:pStyle w:val="Prrafodelista"/>
              <w:ind w:left="0"/>
            </w:pPr>
            <w:r w:rsidRPr="005743B4">
              <w:t>Moderado</w:t>
            </w:r>
          </w:p>
        </w:tc>
        <w:tc>
          <w:tcPr>
            <w:tcW w:w="1766" w:type="dxa"/>
          </w:tcPr>
          <w:p w14:paraId="5393959C" w14:textId="229C74B8" w:rsidR="005743B4" w:rsidRPr="005743B4" w:rsidRDefault="005743B4" w:rsidP="005743B4">
            <w:pPr>
              <w:pStyle w:val="Prrafodelista"/>
              <w:ind w:left="0"/>
            </w:pPr>
            <w:r w:rsidRPr="005743B4">
              <w:t>Alto</w:t>
            </w:r>
          </w:p>
        </w:tc>
        <w:tc>
          <w:tcPr>
            <w:tcW w:w="1766" w:type="dxa"/>
          </w:tcPr>
          <w:p w14:paraId="5FDF5956" w14:textId="6331893C" w:rsidR="005743B4" w:rsidRPr="005743B4" w:rsidRDefault="005743B4" w:rsidP="005743B4">
            <w:pPr>
              <w:pStyle w:val="Prrafodelista"/>
              <w:ind w:left="0"/>
            </w:pPr>
            <w:r w:rsidRPr="005743B4">
              <w:t>Muy alto</w:t>
            </w:r>
          </w:p>
        </w:tc>
      </w:tr>
      <w:tr w:rsidR="005743B4" w14:paraId="603C6540" w14:textId="77777777" w:rsidTr="00622935">
        <w:tc>
          <w:tcPr>
            <w:tcW w:w="1765" w:type="dxa"/>
          </w:tcPr>
          <w:p w14:paraId="5A861EE6" w14:textId="625FA0DE" w:rsidR="005743B4" w:rsidRPr="005743B4" w:rsidRDefault="005743B4" w:rsidP="005743B4">
            <w:pPr>
              <w:pStyle w:val="Prrafodelista"/>
              <w:ind w:left="0"/>
            </w:pPr>
            <w:r w:rsidRPr="005743B4">
              <w:t>Continuidad institucional</w:t>
            </w:r>
          </w:p>
        </w:tc>
        <w:tc>
          <w:tcPr>
            <w:tcW w:w="1765" w:type="dxa"/>
          </w:tcPr>
          <w:p w14:paraId="665C4747" w14:textId="01A90ED6" w:rsidR="005743B4" w:rsidRPr="005743B4" w:rsidRDefault="005743B4" w:rsidP="005743B4">
            <w:pPr>
              <w:pStyle w:val="Prrafodelista"/>
              <w:ind w:left="0"/>
            </w:pPr>
            <w:r w:rsidRPr="005743B4">
              <w:t>No relevante</w:t>
            </w:r>
          </w:p>
        </w:tc>
        <w:tc>
          <w:tcPr>
            <w:tcW w:w="1766" w:type="dxa"/>
          </w:tcPr>
          <w:p w14:paraId="7D2753F1" w14:textId="767883DC" w:rsidR="005743B4" w:rsidRPr="005743B4" w:rsidRDefault="005743B4" w:rsidP="005743B4">
            <w:pPr>
              <w:pStyle w:val="Prrafodelista"/>
              <w:ind w:left="0"/>
            </w:pPr>
            <w:r w:rsidRPr="005743B4">
              <w:t>Útil</w:t>
            </w:r>
          </w:p>
        </w:tc>
        <w:tc>
          <w:tcPr>
            <w:tcW w:w="1766" w:type="dxa"/>
            <w:shd w:val="clear" w:color="auto" w:fill="B3E5A1" w:themeFill="accent6" w:themeFillTint="66"/>
          </w:tcPr>
          <w:p w14:paraId="68CC4CFE" w14:textId="5C59B6E7" w:rsidR="005743B4" w:rsidRPr="005743B4" w:rsidRDefault="005743B4" w:rsidP="005743B4">
            <w:pPr>
              <w:pStyle w:val="Prrafodelista"/>
              <w:ind w:left="0"/>
            </w:pPr>
            <w:r w:rsidRPr="005743B4">
              <w:t>Importante</w:t>
            </w:r>
          </w:p>
        </w:tc>
        <w:tc>
          <w:tcPr>
            <w:tcW w:w="1766" w:type="dxa"/>
          </w:tcPr>
          <w:p w14:paraId="00B2A3A3" w14:textId="5468EC00" w:rsidR="005743B4" w:rsidRPr="005743B4" w:rsidRDefault="005743B4" w:rsidP="005743B4">
            <w:pPr>
              <w:pStyle w:val="Prrafodelista"/>
              <w:ind w:left="0"/>
            </w:pPr>
            <w:r w:rsidRPr="005743B4">
              <w:t>Fundamental</w:t>
            </w:r>
          </w:p>
        </w:tc>
      </w:tr>
    </w:tbl>
    <w:p w14:paraId="27E1C852" w14:textId="77777777" w:rsidR="005743B4" w:rsidRPr="00D7625D" w:rsidRDefault="005743B4" w:rsidP="00D7625D">
      <w:pPr>
        <w:rPr>
          <w:b/>
          <w:bCs/>
        </w:rPr>
      </w:pPr>
    </w:p>
    <w:p w14:paraId="671914A6" w14:textId="34426DC4" w:rsidR="005743B4" w:rsidRDefault="00D7625D" w:rsidP="005743B4">
      <w:pPr>
        <w:pStyle w:val="Prrafodelista"/>
        <w:rPr>
          <w:b/>
          <w:bCs/>
        </w:rPr>
      </w:pPr>
      <w:r>
        <w:rPr>
          <w:b/>
          <w:bCs/>
        </w:rPr>
        <w:t>Puntaje Total: 1</w:t>
      </w:r>
      <w:r w:rsidR="00622935">
        <w:rPr>
          <w:b/>
          <w:bCs/>
        </w:rPr>
        <w:t>8</w:t>
      </w:r>
      <w:r>
        <w:rPr>
          <w:b/>
          <w:bCs/>
        </w:rPr>
        <w:t xml:space="preserve"> puntos</w:t>
      </w:r>
    </w:p>
    <w:p w14:paraId="78F38844" w14:textId="77777777" w:rsidR="005743B4" w:rsidRDefault="005743B4" w:rsidP="005743B4">
      <w:pPr>
        <w:pStyle w:val="Prrafodelista"/>
        <w:rPr>
          <w:b/>
          <w:bCs/>
        </w:rPr>
      </w:pPr>
    </w:p>
    <w:p w14:paraId="1EFDA695" w14:textId="77777777" w:rsidR="005743B4" w:rsidRDefault="005743B4" w:rsidP="005743B4">
      <w:pPr>
        <w:pStyle w:val="Prrafodelista"/>
        <w:rPr>
          <w:b/>
          <w:bCs/>
        </w:rPr>
      </w:pPr>
    </w:p>
    <w:p w14:paraId="421A4F86" w14:textId="77777777" w:rsidR="00D7625D" w:rsidRDefault="00D7625D" w:rsidP="005743B4">
      <w:pPr>
        <w:pStyle w:val="Prrafodelista"/>
        <w:rPr>
          <w:b/>
          <w:bCs/>
        </w:rPr>
      </w:pPr>
    </w:p>
    <w:p w14:paraId="219653B1" w14:textId="77777777" w:rsidR="005743B4" w:rsidRDefault="005743B4" w:rsidP="005743B4">
      <w:pPr>
        <w:pStyle w:val="Prrafodelista"/>
        <w:rPr>
          <w:b/>
          <w:bCs/>
        </w:rPr>
      </w:pPr>
    </w:p>
    <w:p w14:paraId="5322DDBB" w14:textId="5DFAE0F8" w:rsidR="005743B4" w:rsidRDefault="005743B4" w:rsidP="00C03B60">
      <w:pPr>
        <w:pStyle w:val="Ttulo2"/>
      </w:pPr>
      <w:r>
        <w:t>Tabla de conversión de puntaje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791"/>
        <w:gridCol w:w="2842"/>
        <w:gridCol w:w="2835"/>
      </w:tblGrid>
      <w:tr w:rsidR="005743B4" w14:paraId="074F9E08" w14:textId="77777777" w:rsidTr="005743B4">
        <w:tc>
          <w:tcPr>
            <w:tcW w:w="2791" w:type="dxa"/>
          </w:tcPr>
          <w:p w14:paraId="156740B4" w14:textId="4D6C6024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Puntaje total</w:t>
            </w:r>
          </w:p>
        </w:tc>
        <w:tc>
          <w:tcPr>
            <w:tcW w:w="2842" w:type="dxa"/>
          </w:tcPr>
          <w:p w14:paraId="3529F483" w14:textId="15247E30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Multiplicador</w:t>
            </w:r>
          </w:p>
        </w:tc>
        <w:tc>
          <w:tcPr>
            <w:tcW w:w="2835" w:type="dxa"/>
          </w:tcPr>
          <w:p w14:paraId="25960522" w14:textId="4091F1AE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Justificación</w:t>
            </w:r>
          </w:p>
        </w:tc>
      </w:tr>
      <w:tr w:rsidR="005743B4" w14:paraId="6EFA19AD" w14:textId="77777777" w:rsidTr="005743B4">
        <w:tc>
          <w:tcPr>
            <w:tcW w:w="2791" w:type="dxa"/>
          </w:tcPr>
          <w:p w14:paraId="146E409F" w14:textId="2A388FD0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 a 10</w:t>
            </w:r>
          </w:p>
        </w:tc>
        <w:tc>
          <w:tcPr>
            <w:tcW w:w="2842" w:type="dxa"/>
          </w:tcPr>
          <w:p w14:paraId="64B1D193" w14:textId="64DB44EB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1.5</w:t>
            </w:r>
          </w:p>
        </w:tc>
        <w:tc>
          <w:tcPr>
            <w:tcW w:w="2835" w:type="dxa"/>
          </w:tcPr>
          <w:p w14:paraId="14C1EEFD" w14:textId="697EE3DA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Impacto básico, mejora limitada</w:t>
            </w:r>
          </w:p>
        </w:tc>
      </w:tr>
      <w:tr w:rsidR="005743B4" w14:paraId="477E764D" w14:textId="77777777" w:rsidTr="005743B4">
        <w:tc>
          <w:tcPr>
            <w:tcW w:w="2791" w:type="dxa"/>
          </w:tcPr>
          <w:p w14:paraId="0BB803C7" w14:textId="43E79BF8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 a 14</w:t>
            </w:r>
          </w:p>
        </w:tc>
        <w:tc>
          <w:tcPr>
            <w:tcW w:w="2842" w:type="dxa"/>
          </w:tcPr>
          <w:p w14:paraId="2D759B92" w14:textId="25FFCDCB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1.6</w:t>
            </w:r>
          </w:p>
        </w:tc>
        <w:tc>
          <w:tcPr>
            <w:tcW w:w="2835" w:type="dxa"/>
          </w:tcPr>
          <w:p w14:paraId="13DE054F" w14:textId="6B43F026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Impacto moderado</w:t>
            </w:r>
          </w:p>
        </w:tc>
      </w:tr>
      <w:tr w:rsidR="005743B4" w14:paraId="68BC6503" w14:textId="77777777" w:rsidTr="005743B4">
        <w:tc>
          <w:tcPr>
            <w:tcW w:w="2791" w:type="dxa"/>
          </w:tcPr>
          <w:p w14:paraId="598D3034" w14:textId="67139D06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 a 17</w:t>
            </w:r>
          </w:p>
        </w:tc>
        <w:tc>
          <w:tcPr>
            <w:tcW w:w="2842" w:type="dxa"/>
          </w:tcPr>
          <w:p w14:paraId="187F18A1" w14:textId="40E10CFB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1.7</w:t>
            </w:r>
          </w:p>
        </w:tc>
        <w:tc>
          <w:tcPr>
            <w:tcW w:w="2835" w:type="dxa"/>
          </w:tcPr>
          <w:p w14:paraId="5EE094E1" w14:textId="5BD57EB4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Impacto institucional relevante</w:t>
            </w:r>
          </w:p>
        </w:tc>
      </w:tr>
      <w:tr w:rsidR="005743B4" w14:paraId="1A72068B" w14:textId="77777777" w:rsidTr="005743B4">
        <w:tc>
          <w:tcPr>
            <w:tcW w:w="2791" w:type="dxa"/>
          </w:tcPr>
          <w:p w14:paraId="1E7C05CC" w14:textId="361B85C6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 a 20</w:t>
            </w:r>
          </w:p>
        </w:tc>
        <w:tc>
          <w:tcPr>
            <w:tcW w:w="2842" w:type="dxa"/>
          </w:tcPr>
          <w:p w14:paraId="16F7378E" w14:textId="6D967D3F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1.8</w:t>
            </w:r>
          </w:p>
        </w:tc>
        <w:tc>
          <w:tcPr>
            <w:tcW w:w="2835" w:type="dxa"/>
          </w:tcPr>
          <w:p w14:paraId="251B1143" w14:textId="526E3EE8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Alta dependencia del sistema</w:t>
            </w:r>
          </w:p>
        </w:tc>
      </w:tr>
      <w:tr w:rsidR="005743B4" w14:paraId="7BE660DA" w14:textId="77777777" w:rsidTr="005743B4">
        <w:tc>
          <w:tcPr>
            <w:tcW w:w="2791" w:type="dxa"/>
          </w:tcPr>
          <w:p w14:paraId="2371B5C0" w14:textId="26734281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 a 22</w:t>
            </w:r>
          </w:p>
        </w:tc>
        <w:tc>
          <w:tcPr>
            <w:tcW w:w="2842" w:type="dxa"/>
          </w:tcPr>
          <w:p w14:paraId="5C564384" w14:textId="0668DAB0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1.9</w:t>
            </w:r>
          </w:p>
        </w:tc>
        <w:tc>
          <w:tcPr>
            <w:tcW w:w="2835" w:type="dxa"/>
          </w:tcPr>
          <w:p w14:paraId="746904B4" w14:textId="57FF43EF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Software casi critico</w:t>
            </w:r>
          </w:p>
        </w:tc>
      </w:tr>
      <w:tr w:rsidR="005743B4" w14:paraId="76A31103" w14:textId="77777777" w:rsidTr="005743B4">
        <w:tc>
          <w:tcPr>
            <w:tcW w:w="2791" w:type="dxa"/>
          </w:tcPr>
          <w:p w14:paraId="621AA70A" w14:textId="704457B1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 a 24</w:t>
            </w:r>
          </w:p>
        </w:tc>
        <w:tc>
          <w:tcPr>
            <w:tcW w:w="2842" w:type="dxa"/>
          </w:tcPr>
          <w:p w14:paraId="33871D0D" w14:textId="23F64011" w:rsidR="005743B4" w:rsidRDefault="005743B4" w:rsidP="005743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2.0</w:t>
            </w:r>
          </w:p>
        </w:tc>
        <w:tc>
          <w:tcPr>
            <w:tcW w:w="2835" w:type="dxa"/>
          </w:tcPr>
          <w:p w14:paraId="61723D35" w14:textId="05E7EF03" w:rsidR="005743B4" w:rsidRDefault="005743B4" w:rsidP="005743B4">
            <w:pPr>
              <w:rPr>
                <w:b/>
                <w:bCs/>
              </w:rPr>
            </w:pPr>
            <w:r>
              <w:rPr>
                <w:b/>
                <w:bCs/>
              </w:rPr>
              <w:t>Software crítico para operabilidad.</w:t>
            </w:r>
          </w:p>
        </w:tc>
      </w:tr>
    </w:tbl>
    <w:p w14:paraId="6CCA7A57" w14:textId="77777777" w:rsidR="00C03B60" w:rsidRDefault="00C03B60" w:rsidP="006A408C">
      <w:pPr>
        <w:rPr>
          <w:b/>
          <w:bCs/>
        </w:rPr>
      </w:pPr>
    </w:p>
    <w:p w14:paraId="4389AD1C" w14:textId="1FC44C7A" w:rsidR="006A408C" w:rsidRPr="00D7625D" w:rsidRDefault="00D7625D" w:rsidP="006A408C">
      <w:pPr>
        <w:rPr>
          <w:b/>
          <w:bCs/>
        </w:rPr>
      </w:pPr>
      <w:r>
        <w:rPr>
          <w:b/>
          <w:bCs/>
        </w:rPr>
        <w:t>Multiplicador</w:t>
      </w:r>
      <w:r w:rsidR="00C03B60">
        <w:rPr>
          <w:b/>
          <w:bCs/>
        </w:rPr>
        <w:t xml:space="preserve"> final</w:t>
      </w:r>
      <w:r>
        <w:rPr>
          <w:b/>
          <w:bCs/>
        </w:rPr>
        <w:t>: 1.</w:t>
      </w:r>
      <w:r w:rsidR="00622935">
        <w:rPr>
          <w:b/>
          <w:bCs/>
        </w:rPr>
        <w:t>8</w:t>
      </w:r>
    </w:p>
    <w:p w14:paraId="13C2DE92" w14:textId="4F7240AA" w:rsidR="006A408C" w:rsidRDefault="006A408C" w:rsidP="00C03B60">
      <w:pPr>
        <w:pStyle w:val="Ttulo1"/>
      </w:pPr>
      <w:r w:rsidRPr="006A408C">
        <w:t>Valor Final Recomendado</w:t>
      </w:r>
    </w:p>
    <w:p w14:paraId="22D8CCCB" w14:textId="77777777" w:rsidR="00622935" w:rsidRPr="00622935" w:rsidRDefault="00622935" w:rsidP="00622935">
      <w:r w:rsidRPr="00622935">
        <w:t>Con el costo ya estimado y el multiplicador definido, se calcula el valor del proyecto:</w:t>
      </w:r>
    </w:p>
    <w:p w14:paraId="7235445C" w14:textId="77777777" w:rsidR="00622935" w:rsidRPr="00622935" w:rsidRDefault="00622935" w:rsidP="00622935">
      <w:pPr>
        <w:numPr>
          <w:ilvl w:val="0"/>
          <w:numId w:val="13"/>
        </w:numPr>
      </w:pPr>
      <w:r w:rsidRPr="00622935">
        <w:rPr>
          <w:b/>
          <w:bCs/>
        </w:rPr>
        <w:t>Costo estimado del proyecto:</w:t>
      </w:r>
      <w:r w:rsidRPr="00622935">
        <w:t xml:space="preserve"> $3.700.000 CLP</w:t>
      </w:r>
    </w:p>
    <w:p w14:paraId="008C7B9B" w14:textId="77777777" w:rsidR="00622935" w:rsidRPr="00622935" w:rsidRDefault="00622935" w:rsidP="00622935">
      <w:pPr>
        <w:numPr>
          <w:ilvl w:val="0"/>
          <w:numId w:val="13"/>
        </w:numPr>
      </w:pPr>
      <w:r w:rsidRPr="00622935">
        <w:rPr>
          <w:b/>
          <w:bCs/>
        </w:rPr>
        <w:t>Rango de valoración propuesto (método conservador):</w:t>
      </w:r>
    </w:p>
    <w:p w14:paraId="286E984A" w14:textId="77777777" w:rsidR="00622935" w:rsidRPr="00622935" w:rsidRDefault="00622935" w:rsidP="00622935">
      <w:pPr>
        <w:numPr>
          <w:ilvl w:val="1"/>
          <w:numId w:val="13"/>
        </w:numPr>
      </w:pPr>
      <w:r w:rsidRPr="00622935">
        <w:lastRenderedPageBreak/>
        <w:t>Mínimo: costo × 1.5 →</w:t>
      </w:r>
      <w:r w:rsidRPr="00622935">
        <w:br/>
        <w:t xml:space="preserve">$3.700.000 × 1.5 = </w:t>
      </w:r>
      <w:r w:rsidRPr="00622935">
        <w:rPr>
          <w:b/>
          <w:bCs/>
        </w:rPr>
        <w:t>$5.550.000 CLP</w:t>
      </w:r>
    </w:p>
    <w:p w14:paraId="35D52474" w14:textId="77777777" w:rsidR="00622935" w:rsidRPr="00622935" w:rsidRDefault="00622935" w:rsidP="00622935">
      <w:pPr>
        <w:numPr>
          <w:ilvl w:val="1"/>
          <w:numId w:val="13"/>
        </w:numPr>
      </w:pPr>
      <w:r w:rsidRPr="00622935">
        <w:t>Máximo: costo × 2.0 →</w:t>
      </w:r>
      <w:r w:rsidRPr="00622935">
        <w:br/>
        <w:t xml:space="preserve">$3.700.000 × 2.0 = </w:t>
      </w:r>
      <w:r w:rsidRPr="00622935">
        <w:rPr>
          <w:b/>
          <w:bCs/>
        </w:rPr>
        <w:t>$7.400.000 CLP</w:t>
      </w:r>
    </w:p>
    <w:p w14:paraId="4CE445C0" w14:textId="51415DAC" w:rsidR="00622935" w:rsidRPr="00622935" w:rsidRDefault="00622935" w:rsidP="00622935">
      <w:pPr>
        <w:numPr>
          <w:ilvl w:val="0"/>
          <w:numId w:val="13"/>
        </w:numPr>
      </w:pPr>
      <w:r w:rsidRPr="00622935">
        <w:rPr>
          <w:b/>
          <w:bCs/>
        </w:rPr>
        <w:t xml:space="preserve">Multiplicador recomendado para </w:t>
      </w:r>
      <w:proofErr w:type="spellStart"/>
      <w:r w:rsidRPr="00622935">
        <w:rPr>
          <w:b/>
          <w:bCs/>
        </w:rPr>
        <w:t>CuidaSalud</w:t>
      </w:r>
      <w:proofErr w:type="spellEnd"/>
      <w:r w:rsidRPr="00622935">
        <w:rPr>
          <w:b/>
          <w:bCs/>
        </w:rPr>
        <w:t>:</w:t>
      </w:r>
      <w:r w:rsidRPr="00622935">
        <w:t xml:space="preserve"> 1.</w:t>
      </w:r>
      <w:r>
        <w:t>8</w:t>
      </w:r>
    </w:p>
    <w:p w14:paraId="29258DAC" w14:textId="2C061591" w:rsidR="00622935" w:rsidRPr="00622935" w:rsidRDefault="00622935" w:rsidP="00622935">
      <w:pPr>
        <w:numPr>
          <w:ilvl w:val="0"/>
          <w:numId w:val="13"/>
        </w:numPr>
      </w:pPr>
      <w:r w:rsidRPr="00622935">
        <w:rPr>
          <w:b/>
          <w:bCs/>
        </w:rPr>
        <w:t>Valor final recomendado:</w:t>
      </w:r>
      <w:r w:rsidRPr="00622935">
        <w:br/>
        <w:t>$3.700.000 × 1.</w:t>
      </w:r>
      <w:r>
        <w:t>8</w:t>
      </w:r>
      <w:r w:rsidRPr="00622935">
        <w:t xml:space="preserve"> = </w:t>
      </w:r>
      <w:r w:rsidRPr="00622935">
        <w:rPr>
          <w:b/>
          <w:bCs/>
        </w:rPr>
        <w:t>$6.</w:t>
      </w:r>
      <w:r>
        <w:rPr>
          <w:b/>
          <w:bCs/>
        </w:rPr>
        <w:t>600</w:t>
      </w:r>
      <w:r w:rsidRPr="00622935">
        <w:rPr>
          <w:b/>
          <w:bCs/>
        </w:rPr>
        <w:t>.000 CLP</w:t>
      </w:r>
    </w:p>
    <w:p w14:paraId="61A7B2D4" w14:textId="0CB89CA4" w:rsidR="006A408C" w:rsidRPr="006A408C" w:rsidRDefault="006A408C" w:rsidP="00C03B60">
      <w:pPr>
        <w:pStyle w:val="Ttulo1"/>
      </w:pPr>
      <w:r w:rsidRPr="00C03B60">
        <w:t>Conclusión</w:t>
      </w:r>
    </w:p>
    <w:p w14:paraId="16DF4F4E" w14:textId="77777777" w:rsidR="00622935" w:rsidRPr="00622935" w:rsidRDefault="00622935" w:rsidP="00622935">
      <w:r w:rsidRPr="00622935">
        <w:t xml:space="preserve">Si bien el costo de </w:t>
      </w:r>
      <w:proofErr w:type="spellStart"/>
      <w:r w:rsidRPr="00622935">
        <w:t>CuidaSalud</w:t>
      </w:r>
      <w:proofErr w:type="spellEnd"/>
      <w:r w:rsidRPr="00622935">
        <w:t xml:space="preserve"> corresponde únicamente a los recursos necesarios para construir el sistema, su </w:t>
      </w:r>
      <w:r w:rsidRPr="00622935">
        <w:rPr>
          <w:b/>
          <w:bCs/>
        </w:rPr>
        <w:t>valor estratégico</w:t>
      </w:r>
      <w:r w:rsidRPr="00622935">
        <w:t xml:space="preserve"> para los centros de salud es significativamente mayor. El proyecto:</w:t>
      </w:r>
    </w:p>
    <w:p w14:paraId="0FF2104C" w14:textId="77777777" w:rsidR="00622935" w:rsidRPr="00622935" w:rsidRDefault="00622935" w:rsidP="00622935">
      <w:pPr>
        <w:numPr>
          <w:ilvl w:val="0"/>
          <w:numId w:val="14"/>
        </w:numPr>
      </w:pPr>
      <w:r w:rsidRPr="00622935">
        <w:t xml:space="preserve">Mejora la </w:t>
      </w:r>
      <w:r w:rsidRPr="00622935">
        <w:rPr>
          <w:b/>
          <w:bCs/>
        </w:rPr>
        <w:t>continuidad del cuidado</w:t>
      </w:r>
      <w:r w:rsidRPr="00622935">
        <w:t xml:space="preserve"> de pacientes crónicos y adultos mayores.</w:t>
      </w:r>
    </w:p>
    <w:p w14:paraId="5467E67C" w14:textId="77777777" w:rsidR="00622935" w:rsidRPr="00622935" w:rsidRDefault="00622935" w:rsidP="00622935">
      <w:pPr>
        <w:numPr>
          <w:ilvl w:val="0"/>
          <w:numId w:val="14"/>
        </w:numPr>
      </w:pPr>
      <w:r w:rsidRPr="00622935">
        <w:t xml:space="preserve">Aporta </w:t>
      </w:r>
      <w:r w:rsidRPr="00622935">
        <w:rPr>
          <w:b/>
          <w:bCs/>
        </w:rPr>
        <w:t>trazabilidad</w:t>
      </w:r>
      <w:r w:rsidRPr="00622935">
        <w:t xml:space="preserve">, </w:t>
      </w:r>
      <w:r w:rsidRPr="00622935">
        <w:rPr>
          <w:b/>
          <w:bCs/>
        </w:rPr>
        <w:t>seguridad de datos</w:t>
      </w:r>
      <w:r w:rsidRPr="00622935">
        <w:t xml:space="preserve"> y </w:t>
      </w:r>
      <w:r w:rsidRPr="00622935">
        <w:rPr>
          <w:b/>
          <w:bCs/>
        </w:rPr>
        <w:t>profesionalización</w:t>
      </w:r>
      <w:r w:rsidRPr="00622935">
        <w:t xml:space="preserve"> de los procesos clínicos.</w:t>
      </w:r>
    </w:p>
    <w:p w14:paraId="310209B3" w14:textId="77777777" w:rsidR="00622935" w:rsidRPr="00622935" w:rsidRDefault="00622935" w:rsidP="00622935">
      <w:pPr>
        <w:numPr>
          <w:ilvl w:val="0"/>
          <w:numId w:val="14"/>
        </w:numPr>
      </w:pPr>
      <w:r w:rsidRPr="00622935">
        <w:t>Reduce errores y tiempos asociados a registros manuales.</w:t>
      </w:r>
    </w:p>
    <w:p w14:paraId="363AEC06" w14:textId="77777777" w:rsidR="00622935" w:rsidRPr="00622935" w:rsidRDefault="00622935" w:rsidP="00622935">
      <w:pPr>
        <w:numPr>
          <w:ilvl w:val="0"/>
          <w:numId w:val="14"/>
        </w:numPr>
      </w:pPr>
      <w:r w:rsidRPr="00622935">
        <w:t xml:space="preserve">Fortalece la </w:t>
      </w:r>
      <w:r w:rsidRPr="00622935">
        <w:rPr>
          <w:b/>
          <w:bCs/>
        </w:rPr>
        <w:t>imagen institucional</w:t>
      </w:r>
      <w:r w:rsidRPr="00622935">
        <w:t xml:space="preserve"> y la </w:t>
      </w:r>
      <w:r w:rsidRPr="00622935">
        <w:rPr>
          <w:b/>
          <w:bCs/>
        </w:rPr>
        <w:t>transparencia</w:t>
      </w:r>
      <w:r w:rsidRPr="00622935">
        <w:t xml:space="preserve"> de la gestión clínica.</w:t>
      </w:r>
    </w:p>
    <w:p w14:paraId="0D7D6D69" w14:textId="77777777" w:rsidR="00622935" w:rsidRPr="00622935" w:rsidRDefault="00622935" w:rsidP="00622935">
      <w:r w:rsidRPr="00622935">
        <w:t>Este Informe de Valoración del Proyecto permite:</w:t>
      </w:r>
    </w:p>
    <w:p w14:paraId="1FDB16B6" w14:textId="77777777" w:rsidR="00622935" w:rsidRPr="00622935" w:rsidRDefault="00622935" w:rsidP="00622935">
      <w:pPr>
        <w:numPr>
          <w:ilvl w:val="0"/>
          <w:numId w:val="15"/>
        </w:numPr>
      </w:pPr>
      <w:r w:rsidRPr="00622935">
        <w:t>Justificar la inversión ante directivos y autoridades.</w:t>
      </w:r>
    </w:p>
    <w:p w14:paraId="3302F51F" w14:textId="77777777" w:rsidR="00622935" w:rsidRPr="00622935" w:rsidRDefault="00622935" w:rsidP="00622935">
      <w:pPr>
        <w:numPr>
          <w:ilvl w:val="0"/>
          <w:numId w:val="15"/>
        </w:numPr>
      </w:pPr>
      <w:r w:rsidRPr="00622935">
        <w:t xml:space="preserve">Posicionar a </w:t>
      </w:r>
      <w:proofErr w:type="spellStart"/>
      <w:r w:rsidRPr="00622935">
        <w:t>CuidaSalud</w:t>
      </w:r>
      <w:proofErr w:type="spellEnd"/>
      <w:r w:rsidRPr="00622935">
        <w:t xml:space="preserve"> como un </w:t>
      </w:r>
      <w:r w:rsidRPr="00622935">
        <w:rPr>
          <w:b/>
          <w:bCs/>
        </w:rPr>
        <w:t>activo estratégico</w:t>
      </w:r>
      <w:r w:rsidRPr="00622935">
        <w:t xml:space="preserve"> de los centros de salud.</w:t>
      </w:r>
    </w:p>
    <w:p w14:paraId="13827829" w14:textId="77777777" w:rsidR="00622935" w:rsidRPr="00622935" w:rsidRDefault="00622935" w:rsidP="00622935">
      <w:pPr>
        <w:numPr>
          <w:ilvl w:val="0"/>
          <w:numId w:val="15"/>
        </w:numPr>
      </w:pPr>
      <w:r w:rsidRPr="00622935">
        <w:t>Dejar evidencia documental para procesos de evaluación académica, gestión interna y toma de decisiones futuras.</w:t>
      </w:r>
    </w:p>
    <w:p w14:paraId="58F91C8E" w14:textId="77777777" w:rsidR="00BB7291" w:rsidRDefault="00BB7291"/>
    <w:sectPr w:rsidR="00BB7291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5C231" w14:textId="77777777" w:rsidR="003C31ED" w:rsidRDefault="003C31ED" w:rsidP="00C03B60">
      <w:pPr>
        <w:spacing w:after="0" w:line="240" w:lineRule="auto"/>
      </w:pPr>
      <w:r>
        <w:separator/>
      </w:r>
    </w:p>
  </w:endnote>
  <w:endnote w:type="continuationSeparator" w:id="0">
    <w:p w14:paraId="52755789" w14:textId="77777777" w:rsidR="003C31ED" w:rsidRDefault="003C31ED" w:rsidP="00C03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93DE1" w14:textId="77777777" w:rsidR="003C31ED" w:rsidRDefault="003C31ED" w:rsidP="00C03B60">
      <w:pPr>
        <w:spacing w:after="0" w:line="240" w:lineRule="auto"/>
      </w:pPr>
      <w:r>
        <w:separator/>
      </w:r>
    </w:p>
  </w:footnote>
  <w:footnote w:type="continuationSeparator" w:id="0">
    <w:p w14:paraId="6A3EA0E6" w14:textId="77777777" w:rsidR="003C31ED" w:rsidRDefault="003C31ED" w:rsidP="00C03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E8649" w14:textId="705BB6EE" w:rsidR="00C03B60" w:rsidRDefault="00C03B60" w:rsidP="00C03B6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FFE"/>
    <w:multiLevelType w:val="multilevel"/>
    <w:tmpl w:val="87E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73FA7"/>
    <w:multiLevelType w:val="multilevel"/>
    <w:tmpl w:val="377C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A104F"/>
    <w:multiLevelType w:val="hybridMultilevel"/>
    <w:tmpl w:val="AF200C9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13791"/>
    <w:multiLevelType w:val="multilevel"/>
    <w:tmpl w:val="D3B8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4B4EC8"/>
    <w:multiLevelType w:val="multilevel"/>
    <w:tmpl w:val="2A1C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E0A27"/>
    <w:multiLevelType w:val="multilevel"/>
    <w:tmpl w:val="958239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F8006B7"/>
    <w:multiLevelType w:val="multilevel"/>
    <w:tmpl w:val="8118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70F56"/>
    <w:multiLevelType w:val="multilevel"/>
    <w:tmpl w:val="2710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76FB1"/>
    <w:multiLevelType w:val="multilevel"/>
    <w:tmpl w:val="2C6C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F3BA2"/>
    <w:multiLevelType w:val="multilevel"/>
    <w:tmpl w:val="DE42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57F39"/>
    <w:multiLevelType w:val="multilevel"/>
    <w:tmpl w:val="0332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F7589"/>
    <w:multiLevelType w:val="multilevel"/>
    <w:tmpl w:val="B1E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B265B"/>
    <w:multiLevelType w:val="multilevel"/>
    <w:tmpl w:val="5C08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87C18"/>
    <w:multiLevelType w:val="multilevel"/>
    <w:tmpl w:val="F1A0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E7C84"/>
    <w:multiLevelType w:val="multilevel"/>
    <w:tmpl w:val="958239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009870466">
    <w:abstractNumId w:val="11"/>
  </w:num>
  <w:num w:numId="2" w16cid:durableId="904873410">
    <w:abstractNumId w:val="6"/>
  </w:num>
  <w:num w:numId="3" w16cid:durableId="346834223">
    <w:abstractNumId w:val="12"/>
  </w:num>
  <w:num w:numId="4" w16cid:durableId="2041347492">
    <w:abstractNumId w:val="10"/>
  </w:num>
  <w:num w:numId="5" w16cid:durableId="1681811287">
    <w:abstractNumId w:val="9"/>
  </w:num>
  <w:num w:numId="6" w16cid:durableId="1005743645">
    <w:abstractNumId w:val="2"/>
  </w:num>
  <w:num w:numId="7" w16cid:durableId="1111558807">
    <w:abstractNumId w:val="14"/>
  </w:num>
  <w:num w:numId="8" w16cid:durableId="167597659">
    <w:abstractNumId w:val="5"/>
  </w:num>
  <w:num w:numId="9" w16cid:durableId="1134449483">
    <w:abstractNumId w:val="4"/>
  </w:num>
  <w:num w:numId="10" w16cid:durableId="190073626">
    <w:abstractNumId w:val="7"/>
  </w:num>
  <w:num w:numId="11" w16cid:durableId="292518980">
    <w:abstractNumId w:val="13"/>
  </w:num>
  <w:num w:numId="12" w16cid:durableId="875584204">
    <w:abstractNumId w:val="3"/>
  </w:num>
  <w:num w:numId="13" w16cid:durableId="179973338">
    <w:abstractNumId w:val="1"/>
  </w:num>
  <w:num w:numId="14" w16cid:durableId="749042841">
    <w:abstractNumId w:val="0"/>
  </w:num>
  <w:num w:numId="15" w16cid:durableId="15375024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8C"/>
    <w:rsid w:val="001D3AE2"/>
    <w:rsid w:val="001E2964"/>
    <w:rsid w:val="003A7F76"/>
    <w:rsid w:val="003C31ED"/>
    <w:rsid w:val="005743B4"/>
    <w:rsid w:val="00610C61"/>
    <w:rsid w:val="00622935"/>
    <w:rsid w:val="006A408C"/>
    <w:rsid w:val="00734BD5"/>
    <w:rsid w:val="009806B8"/>
    <w:rsid w:val="00BB7291"/>
    <w:rsid w:val="00C03B60"/>
    <w:rsid w:val="00D32F27"/>
    <w:rsid w:val="00D42F6C"/>
    <w:rsid w:val="00D7625D"/>
    <w:rsid w:val="00E34C55"/>
    <w:rsid w:val="00ED3E77"/>
    <w:rsid w:val="00FD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9688"/>
  <w15:chartTrackingRefBased/>
  <w15:docId w15:val="{B90E7982-CA54-4A1E-9B92-6A7FB1DA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C55"/>
  </w:style>
  <w:style w:type="paragraph" w:styleId="Ttulo1">
    <w:name w:val="heading 1"/>
    <w:basedOn w:val="Normal"/>
    <w:next w:val="Normal"/>
    <w:link w:val="Ttulo1Car"/>
    <w:uiPriority w:val="9"/>
    <w:qFormat/>
    <w:rsid w:val="006A4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4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4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0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0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0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0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0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0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0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0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0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0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08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74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5743B4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D7625D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C03B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3B60"/>
  </w:style>
  <w:style w:type="paragraph" w:styleId="Piedepgina">
    <w:name w:val="footer"/>
    <w:basedOn w:val="Normal"/>
    <w:link w:val="PiedepginaCar"/>
    <w:uiPriority w:val="99"/>
    <w:unhideWhenUsed/>
    <w:rsid w:val="00C03B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3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CC6E2-6FFC-4D30-8E45-D8465DA9D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860</Words>
  <Characters>5026</Characters>
  <Application>Microsoft Office Word</Application>
  <DocSecurity>0</DocSecurity>
  <Lines>200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ERWIN ENRIQUE NUNEZ BRACHO</cp:lastModifiedBy>
  <cp:revision>6</cp:revision>
  <dcterms:created xsi:type="dcterms:W3CDTF">2025-12-07T22:57:00Z</dcterms:created>
  <dcterms:modified xsi:type="dcterms:W3CDTF">2025-12-09T01:01:00Z</dcterms:modified>
</cp:coreProperties>
</file>