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B345F3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778AB6D3" w:rsidR="00DB6C6D" w:rsidRPr="00B017B6" w:rsidRDefault="00DB6C6D" w:rsidP="00B163E3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>Projekt nr 1 - analiza efektywności algorytmu przeglądu zupełnego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76BE2E" wp14:editId="425D5E13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449A0" wp14:editId="6757F86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</w:t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</w:t>
                      </w:r>
                      <w:r w:rsidRPr="00AB18B4">
                        <w:rPr>
                          <w:sz w:val="30"/>
                          <w:szCs w:val="30"/>
                        </w:rPr>
                        <w:t>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</w:t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3FA92" wp14:editId="3E761FC7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id w:val="-9966470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3"/>
          <w:szCs w:val="22"/>
          <w:lang w:eastAsia="en-US"/>
          <w14:ligatures w14:val="standardContextual"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4E0EBC4A" w14:textId="0D7640D5" w:rsidR="00D959F2" w:rsidRDefault="0009135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31000" w:history="1">
            <w:r w:rsidR="00D959F2" w:rsidRPr="009C7C9F">
              <w:rPr>
                <w:rStyle w:val="Hipercze"/>
                <w:noProof/>
              </w:rPr>
              <w:t>1.</w:t>
            </w:r>
            <w:r w:rsidR="00D959F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D959F2" w:rsidRPr="009C7C9F">
              <w:rPr>
                <w:rStyle w:val="Hipercze"/>
                <w:noProof/>
              </w:rPr>
              <w:t>Wstęp teoretyczny</w:t>
            </w:r>
            <w:r w:rsidR="00D959F2">
              <w:rPr>
                <w:noProof/>
                <w:webHidden/>
              </w:rPr>
              <w:tab/>
            </w:r>
            <w:r w:rsidR="00D959F2">
              <w:rPr>
                <w:noProof/>
                <w:webHidden/>
              </w:rPr>
              <w:fldChar w:fldCharType="begin"/>
            </w:r>
            <w:r w:rsidR="00D959F2">
              <w:rPr>
                <w:noProof/>
                <w:webHidden/>
              </w:rPr>
              <w:instrText xml:space="preserve"> PAGEREF _Toc148631000 \h </w:instrText>
            </w:r>
            <w:r w:rsidR="00D959F2">
              <w:rPr>
                <w:noProof/>
                <w:webHidden/>
              </w:rPr>
            </w:r>
            <w:r w:rsidR="00D959F2">
              <w:rPr>
                <w:noProof/>
                <w:webHidden/>
              </w:rPr>
              <w:fldChar w:fldCharType="separate"/>
            </w:r>
            <w:r w:rsidR="00D959F2">
              <w:rPr>
                <w:noProof/>
                <w:webHidden/>
              </w:rPr>
              <w:t>1</w:t>
            </w:r>
            <w:r w:rsidR="00D959F2">
              <w:rPr>
                <w:noProof/>
                <w:webHidden/>
              </w:rPr>
              <w:fldChar w:fldCharType="end"/>
            </w:r>
          </w:hyperlink>
        </w:p>
        <w:p w14:paraId="265A40C5" w14:textId="0405F828" w:rsidR="00D959F2" w:rsidRDefault="00D959F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631001" w:history="1">
            <w:r w:rsidRPr="009C7C9F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C7C9F">
              <w:rPr>
                <w:rStyle w:val="Hipercze"/>
                <w:noProof/>
              </w:rPr>
              <w:t>Opis implementacji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8FE5" w14:textId="29875108" w:rsidR="00D959F2" w:rsidRDefault="00D959F2">
          <w:pPr>
            <w:pStyle w:val="Spistreci2"/>
            <w:rPr>
              <w:rFonts w:eastAsiaTheme="minorEastAsia"/>
              <w:noProof/>
              <w:sz w:val="22"/>
              <w:lang w:eastAsia="pl-PL"/>
            </w:rPr>
          </w:pPr>
          <w:hyperlink w:anchor="_Toc148631002" w:history="1">
            <w:r w:rsidRPr="009C7C9F">
              <w:rPr>
                <w:rStyle w:val="Hipercze"/>
                <w:noProof/>
              </w:rPr>
              <w:t>2.1. Klasa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2539" w14:textId="29ED02C3" w:rsidR="00D959F2" w:rsidRDefault="00D959F2">
          <w:pPr>
            <w:pStyle w:val="Spistreci2"/>
            <w:rPr>
              <w:rFonts w:eastAsiaTheme="minorEastAsia"/>
              <w:noProof/>
              <w:sz w:val="22"/>
              <w:lang w:eastAsia="pl-PL"/>
            </w:rPr>
          </w:pPr>
          <w:hyperlink w:anchor="_Toc148631003" w:history="1">
            <w:r w:rsidRPr="009C7C9F">
              <w:rPr>
                <w:rStyle w:val="Hipercze"/>
                <w:noProof/>
              </w:rPr>
              <w:t>2.2. Klasa PermutationArray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DE3C" w14:textId="5829E60D" w:rsidR="00D959F2" w:rsidRDefault="00D959F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631004" w:history="1">
            <w:r w:rsidRPr="009C7C9F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9C7C9F">
              <w:rPr>
                <w:rStyle w:val="Hipercze"/>
                <w:noProof/>
              </w:rPr>
              <w:t>Sposób przeprowadzenia eksperymentu.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6FFE9E87" w:rsidR="00091350" w:rsidRDefault="00091350">
          <w:r>
            <w:rPr>
              <w:b/>
              <w:bCs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48631000"/>
      <w:r>
        <w:lastRenderedPageBreak/>
        <w:t>Wstęp teoretyczny</w:t>
      </w:r>
      <w:bookmarkEnd w:id="0"/>
    </w:p>
    <w:p w14:paraId="6B3533FE" w14:textId="2161C965" w:rsidR="00AB18B4" w:rsidRDefault="00C813AD" w:rsidP="00AF2C4F">
      <w:r>
        <w:t>Asymetryczny p</w:t>
      </w:r>
      <w:r w:rsidR="00AF2C4F" w:rsidRPr="00AF2C4F">
        <w:t xml:space="preserve">roblem komiwojażera (ang. </w:t>
      </w:r>
      <w:r>
        <w:t xml:space="preserve">Asymmetric </w:t>
      </w:r>
      <w:r w:rsidR="00AF2C4F" w:rsidRPr="00AF2C4F">
        <w:t xml:space="preserve">Traveling Salesman Problem, </w:t>
      </w:r>
      <w:r>
        <w:t>A</w:t>
      </w:r>
      <w:r w:rsidR="00AF2C4F" w:rsidRPr="00AF2C4F">
        <w:t xml:space="preserve">TSP) to jedno z najbardziej znanych i intensywnie badanych </w:t>
      </w:r>
      <w:r w:rsidR="00AF2C4F" w:rsidRPr="00AF2C4F">
        <w:t>zagadnień</w:t>
      </w:r>
      <w:r w:rsidR="00AF2C4F" w:rsidRPr="00AF2C4F">
        <w:t xml:space="preserve"> w dziedzinie optymalizacji kombinatorycznej. W kontekście </w:t>
      </w:r>
      <w:r>
        <w:t>A</w:t>
      </w:r>
      <w:r w:rsidR="00AF2C4F" w:rsidRPr="00AF2C4F">
        <w:t>TSP zakłada się, że mamy daną listę miast oraz odległości między każdą parą miast</w:t>
      </w:r>
      <w:r>
        <w:t>, ale odległości te nie muszą być takie same w obie strony</w:t>
      </w:r>
      <w:r w:rsidR="00AF2C4F" w:rsidRPr="00AF2C4F">
        <w:t>. Celem jest znalezienie najkrótszej trasy, która przebiega przez każde miasto dokładnie raz i wraca do miasta początkowego.</w:t>
      </w:r>
      <w:r w:rsidR="00F95476">
        <w:t xml:space="preserve"> Problem ten może zostać sprowadzony do przykładu listonosza, który rozwozi przesyłki według wspomnianej trasy.</w:t>
      </w:r>
    </w:p>
    <w:p w14:paraId="58E9E860" w14:textId="0A73341C" w:rsidR="0037281C" w:rsidRDefault="0037281C" w:rsidP="00AF2C4F">
      <w:r>
        <w:t xml:space="preserve">Badanie omawianego problemu można rozważać za pomocą reprezentacji grafowej. </w:t>
      </w:r>
      <w:r w:rsidRPr="0037281C">
        <w:t>W języku grafów, miasta są punktami (wierzchołkami), a drogi pomiędzy nimi stanowią połączenia (krawędzie) z określonymi wartościami. Ta wartość może oznaczać</w:t>
      </w:r>
      <w:r w:rsidR="003E053A">
        <w:t>, przykładowo,</w:t>
      </w:r>
      <w:r w:rsidRPr="0037281C">
        <w:t xml:space="preserve"> odległość między miastami połączonymi daną drogą. Trasa komiwojażera to cykl Hamiltona</w:t>
      </w:r>
      <w:r w:rsidR="00C813AD">
        <w:t>, czyli ścieżka w grafie, w której wszystkie wierzchołki występują tylko raz poza wierzchołkiem początkowym, który jest także wierzchołkiem końcowym</w:t>
      </w:r>
      <w:r w:rsidRPr="0037281C">
        <w:t>.</w:t>
      </w:r>
    </w:p>
    <w:p w14:paraId="59858C2E" w14:textId="0B644E26" w:rsidR="0037281C" w:rsidRDefault="0037281C" w:rsidP="00AF2C4F">
      <w:pPr>
        <w:rPr>
          <w:rFonts w:eastAsiaTheme="minorEastAsia"/>
        </w:rPr>
      </w:pPr>
      <w:r>
        <w:t>Znalezienie cyklu Hamiltona, który jest „najlepszy” pod względem wcześniej wymienionych wartości jest zadaniem bardzo trudnym obliczeniowo. W skrajnym przypadku będziemy mieli do czynienia z grafem pełnym, czyli takim, w którym każdy wierzchołek jest połączony z każdym.</w:t>
      </w:r>
      <w:r w:rsidR="00795622">
        <w:t xml:space="preserve"> Oznacza</w:t>
      </w:r>
      <w:r w:rsidR="00C813AD">
        <w:t> </w:t>
      </w:r>
      <w:r w:rsidR="00795622">
        <w:t>to, że przy wykorzystaniu metody przeglądu zupełnego (ang. Brute Force) będziemy musieli sprawdzić aż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!</m:t>
        </m:r>
      </m:oMath>
      <w:r w:rsidR="00795622">
        <w:rPr>
          <w:rFonts w:eastAsiaTheme="minorEastAsia"/>
        </w:rPr>
        <w:t xml:space="preserve"> możliwych ścieżek w grafie dla grafu o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795622">
        <w:rPr>
          <w:rFonts w:eastAsiaTheme="minorEastAsia"/>
        </w:rPr>
        <w:t xml:space="preserve"> wierzchołkach. Jest to najprostsze podejście, ale staje się ono niepraktyczne dla większych instancji problemu, gdyż liczba permutacji rośnie bardzo szybko wraz ze wzrostem </w:t>
      </w:r>
      <m:oMath>
        <m:r>
          <w:rPr>
            <w:rFonts w:ascii="Cambria Math" w:eastAsiaTheme="minorEastAsia" w:hAnsi="Cambria Math"/>
          </w:rPr>
          <m:t>n</m:t>
        </m:r>
      </m:oMath>
      <w:r w:rsidR="00795622">
        <w:rPr>
          <w:rFonts w:eastAsiaTheme="minorEastAsia"/>
        </w:rPr>
        <w:t xml:space="preserve"> – algorytm ma złożoność czasową </w:t>
      </w:r>
      <m:oMath>
        <m:r>
          <w:rPr>
            <w:rFonts w:ascii="Cambria Math" w:eastAsiaTheme="minorEastAsia" w:hAnsi="Cambria Math"/>
          </w:rPr>
          <m:t>O(n!)</m:t>
        </m:r>
      </m:oMath>
      <w:r w:rsidR="00C813AD">
        <w:rPr>
          <w:rFonts w:eastAsiaTheme="minorEastAsia"/>
        </w:rPr>
        <w:t>.</w:t>
      </w:r>
    </w:p>
    <w:p w14:paraId="335809AE" w14:textId="66B5CF7E" w:rsidR="00C813AD" w:rsidRDefault="00C813AD" w:rsidP="00C813AD">
      <w:pPr>
        <w:pStyle w:val="Nagwek1"/>
      </w:pPr>
      <w:bookmarkStart w:id="1" w:name="_Toc148631001"/>
      <w:r>
        <w:t>Opis implementacji algorytmu</w:t>
      </w:r>
      <w:bookmarkEnd w:id="1"/>
    </w:p>
    <w:p w14:paraId="5837E2D6" w14:textId="38295662" w:rsidR="003E053A" w:rsidRDefault="003E053A" w:rsidP="003E053A">
      <w:r>
        <w:t xml:space="preserve">W celu analizy efektywności algorytmu przeglądu zupełnego dla rozważanego problemu został napisany program w języku C++ z wykorzystaniem obiektowego paradygmatu programowania. Najistotniejszymi komponentami aplikacji są klasy </w:t>
      </w:r>
      <w:r w:rsidRPr="003E053A">
        <w:rPr>
          <w:i/>
          <w:iCs/>
        </w:rPr>
        <w:t>Graph</w:t>
      </w:r>
      <w:r>
        <w:t xml:space="preserve"> oraz </w:t>
      </w:r>
      <w:r w:rsidRPr="003E053A">
        <w:rPr>
          <w:i/>
          <w:iCs/>
        </w:rPr>
        <w:t>PermutationArray</w:t>
      </w:r>
      <w:r>
        <w:t>, których pola (struktury danych) oraz metody są odpowiedzialne za realizację algorytmu.</w:t>
      </w:r>
      <w:r w:rsidR="00330FFE">
        <w:t xml:space="preserve"> Wiele istotnych kwestii związanych z implementacją zostało wyjaśnionych w komentarzach w plikach źródłowych.</w:t>
      </w:r>
    </w:p>
    <w:p w14:paraId="47E1EEC5" w14:textId="692729BF" w:rsidR="00330FFE" w:rsidRDefault="00330FFE" w:rsidP="00D959F2">
      <w:pPr>
        <w:pStyle w:val="Nagwek2"/>
      </w:pPr>
      <w:bookmarkStart w:id="2" w:name="_Toc148631002"/>
      <w:r>
        <w:t>Klasa Graph</w:t>
      </w:r>
      <w:bookmarkEnd w:id="2"/>
    </w:p>
    <w:p w14:paraId="6D805E16" w14:textId="79D235BE" w:rsidR="0028023C" w:rsidRDefault="00330FFE" w:rsidP="00FE39EF">
      <w:r>
        <w:t xml:space="preserve">Klasa Graph jest główną klasą programu, która jest odpowiedzialna za przechowywanie struktury i metod grafu, na którym wykonywany jest algorytm przeglądu zupełnego. Pola prywatne klasy – wskaźnikowe </w:t>
      </w:r>
      <w:r w:rsidRPr="00330FFE">
        <w:rPr>
          <w:i/>
          <w:iCs/>
        </w:rPr>
        <w:t>matrix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 xml:space="preserve">size </w:t>
      </w:r>
      <w:r w:rsidR="002C5159">
        <w:t xml:space="preserve">są użyte do przechowywania długości krawędzi  w postaci macierzy kwadratowej </w:t>
      </w:r>
      <w:r w:rsidR="002C5159" w:rsidRPr="002C5159">
        <w:rPr>
          <w:i/>
          <w:iCs/>
        </w:rPr>
        <w:t>matrix</w:t>
      </w:r>
      <w:r w:rsidR="002C5159">
        <w:t xml:space="preserve"> stopnia </w:t>
      </w:r>
      <w:r w:rsidR="002C5159" w:rsidRPr="002C5159">
        <w:rPr>
          <w:i/>
          <w:iCs/>
        </w:rPr>
        <w:t>size</w:t>
      </w:r>
      <w:r w:rsidR="002C5159">
        <w:t>.</w:t>
      </w:r>
      <w:r w:rsidR="00747E84">
        <w:t xml:space="preserve"> Oba pola przechowują liczby stałoprzecinkowe typu </w:t>
      </w:r>
      <w:r w:rsidR="00747E84" w:rsidRPr="00747E84">
        <w:rPr>
          <w:i/>
          <w:iCs/>
        </w:rPr>
        <w:t>int</w:t>
      </w:r>
      <w:r w:rsidR="00747E84">
        <w:t>.</w:t>
      </w:r>
      <w:r w:rsidR="002C5159">
        <w:t xml:space="preserve"> Zaimplementowano konstruktory (domyślny, generujący losową instancję problemu o rozmiarze N, wczytujący instancję z pliku tekstowego), destruktor zwalniający dynamicznie alokowaną </w:t>
      </w:r>
      <w:r w:rsidR="002C5159">
        <w:lastRenderedPageBreak/>
        <w:t>pamięć, przeładowany operator przypisania oraz metodę wypisującą graf (macierz) na ekran.</w:t>
      </w:r>
      <w:r>
        <w:rPr>
          <w:i/>
          <w:iCs/>
        </w:rPr>
        <w:t xml:space="preserve"> </w:t>
      </w:r>
      <w:r w:rsidR="00091350">
        <w:t xml:space="preserve">Konstruktor generujący losową instancję problemu wykorzystuje funkcję </w:t>
      </w:r>
      <w:r w:rsidR="00091350" w:rsidRPr="00091350">
        <w:rPr>
          <w:i/>
          <w:iCs/>
        </w:rPr>
        <w:t>rand()</w:t>
      </w:r>
      <w:r w:rsidR="00091350">
        <w:rPr>
          <w:i/>
          <w:iCs/>
        </w:rPr>
        <w:t xml:space="preserve"> </w:t>
      </w:r>
      <w:r w:rsidR="00091350">
        <w:t xml:space="preserve">z biblioteki </w:t>
      </w:r>
      <w:r w:rsidR="00091350" w:rsidRPr="00091350">
        <w:rPr>
          <w:i/>
          <w:iCs/>
        </w:rPr>
        <w:t>&lt;random&gt;</w:t>
      </w:r>
      <w:r w:rsidR="00091350">
        <w:t xml:space="preserve"> do generowania liczb pseudolosowych – długości krawędzi po uprzednim zainicjalizowaniu generatora za pomocą wywołania funkcji </w:t>
      </w:r>
      <w:r w:rsidR="00091350" w:rsidRPr="00091350">
        <w:rPr>
          <w:i/>
          <w:iCs/>
        </w:rPr>
        <w:t>srand(</w:t>
      </w:r>
      <w:r w:rsidR="00091350">
        <w:rPr>
          <w:i/>
          <w:iCs/>
        </w:rPr>
        <w:t>time(</w:t>
      </w:r>
      <w:r w:rsidR="00091350" w:rsidRPr="00091350">
        <w:rPr>
          <w:i/>
          <w:iCs/>
        </w:rPr>
        <w:t>NULL</w:t>
      </w:r>
      <w:r w:rsidR="00091350">
        <w:rPr>
          <w:i/>
          <w:iCs/>
        </w:rPr>
        <w:t>)</w:t>
      </w:r>
      <w:r w:rsidR="00091350" w:rsidRPr="00091350">
        <w:rPr>
          <w:i/>
          <w:iCs/>
        </w:rPr>
        <w:t>)</w:t>
      </w:r>
      <w:r w:rsidR="00091350">
        <w:rPr>
          <w:i/>
          <w:iCs/>
        </w:rPr>
        <w:t xml:space="preserve"> </w:t>
      </w:r>
      <w:r w:rsidR="00091350" w:rsidRPr="00091350">
        <w:t>i</w:t>
      </w:r>
      <w:r w:rsidR="00091350">
        <w:rPr>
          <w:i/>
          <w:iCs/>
        </w:rPr>
        <w:t xml:space="preserve"> </w:t>
      </w:r>
      <w:r w:rsidR="00091350" w:rsidRPr="00091350">
        <w:t>wykorzystaniu biblioteki</w:t>
      </w:r>
      <w:r w:rsidR="00091350">
        <w:rPr>
          <w:i/>
          <w:iCs/>
        </w:rPr>
        <w:t xml:space="preserve"> &lt;time.h&gt;</w:t>
      </w:r>
      <w:r w:rsidR="00091350">
        <w:t xml:space="preserve">. </w:t>
      </w:r>
      <w:r w:rsidR="002C5159">
        <w:t xml:space="preserve">Najważniejszą metodą klasy jest </w:t>
      </w:r>
      <w:r w:rsidR="002C5159" w:rsidRPr="002C5159">
        <w:rPr>
          <w:i/>
          <w:iCs/>
        </w:rPr>
        <w:t>measureBruteForceATSP()</w:t>
      </w:r>
      <w:r w:rsidR="002C5159">
        <w:rPr>
          <w:i/>
          <w:iCs/>
        </w:rPr>
        <w:t xml:space="preserve">, </w:t>
      </w:r>
      <w:r w:rsidR="002C5159" w:rsidRPr="002C5159">
        <w:t>która zwraca czas (w mikrosekundach) potrzebny na rozwiązanie problemu ATSP.</w:t>
      </w:r>
      <w:r w:rsidR="002C5159">
        <w:t xml:space="preserve"> W metodzie tej, korzystając z kolejnych generowanych permutacji ciągu n-1 wierzchołków (poza pierwszym – wszystkie cykle Hamiltona w grafie dla jednego wierzchołka są równoważne ze wszystkimi cyklami Hamiltona dla innego wierzchołka w tym grafie</w:t>
      </w:r>
      <w:r w:rsidR="00F90F43">
        <w:t xml:space="preserve"> pełnym</w:t>
      </w:r>
      <w:r w:rsidR="002C5159">
        <w:t>), obliczamy sumaryczny koszt dla danej ścieżki</w:t>
      </w:r>
      <w:r w:rsidR="00747E84">
        <w:t xml:space="preserve"> przechodzącej przez te wierzchołki</w:t>
      </w:r>
      <w:r w:rsidR="002C5159">
        <w:t xml:space="preserve">. Jeżeli okaże się, że obecna ścieżka jest lepsza od dotychczas najlepszego rozwiązania, </w:t>
      </w:r>
      <w:r w:rsidR="00C24C2C">
        <w:t>zapisujemy nowy koszt oraz ścieżkę</w:t>
      </w:r>
      <w:r w:rsidR="0028023C">
        <w:t xml:space="preserve"> (</w:t>
      </w:r>
      <w:r w:rsidR="0028023C">
        <w:fldChar w:fldCharType="begin"/>
      </w:r>
      <w:r w:rsidR="0028023C">
        <w:instrText xml:space="preserve"> REF _Ref148627374 \h </w:instrText>
      </w:r>
      <w:r w:rsidR="0028023C">
        <w:fldChar w:fldCharType="separate"/>
      </w:r>
      <w:r w:rsidR="0028023C">
        <w:t xml:space="preserve">Rysunek </w:t>
      </w:r>
      <w:r w:rsidR="0028023C">
        <w:rPr>
          <w:noProof/>
        </w:rPr>
        <w:t>2</w:t>
      </w:r>
      <w:r w:rsidR="0028023C">
        <w:t>.</w:t>
      </w:r>
      <w:r w:rsidR="0028023C">
        <w:rPr>
          <w:noProof/>
        </w:rPr>
        <w:t>1</w:t>
      </w:r>
      <w:r w:rsidR="0028023C">
        <w:fldChar w:fldCharType="end"/>
      </w:r>
      <w:r w:rsidR="0028023C">
        <w:t>)</w:t>
      </w:r>
      <w:r w:rsidR="00C24C2C">
        <w:t>.</w:t>
      </w:r>
      <w:r w:rsidR="00855BD3">
        <w:t xml:space="preserve"> Oprócz znalezienia czasu rozwiązania, na ekran wypisujemy także znaleziony </w:t>
      </w:r>
      <w:r w:rsidR="00747E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9F9F7" wp14:editId="3B23378F">
                <wp:simplePos x="0" y="0"/>
                <wp:positionH relativeFrom="column">
                  <wp:posOffset>-15875</wp:posOffset>
                </wp:positionH>
                <wp:positionV relativeFrom="page">
                  <wp:posOffset>7000240</wp:posOffset>
                </wp:positionV>
                <wp:extent cx="5756910" cy="266700"/>
                <wp:effectExtent l="0" t="0" r="0" b="0"/>
                <wp:wrapTopAndBottom/>
                <wp:docPr id="20218544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C6489" w14:textId="23E43C9F" w:rsidR="0028023C" w:rsidRPr="00D663DA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9F9F7" id="Pole tekstowe 1" o:spid="_x0000_s1029" type="#_x0000_t202" style="position:absolute;left:0;text-align:left;margin-left:-1.25pt;margin-top:551.2pt;width:453.3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" stroked="f">
                <v:textbox style="mso-fit-shape-to-text:t" inset="0,0,0,0">
                  <w:txbxContent>
                    <w:p w14:paraId="6F4C6489" w14:textId="23E43C9F" w:rsidR="0028023C" w:rsidRPr="00D663DA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747E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B9653" wp14:editId="79BCA51F">
                <wp:simplePos x="0" y="0"/>
                <wp:positionH relativeFrom="column">
                  <wp:posOffset>-8255</wp:posOffset>
                </wp:positionH>
                <wp:positionV relativeFrom="page">
                  <wp:posOffset>3665220</wp:posOffset>
                </wp:positionV>
                <wp:extent cx="5760720" cy="243840"/>
                <wp:effectExtent l="0" t="0" r="0" b="3810"/>
                <wp:wrapTopAndBottom/>
                <wp:docPr id="192462479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4C832" w14:textId="0D22CF84" w:rsidR="0028023C" w:rsidRPr="009A3EB0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bookmarkStart w:id="3" w:name="_Ref148627374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3"/>
                            <w:r>
                              <w:t xml:space="preserve"> Główna część algorytmu znajdowania najlepsze</w:t>
                            </w:r>
                            <w:r w:rsidR="00091350">
                              <w:t>go cyklu Hamiltona (rozwiązania problemu ATSP)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9653" id="_x0000_s1030" type="#_x0000_t202" style="position:absolute;left:0;text-align:left;margin-left:-.65pt;margin-top:288.6pt;width:453.6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" stroked="f">
                <v:textbox inset="0,0,0,0">
                  <w:txbxContent>
                    <w:p w14:paraId="16F4C832" w14:textId="0D22CF84" w:rsidR="0028023C" w:rsidRPr="009A3EB0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bookmarkStart w:id="4" w:name="_Ref148627374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  <w:r>
                        <w:t xml:space="preserve"> Główna część algorytmu znajdowania najlepsze</w:t>
                      </w:r>
                      <w:r w:rsidR="00091350">
                        <w:t>go cyklu Hamiltona (rozwiązania problemu ATSP)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747E84" w:rsidRPr="00845B98">
        <w:drawing>
          <wp:anchor distT="0" distB="0" distL="114300" distR="114300" simplePos="0" relativeHeight="251664384" behindDoc="0" locked="0" layoutInCell="1" allowOverlap="1" wp14:anchorId="34DD6F5D" wp14:editId="624EB1D8">
            <wp:simplePos x="0" y="0"/>
            <wp:positionH relativeFrom="column">
              <wp:posOffset>-14605</wp:posOffset>
            </wp:positionH>
            <wp:positionV relativeFrom="page">
              <wp:posOffset>3964305</wp:posOffset>
            </wp:positionV>
            <wp:extent cx="5760720" cy="2973070"/>
            <wp:effectExtent l="19050" t="19050" r="11430" b="17780"/>
            <wp:wrapSquare wrapText="bothSides"/>
            <wp:docPr id="1800691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13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5BD3">
        <w:t xml:space="preserve">koszt oraz ścieżkę. </w:t>
      </w:r>
    </w:p>
    <w:p w14:paraId="5110D24B" w14:textId="4C665D5D" w:rsidR="0028023C" w:rsidRDefault="00091350" w:rsidP="00091350">
      <w:pPr>
        <w:pStyle w:val="Nagwek2"/>
      </w:pPr>
      <w:bookmarkStart w:id="5" w:name="_Toc148631003"/>
      <w:r>
        <w:t>Klasa PermutationArray</w:t>
      </w:r>
      <w:bookmarkEnd w:id="5"/>
    </w:p>
    <w:p w14:paraId="5DEF0A9E" w14:textId="27F8727F" w:rsidR="00091350" w:rsidRDefault="00855BD3" w:rsidP="00091350">
      <w:r>
        <w:t xml:space="preserve">Klasa ta odpowiada za przechowywanie tablicy reprezentującej ciąg wierzchołków, dla którego generowane są następne leksykograficzne permutacje. Umożliwia to wyszukiwanie kolejnych ciągów wierzchołków – ścieżek, a tym samym cyklów Hamiltona, w głównej metodzie klasy </w:t>
      </w:r>
      <w:r w:rsidRPr="00855BD3">
        <w:rPr>
          <w:i/>
          <w:iCs/>
        </w:rPr>
        <w:t>Graph</w:t>
      </w:r>
      <w:r>
        <w:t xml:space="preserve">. Zaimplementowano konstruktory, w tym tworzący permutowany ciąg wierzchołków 1 do n. Stworzono pomocnicze metody statyczne – </w:t>
      </w:r>
      <w:r w:rsidRPr="00855BD3">
        <w:rPr>
          <w:i/>
          <w:iCs/>
        </w:rPr>
        <w:t>factorial(</w:t>
      </w:r>
      <w:r>
        <w:rPr>
          <w:i/>
          <w:iCs/>
        </w:rPr>
        <w:t>int n</w:t>
      </w:r>
      <w:r w:rsidRPr="00855BD3">
        <w:rPr>
          <w:i/>
          <w:iCs/>
        </w:rPr>
        <w:t>)</w:t>
      </w:r>
      <w:r>
        <w:t>, która służy do obliczenia silni – liczby możliwych cyklów Hamiltona dla grafu, co jest wykorzystane w metodzie znajdującej rozwiązanie problemu ATSP (</w:t>
      </w:r>
      <w:r>
        <w:fldChar w:fldCharType="begin"/>
      </w:r>
      <w:r>
        <w:instrText xml:space="preserve"> REF _Ref148627374 \h </w:instrText>
      </w:r>
      <w:r>
        <w:fldChar w:fldCharType="separate"/>
      </w:r>
      <w:r>
        <w:t xml:space="preserve">Rysunek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), oraz metodę </w:t>
      </w:r>
      <w:r w:rsidRPr="00FE39EF">
        <w:rPr>
          <w:i/>
          <w:iCs/>
        </w:rPr>
        <w:t>swap()</w:t>
      </w:r>
      <w:r w:rsidR="00FE39EF">
        <w:t xml:space="preserve"> używaną do zamiany elementów wewnętrznej tablicy obiektu klasy podczas generowania permutacji. Tablica, </w:t>
      </w:r>
      <w:r w:rsidR="00FE39EF">
        <w:rPr>
          <w:i/>
          <w:iCs/>
        </w:rPr>
        <w:t>arr,</w:t>
      </w:r>
      <w:r w:rsidR="00FE39EF">
        <w:t xml:space="preserve"> o rozmiarze </w:t>
      </w:r>
      <w:r w:rsidR="00FE39EF">
        <w:rPr>
          <w:i/>
          <w:iCs/>
        </w:rPr>
        <w:t xml:space="preserve">size </w:t>
      </w:r>
      <w:r w:rsidR="00FE39EF">
        <w:t xml:space="preserve">jest alokowana dynamicznie podobnie jak w klasie </w:t>
      </w:r>
      <w:r w:rsidR="00FE39EF" w:rsidRPr="00FE39EF">
        <w:rPr>
          <w:i/>
          <w:iCs/>
        </w:rPr>
        <w:t>Graph</w:t>
      </w:r>
      <w:r w:rsidR="00FE39EF">
        <w:t>.</w:t>
      </w:r>
    </w:p>
    <w:p w14:paraId="0BEF770B" w14:textId="14B607F9" w:rsidR="00FE39EF" w:rsidRDefault="00FE39EF" w:rsidP="00091350">
      <w:r>
        <w:lastRenderedPageBreak/>
        <w:t xml:space="preserve">Najważniejsza metoda klasy – </w:t>
      </w:r>
      <w:r w:rsidRPr="00FE39EF">
        <w:rPr>
          <w:i/>
          <w:iCs/>
        </w:rPr>
        <w:t>nextPermutation()</w:t>
      </w:r>
      <w:r>
        <w:t xml:space="preserve"> jest użyta do generowania kolejnych permutacji według porządku leksykograficznego. Odbywa się to według następującego algorytmu, który jest także opisany w komentarzach w pliku źródłowym:</w:t>
      </w:r>
    </w:p>
    <w:p w14:paraId="2B979DC9" w14:textId="21E645D7" w:rsidR="00537CD1" w:rsidRDefault="00537CD1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 xml:space="preserve">Przechodząc po elementach tablicy od jej prawej strony, znajdujemy </w:t>
      </w:r>
      <w:r w:rsidR="00F90F43">
        <w:t>pierwszy element, który nie jest większy od poprzedniego elementu,</w:t>
      </w:r>
    </w:p>
    <w:p w14:paraId="416F56A4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Ponownie przechodzimy od prawej strony tablicy i znajdujemy pierwszy najmniejszy element większy od elementu wyznaczonego w kroku 1,</w:t>
      </w:r>
    </w:p>
    <w:p w14:paraId="214090AB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Zamieniamy elementy określone w krokach 1 i 2 miejscami,</w:t>
      </w:r>
    </w:p>
    <w:p w14:paraId="1EC6EC29" w14:textId="664E474F" w:rsidR="00537CD1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Odwracamy część tablicy począwszy od elementu następującego po elemencie o indeksie z kroku 1 do końca tablicy. Otrzymujemy następną szukaną permutację.</w:t>
      </w:r>
    </w:p>
    <w:p w14:paraId="39D42CD9" w14:textId="2A2C7A3F" w:rsidR="00F90F43" w:rsidRDefault="00F90F43" w:rsidP="00F90F43">
      <w:pPr>
        <w:pStyle w:val="Nagwek1"/>
      </w:pPr>
      <w:bookmarkStart w:id="6" w:name="_Toc148631004"/>
      <w:r>
        <w:t>Sposób przeprowadzenia eksperymentu.</w:t>
      </w:r>
      <w:bookmarkEnd w:id="6"/>
    </w:p>
    <w:p w14:paraId="0287AAB1" w14:textId="5FC5FF7C" w:rsidR="00F90F43" w:rsidRDefault="00567408" w:rsidP="00D959F2">
      <w:r>
        <w:t xml:space="preserve">W celu realizacji badania – eksperymentu zostały wykorzystane wcześniej opisane klasy. W metodzie klasy </w:t>
      </w:r>
      <w:r w:rsidRPr="00D959F2">
        <w:rPr>
          <w:i/>
          <w:iCs/>
        </w:rPr>
        <w:t>Graph</w:t>
      </w:r>
      <w:r>
        <w:t xml:space="preserve"> - </w:t>
      </w:r>
      <w:r w:rsidRPr="00D959F2">
        <w:rPr>
          <w:i/>
          <w:iCs/>
        </w:rPr>
        <w:t>measureBruteForceATSP()</w:t>
      </w:r>
      <w:r w:rsidRPr="00D959F2">
        <w:rPr>
          <w:i/>
          <w:iCs/>
        </w:rPr>
        <w:t xml:space="preserve"> </w:t>
      </w:r>
      <w:r>
        <w:t xml:space="preserve">przeprowadzamy pomiar czasu potrzebnego na znalezienie optymalnego rozwiązania, korzystając z funkcjonalności biblioteki </w:t>
      </w:r>
      <w:r w:rsidRPr="00D959F2">
        <w:rPr>
          <w:i/>
          <w:iCs/>
        </w:rPr>
        <w:t>&lt;chrono&gt;</w:t>
      </w:r>
      <w:r>
        <w:t xml:space="preserve"> i zawartej w niej klasy </w:t>
      </w:r>
      <w:r w:rsidRPr="00D959F2">
        <w:rPr>
          <w:i/>
          <w:iCs/>
        </w:rPr>
        <w:t>steady_clock</w:t>
      </w:r>
      <w:r>
        <w:t xml:space="preserve">, która reprezentuje zegar monotoniczny, dla którego gwarantowane jest, że różnica czasu (przykładowo przekonwertowanego do mikrosekund – tak jak w programie) będzie większa od zera dla dwóch momentów czasu badania, z których drugi występuje później niż pierwszy. W trakcie implementacji okazało się, że jest to lepsze rozwiązanie od użycia klasy </w:t>
      </w:r>
      <w:r w:rsidRPr="00D959F2">
        <w:rPr>
          <w:i/>
          <w:iCs/>
        </w:rPr>
        <w:t>high_resolution_clock</w:t>
      </w:r>
      <w:r>
        <w:t>, która nie zawsze pozwalała na uzyskanie poprawnych rezultatów. Różnica czasów pobranych z zegara przed i po wykonaniu algorytmu jest zwracana z metody. Nie uwzględniamy jednak czasu wypisywania znalezionego kosztu</w:t>
      </w:r>
      <w:r w:rsidR="00D959F2">
        <w:t>,</w:t>
      </w:r>
      <w:r>
        <w:t xml:space="preserve"> ciągu wierzchołków</w:t>
      </w:r>
      <w:r w:rsidR="00D959F2">
        <w:t xml:space="preserve"> oraz czasu działania algorytmu</w:t>
      </w:r>
      <w:r>
        <w:t>.</w:t>
      </w:r>
    </w:p>
    <w:p w14:paraId="6C7AB239" w14:textId="5C6D4E70" w:rsidR="00567408" w:rsidRPr="00567408" w:rsidRDefault="00D959F2" w:rsidP="00F90F43">
      <w:r>
        <w:t>W głównym programie, z którego korzysta użytkownik, możliwe jest wywołanie metody dla pojedynczej instancji problemu o rozmiarze N, która może być wylosowana lub wczytana z pliku, oraz przeprowadzenie zbiorczego badania dla 100 losowych instancji problemu o rozmiarze N, dzięki czemu możliwe jest znalezienie średniego czasu działania algorytmu jako iloraz sumy czasów poszczególnych realizacji algorytmu i ich ilości</w:t>
      </w:r>
      <w:r w:rsidR="00747E84">
        <w:t xml:space="preserve"> (100)</w:t>
      </w:r>
      <w:r>
        <w:t>. Opcja ta została wykorzystana do przeprowadzenia analizy efektywności algorytmu ATSP, która jest przedmiotem tego projektu.</w:t>
      </w:r>
      <w:r w:rsidR="00675727">
        <w:t xml:space="preserve"> Wybrano 7 reprezentatywnych wartości N.</w:t>
      </w:r>
    </w:p>
    <w:sectPr w:rsidR="00567408" w:rsidRPr="00567408" w:rsidSect="00B017B6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7E6C" w14:textId="77777777" w:rsidR="00EA6204" w:rsidRDefault="00EA6204" w:rsidP="00AB18B4">
      <w:pPr>
        <w:spacing w:before="0" w:after="0" w:line="240" w:lineRule="auto"/>
      </w:pPr>
      <w:r>
        <w:separator/>
      </w:r>
    </w:p>
  </w:endnote>
  <w:endnote w:type="continuationSeparator" w:id="0">
    <w:p w14:paraId="01381ED1" w14:textId="77777777" w:rsidR="00EA6204" w:rsidRDefault="00EA6204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33FF" w14:textId="77777777" w:rsidR="00EA6204" w:rsidRDefault="00EA6204" w:rsidP="00AB18B4">
      <w:pPr>
        <w:spacing w:before="0" w:after="0" w:line="240" w:lineRule="auto"/>
      </w:pPr>
      <w:r>
        <w:separator/>
      </w:r>
    </w:p>
  </w:footnote>
  <w:footnote w:type="continuationSeparator" w:id="0">
    <w:p w14:paraId="5ABFDE0F" w14:textId="77777777" w:rsidR="00EA6204" w:rsidRDefault="00EA6204" w:rsidP="00AB1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DBB09FA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num w:numId="1" w16cid:durableId="1750038723">
    <w:abstractNumId w:val="1"/>
  </w:num>
  <w:num w:numId="2" w16cid:durableId="1411543736">
    <w:abstractNumId w:val="2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91350"/>
    <w:rsid w:val="0028023C"/>
    <w:rsid w:val="002A5BE6"/>
    <w:rsid w:val="002C5159"/>
    <w:rsid w:val="00330FFE"/>
    <w:rsid w:val="0037281C"/>
    <w:rsid w:val="003E053A"/>
    <w:rsid w:val="00537CD1"/>
    <w:rsid w:val="00567408"/>
    <w:rsid w:val="00675727"/>
    <w:rsid w:val="00747E84"/>
    <w:rsid w:val="00795622"/>
    <w:rsid w:val="008102E0"/>
    <w:rsid w:val="00845B98"/>
    <w:rsid w:val="00855BD3"/>
    <w:rsid w:val="00AB18B4"/>
    <w:rsid w:val="00AF2C4F"/>
    <w:rsid w:val="00B017B6"/>
    <w:rsid w:val="00B345F3"/>
    <w:rsid w:val="00C24C2C"/>
    <w:rsid w:val="00C813AD"/>
    <w:rsid w:val="00D959F2"/>
    <w:rsid w:val="00DB6C6D"/>
    <w:rsid w:val="00EA6204"/>
    <w:rsid w:val="00F90F43"/>
    <w:rsid w:val="00F95476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B18B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091350"/>
    <w:pPr>
      <w:tabs>
        <w:tab w:val="right" w:leader="dot" w:pos="9062"/>
      </w:tabs>
      <w:spacing w:before="120" w:after="100"/>
      <w:ind w:left="232"/>
    </w:p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100" w:line="259" w:lineRule="auto"/>
      <w:ind w:left="440" w:firstLine="0"/>
      <w:contextualSpacing w:val="0"/>
      <w:jc w:val="left"/>
    </w:pPr>
    <w:rPr>
      <w:rFonts w:eastAsiaTheme="minorEastAsia" w:cs="Times New Roman"/>
      <w:kern w:val="0"/>
      <w:sz w:val="22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1101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8</cp:revision>
  <dcterms:created xsi:type="dcterms:W3CDTF">2023-10-19T13:02:00Z</dcterms:created>
  <dcterms:modified xsi:type="dcterms:W3CDTF">2023-10-19T16:11:00Z</dcterms:modified>
</cp:coreProperties>
</file>