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81B" w:rsidRPr="008955DC" w:rsidRDefault="0015381B" w:rsidP="00466306">
      <w:pPr>
        <w:spacing w:line="276" w:lineRule="auto"/>
        <w:rPr>
          <w:rStyle w:val="Pogrubienie"/>
          <w:rFonts w:asciiTheme="minorHAnsi" w:hAnsiTheme="minorHAnsi" w:cstheme="minorHAnsi"/>
          <w:b w:val="0"/>
          <w:bCs w:val="0"/>
          <w:sz w:val="22"/>
          <w:szCs w:val="22"/>
        </w:rPr>
      </w:pPr>
    </w:p>
    <w:p w:rsidR="0015381B" w:rsidRPr="00D30E5E" w:rsidRDefault="0015381B" w:rsidP="00466306">
      <w:pPr>
        <w:pStyle w:val="NormalnyWeb"/>
        <w:shd w:val="clear" w:color="auto" w:fill="FFFFFF"/>
        <w:spacing w:after="240" w:line="276" w:lineRule="auto"/>
        <w:jc w:val="center"/>
        <w:rPr>
          <w:rStyle w:val="Pogrubienie"/>
          <w:rFonts w:asciiTheme="minorHAnsi" w:hAnsiTheme="minorHAnsi" w:cstheme="minorHAnsi"/>
          <w:sz w:val="22"/>
          <w:szCs w:val="22"/>
        </w:rPr>
      </w:pPr>
      <w:r w:rsidRPr="00D30E5E">
        <w:rPr>
          <w:rStyle w:val="Pogrubienie"/>
          <w:rFonts w:asciiTheme="minorHAnsi" w:hAnsiTheme="minorHAnsi" w:cstheme="minorHAnsi"/>
          <w:sz w:val="22"/>
          <w:szCs w:val="22"/>
        </w:rPr>
        <w:t>UMOWA NR</w:t>
      </w:r>
      <w:r w:rsidR="00050C82">
        <w:rPr>
          <w:rStyle w:val="Pogrubienie"/>
          <w:rFonts w:asciiTheme="minorHAnsi" w:hAnsiTheme="minorHAnsi" w:cstheme="minorHAnsi"/>
          <w:sz w:val="22"/>
          <w:szCs w:val="22"/>
        </w:rPr>
        <w:t xml:space="preserve"> 008</w:t>
      </w:r>
      <w:r w:rsidR="00260640">
        <w:rPr>
          <w:rStyle w:val="Pogrubienie"/>
          <w:rFonts w:asciiTheme="minorHAnsi" w:hAnsiTheme="minorHAnsi" w:cstheme="minorHAnsi"/>
          <w:sz w:val="22"/>
          <w:szCs w:val="22"/>
        </w:rPr>
        <w:t>/ARW/DZR</w:t>
      </w:r>
      <w:r w:rsidRPr="00D30E5E">
        <w:rPr>
          <w:rStyle w:val="Pogrubienie"/>
          <w:rFonts w:asciiTheme="minorHAnsi" w:hAnsiTheme="minorHAnsi" w:cstheme="minorHAnsi"/>
          <w:sz w:val="22"/>
          <w:szCs w:val="22"/>
        </w:rPr>
        <w:t xml:space="preserve">     </w:t>
      </w:r>
    </w:p>
    <w:p w:rsidR="00C25541" w:rsidRPr="00D30E5E" w:rsidRDefault="00C25541" w:rsidP="00466306">
      <w:pPr>
        <w:pStyle w:val="NormalnyWeb"/>
        <w:shd w:val="clear" w:color="auto" w:fill="FFFFFF"/>
        <w:spacing w:after="240" w:line="276" w:lineRule="auto"/>
        <w:jc w:val="center"/>
        <w:rPr>
          <w:rFonts w:asciiTheme="minorHAnsi" w:hAnsiTheme="minorHAnsi" w:cstheme="minorHAnsi"/>
          <w:sz w:val="22"/>
          <w:szCs w:val="22"/>
        </w:rPr>
      </w:pPr>
    </w:p>
    <w:p w:rsidR="0015381B" w:rsidRPr="00D30E5E" w:rsidRDefault="006057F5" w:rsidP="00466306">
      <w:pPr>
        <w:pStyle w:val="NormalnyWeb"/>
        <w:shd w:val="clear" w:color="auto" w:fill="FFFFFF"/>
        <w:spacing w:line="276" w:lineRule="auto"/>
        <w:rPr>
          <w:rFonts w:asciiTheme="minorHAnsi" w:hAnsiTheme="minorHAnsi" w:cstheme="minorHAnsi"/>
          <w:sz w:val="22"/>
          <w:szCs w:val="22"/>
        </w:rPr>
      </w:pPr>
      <w:r w:rsidRPr="00D30E5E">
        <w:rPr>
          <w:rFonts w:asciiTheme="minorHAnsi" w:hAnsiTheme="minorHAnsi" w:cstheme="minorHAnsi"/>
          <w:sz w:val="22"/>
          <w:szCs w:val="22"/>
        </w:rPr>
        <w:t>zawarta w dniu</w:t>
      </w:r>
      <w:r w:rsidR="00245FC1" w:rsidRPr="00D30E5E">
        <w:rPr>
          <w:rFonts w:asciiTheme="minorHAnsi" w:hAnsiTheme="minorHAnsi" w:cstheme="minorHAnsi"/>
          <w:sz w:val="22"/>
          <w:szCs w:val="22"/>
        </w:rPr>
        <w:t xml:space="preserve"> </w:t>
      </w:r>
      <w:r w:rsidR="00C25541" w:rsidRPr="00D30E5E">
        <w:rPr>
          <w:rFonts w:asciiTheme="minorHAnsi" w:hAnsiTheme="minorHAnsi" w:cstheme="minorHAnsi"/>
          <w:sz w:val="22"/>
          <w:szCs w:val="22"/>
        </w:rPr>
        <w:t>………………………….</w:t>
      </w:r>
      <w:r w:rsidRPr="00D30E5E">
        <w:rPr>
          <w:rFonts w:asciiTheme="minorHAnsi" w:hAnsiTheme="minorHAnsi" w:cstheme="minorHAnsi"/>
          <w:sz w:val="22"/>
          <w:szCs w:val="22"/>
        </w:rPr>
        <w:t xml:space="preserve"> roku </w:t>
      </w:r>
      <w:r w:rsidR="00A002D2">
        <w:rPr>
          <w:rFonts w:asciiTheme="minorHAnsi" w:hAnsiTheme="minorHAnsi" w:cstheme="minorHAnsi"/>
          <w:sz w:val="22"/>
          <w:szCs w:val="22"/>
        </w:rPr>
        <w:t xml:space="preserve"> w Pile</w:t>
      </w:r>
      <w:r w:rsidR="0015381B" w:rsidRPr="00D30E5E">
        <w:rPr>
          <w:rFonts w:asciiTheme="minorHAnsi" w:hAnsiTheme="minorHAnsi" w:cstheme="minorHAnsi"/>
          <w:sz w:val="22"/>
          <w:szCs w:val="22"/>
        </w:rPr>
        <w:t>, pomiędzy:</w:t>
      </w:r>
    </w:p>
    <w:p w:rsidR="0015381B" w:rsidRPr="00D30E5E" w:rsidRDefault="0015381B" w:rsidP="00466306">
      <w:pPr>
        <w:tabs>
          <w:tab w:val="num" w:pos="1521"/>
        </w:tabs>
        <w:spacing w:line="276" w:lineRule="auto"/>
        <w:jc w:val="both"/>
        <w:rPr>
          <w:rFonts w:asciiTheme="minorHAnsi" w:hAnsiTheme="minorHAnsi" w:cstheme="minorHAnsi"/>
          <w:b/>
          <w:sz w:val="22"/>
          <w:szCs w:val="22"/>
          <w:lang w:val="pl-PL"/>
        </w:rPr>
      </w:pPr>
      <w:r w:rsidRPr="00D30E5E">
        <w:rPr>
          <w:rFonts w:asciiTheme="minorHAnsi" w:hAnsiTheme="minorHAnsi" w:cstheme="minorHAnsi"/>
          <w:sz w:val="22"/>
          <w:szCs w:val="22"/>
          <w:lang w:val="pl-PL"/>
        </w:rPr>
        <w:br/>
      </w:r>
    </w:p>
    <w:p w:rsidR="00C513B8" w:rsidRPr="00C513B8" w:rsidRDefault="00C513B8" w:rsidP="00C513B8">
      <w:pPr>
        <w:tabs>
          <w:tab w:val="num" w:pos="1521"/>
        </w:tabs>
        <w:jc w:val="both"/>
        <w:rPr>
          <w:rStyle w:val="Pogrubienie"/>
          <w:rFonts w:asciiTheme="minorHAnsi" w:eastAsia="Calibri" w:hAnsiTheme="minorHAnsi" w:cstheme="minorHAnsi"/>
          <w:b w:val="0"/>
          <w:sz w:val="22"/>
          <w:szCs w:val="22"/>
          <w:lang w:val="pl-PL" w:eastAsia="pl-PL"/>
        </w:rPr>
      </w:pPr>
      <w:proofErr w:type="spellStart"/>
      <w:r>
        <w:rPr>
          <w:rFonts w:asciiTheme="minorHAnsi" w:hAnsiTheme="minorHAnsi" w:cstheme="minorHAnsi"/>
          <w:b/>
          <w:sz w:val="22"/>
          <w:szCs w:val="22"/>
          <w:lang w:val="pl-PL"/>
        </w:rPr>
        <w:t>Ekopil</w:t>
      </w:r>
      <w:proofErr w:type="spellEnd"/>
      <w:r w:rsidRPr="00C513B8">
        <w:rPr>
          <w:rFonts w:asciiTheme="minorHAnsi" w:hAnsiTheme="minorHAnsi" w:cstheme="minorHAnsi"/>
          <w:b/>
          <w:sz w:val="22"/>
          <w:szCs w:val="22"/>
          <w:lang w:val="pl-PL"/>
        </w:rPr>
        <w:t xml:space="preserve">  </w:t>
      </w:r>
      <w:r w:rsidRPr="00C513B8">
        <w:rPr>
          <w:rStyle w:val="Pogrubienie"/>
          <w:rFonts w:asciiTheme="minorHAnsi" w:eastAsia="Calibri" w:hAnsiTheme="minorHAnsi" w:cstheme="minorHAnsi"/>
          <w:sz w:val="22"/>
          <w:szCs w:val="22"/>
          <w:lang w:val="pl-PL" w:eastAsia="pl-PL"/>
        </w:rPr>
        <w:t>Spółka z ograniczoną odpowiedzialnością z siedzibą w Pile, ul Kamienna , 64-920 Piła.</w:t>
      </w:r>
    </w:p>
    <w:p w:rsidR="00C513B8" w:rsidRPr="00C513B8" w:rsidRDefault="00C513B8" w:rsidP="00C513B8">
      <w:pPr>
        <w:tabs>
          <w:tab w:val="num" w:pos="1521"/>
        </w:tabs>
        <w:jc w:val="both"/>
        <w:rPr>
          <w:rStyle w:val="Pogrubienie"/>
          <w:rFonts w:asciiTheme="minorHAnsi" w:eastAsia="Calibri" w:hAnsiTheme="minorHAnsi" w:cstheme="minorHAnsi"/>
          <w:b w:val="0"/>
          <w:sz w:val="22"/>
          <w:szCs w:val="22"/>
          <w:lang w:val="pl-PL" w:eastAsia="pl-PL"/>
        </w:rPr>
      </w:pPr>
      <w:r w:rsidRPr="00C513B8">
        <w:rPr>
          <w:rStyle w:val="Pogrubienie"/>
          <w:rFonts w:asciiTheme="minorHAnsi" w:eastAsia="Calibri" w:hAnsiTheme="minorHAnsi" w:cstheme="minorHAnsi"/>
          <w:sz w:val="22"/>
          <w:szCs w:val="22"/>
          <w:lang w:val="pl-PL" w:eastAsia="pl-PL"/>
        </w:rPr>
        <w:t>KRS 0000520220</w:t>
      </w:r>
    </w:p>
    <w:p w:rsidR="00C513B8" w:rsidRPr="00C513B8" w:rsidRDefault="00C513B8" w:rsidP="00C513B8">
      <w:pPr>
        <w:tabs>
          <w:tab w:val="num" w:pos="1521"/>
        </w:tabs>
        <w:jc w:val="both"/>
        <w:rPr>
          <w:rStyle w:val="Pogrubienie"/>
          <w:rFonts w:asciiTheme="minorHAnsi" w:eastAsia="Calibri" w:hAnsiTheme="minorHAnsi" w:cstheme="minorHAnsi"/>
          <w:b w:val="0"/>
          <w:sz w:val="22"/>
          <w:szCs w:val="22"/>
          <w:lang w:val="pl-PL" w:eastAsia="pl-PL"/>
        </w:rPr>
      </w:pPr>
      <w:r w:rsidRPr="00C513B8">
        <w:rPr>
          <w:rStyle w:val="Pogrubienie"/>
          <w:rFonts w:asciiTheme="minorHAnsi" w:eastAsia="Calibri" w:hAnsiTheme="minorHAnsi" w:cstheme="minorHAnsi"/>
          <w:sz w:val="22"/>
          <w:szCs w:val="22"/>
          <w:lang w:val="pl-PL" w:eastAsia="pl-PL"/>
        </w:rPr>
        <w:t>NIP: 76426666626</w:t>
      </w:r>
    </w:p>
    <w:p w:rsidR="00C513B8" w:rsidRPr="00C513B8" w:rsidRDefault="00C513B8" w:rsidP="00C513B8">
      <w:pPr>
        <w:tabs>
          <w:tab w:val="num" w:pos="1521"/>
        </w:tabs>
        <w:jc w:val="both"/>
        <w:rPr>
          <w:rStyle w:val="Pogrubienie"/>
          <w:rFonts w:asciiTheme="minorHAnsi" w:eastAsia="Calibri" w:hAnsiTheme="minorHAnsi" w:cstheme="minorHAnsi"/>
          <w:b w:val="0"/>
          <w:sz w:val="22"/>
          <w:szCs w:val="22"/>
          <w:lang w:val="pl-PL" w:eastAsia="pl-PL"/>
        </w:rPr>
      </w:pPr>
      <w:r w:rsidRPr="00C513B8">
        <w:rPr>
          <w:rStyle w:val="Pogrubienie"/>
          <w:rFonts w:asciiTheme="minorHAnsi" w:eastAsia="Calibri" w:hAnsiTheme="minorHAnsi" w:cstheme="minorHAnsi"/>
          <w:sz w:val="22"/>
          <w:szCs w:val="22"/>
          <w:lang w:val="pl-PL" w:eastAsia="pl-PL"/>
        </w:rPr>
        <w:t>Regon: 302799713</w:t>
      </w:r>
    </w:p>
    <w:p w:rsidR="00C513B8" w:rsidRPr="00C513B8" w:rsidRDefault="00C513B8" w:rsidP="00C513B8">
      <w:pPr>
        <w:tabs>
          <w:tab w:val="num" w:pos="1521"/>
        </w:tabs>
        <w:jc w:val="both"/>
        <w:rPr>
          <w:rFonts w:asciiTheme="minorHAnsi" w:hAnsiTheme="minorHAnsi" w:cstheme="minorHAnsi"/>
          <w:sz w:val="22"/>
          <w:szCs w:val="22"/>
        </w:rPr>
      </w:pPr>
      <w:r w:rsidRPr="00C513B8">
        <w:rPr>
          <w:rFonts w:asciiTheme="minorHAnsi" w:hAnsiTheme="minorHAnsi" w:cstheme="minorHAnsi"/>
          <w:sz w:val="22"/>
          <w:szCs w:val="22"/>
          <w:lang w:val="pl-PL"/>
        </w:rPr>
        <w:t xml:space="preserve">Reprezentowaną przez: </w:t>
      </w:r>
    </w:p>
    <w:p w:rsidR="00C513B8" w:rsidRPr="00C513B8" w:rsidRDefault="00C513B8" w:rsidP="00C513B8">
      <w:pPr>
        <w:tabs>
          <w:tab w:val="num" w:pos="1521"/>
        </w:tabs>
        <w:jc w:val="both"/>
        <w:rPr>
          <w:rFonts w:asciiTheme="minorHAnsi" w:hAnsiTheme="minorHAnsi" w:cstheme="minorHAnsi"/>
          <w:sz w:val="22"/>
          <w:szCs w:val="22"/>
          <w:lang w:val="pl-PL"/>
        </w:rPr>
      </w:pPr>
      <w:r w:rsidRPr="00C513B8">
        <w:rPr>
          <w:rFonts w:asciiTheme="minorHAnsi" w:hAnsiTheme="minorHAnsi" w:cstheme="minorHAnsi"/>
          <w:sz w:val="22"/>
          <w:szCs w:val="22"/>
          <w:lang w:val="pl-PL"/>
        </w:rPr>
        <w:t>Malinowski</w:t>
      </w:r>
      <w:r>
        <w:rPr>
          <w:rFonts w:asciiTheme="minorHAnsi" w:hAnsiTheme="minorHAnsi" w:cstheme="minorHAnsi"/>
          <w:sz w:val="22"/>
          <w:szCs w:val="22"/>
          <w:lang w:val="pl-PL"/>
        </w:rPr>
        <w:t xml:space="preserve"> Rafał</w:t>
      </w:r>
    </w:p>
    <w:p w:rsidR="00C513B8" w:rsidRDefault="00C513B8" w:rsidP="00466306">
      <w:pPr>
        <w:pStyle w:val="NormalnyWeb"/>
        <w:shd w:val="clear" w:color="auto" w:fill="FFFFFF"/>
        <w:spacing w:line="276" w:lineRule="auto"/>
        <w:rPr>
          <w:rFonts w:asciiTheme="minorHAnsi" w:hAnsiTheme="minorHAnsi" w:cstheme="minorHAnsi"/>
          <w:sz w:val="22"/>
          <w:szCs w:val="22"/>
        </w:rPr>
      </w:pPr>
    </w:p>
    <w:p w:rsidR="0015381B" w:rsidRPr="00D30E5E" w:rsidRDefault="0015381B" w:rsidP="00466306">
      <w:pPr>
        <w:pStyle w:val="NormalnyWeb"/>
        <w:shd w:val="clear" w:color="auto" w:fill="FFFFFF"/>
        <w:spacing w:line="276" w:lineRule="auto"/>
        <w:rPr>
          <w:rFonts w:asciiTheme="minorHAnsi" w:hAnsiTheme="minorHAnsi" w:cstheme="minorHAnsi"/>
          <w:sz w:val="22"/>
          <w:szCs w:val="22"/>
        </w:rPr>
      </w:pPr>
      <w:r w:rsidRPr="00D30E5E">
        <w:rPr>
          <w:rFonts w:asciiTheme="minorHAnsi" w:hAnsiTheme="minorHAnsi" w:cstheme="minorHAnsi"/>
          <w:sz w:val="22"/>
          <w:szCs w:val="22"/>
        </w:rPr>
        <w:t>zwanym w</w:t>
      </w:r>
      <w:r w:rsidR="00414410" w:rsidRPr="00D30E5E">
        <w:rPr>
          <w:rFonts w:asciiTheme="minorHAnsi" w:hAnsiTheme="minorHAnsi" w:cstheme="minorHAnsi"/>
          <w:sz w:val="22"/>
          <w:szCs w:val="22"/>
        </w:rPr>
        <w:t xml:space="preserve"> dalszej</w:t>
      </w:r>
      <w:r w:rsidRPr="00D30E5E">
        <w:rPr>
          <w:rFonts w:asciiTheme="minorHAnsi" w:hAnsiTheme="minorHAnsi" w:cstheme="minorHAnsi"/>
          <w:sz w:val="22"/>
          <w:szCs w:val="22"/>
        </w:rPr>
        <w:t xml:space="preserve"> treści umowy </w:t>
      </w:r>
      <w:r w:rsidRPr="00D30E5E">
        <w:rPr>
          <w:rStyle w:val="Pogrubienie"/>
          <w:rFonts w:asciiTheme="minorHAnsi" w:hAnsiTheme="minorHAnsi" w:cstheme="minorHAnsi"/>
          <w:sz w:val="22"/>
          <w:szCs w:val="22"/>
        </w:rPr>
        <w:t>Zamawiającym</w:t>
      </w:r>
      <w:r w:rsidR="00C25541" w:rsidRPr="00D30E5E">
        <w:rPr>
          <w:rStyle w:val="Pogrubienie"/>
          <w:rFonts w:asciiTheme="minorHAnsi" w:hAnsiTheme="minorHAnsi" w:cstheme="minorHAnsi"/>
          <w:sz w:val="22"/>
          <w:szCs w:val="22"/>
        </w:rPr>
        <w:t xml:space="preserve"> </w:t>
      </w:r>
      <w:r w:rsidR="00C25541" w:rsidRPr="00D30E5E">
        <w:rPr>
          <w:rStyle w:val="Pogrubienie"/>
          <w:rFonts w:asciiTheme="minorHAnsi" w:hAnsiTheme="minorHAnsi" w:cstheme="minorHAnsi"/>
          <w:b w:val="0"/>
          <w:sz w:val="22"/>
          <w:szCs w:val="22"/>
        </w:rPr>
        <w:t xml:space="preserve">lub </w:t>
      </w:r>
      <w:r w:rsidR="00C25541" w:rsidRPr="00D30E5E">
        <w:rPr>
          <w:rStyle w:val="Pogrubienie"/>
          <w:rFonts w:asciiTheme="minorHAnsi" w:hAnsiTheme="minorHAnsi" w:cstheme="minorHAnsi"/>
          <w:sz w:val="22"/>
          <w:szCs w:val="22"/>
        </w:rPr>
        <w:t>Dzierżawcą</w:t>
      </w:r>
    </w:p>
    <w:p w:rsidR="0015381B" w:rsidRPr="00D30E5E" w:rsidRDefault="0015381B" w:rsidP="00466306">
      <w:pPr>
        <w:pStyle w:val="NormalnyWeb"/>
        <w:shd w:val="clear" w:color="auto" w:fill="FFFFFF"/>
        <w:spacing w:line="276" w:lineRule="auto"/>
        <w:rPr>
          <w:rFonts w:asciiTheme="minorHAnsi" w:hAnsiTheme="minorHAnsi" w:cstheme="minorHAnsi"/>
          <w:sz w:val="22"/>
          <w:szCs w:val="22"/>
        </w:rPr>
      </w:pPr>
    </w:p>
    <w:p w:rsidR="0015381B" w:rsidRPr="00D30E5E" w:rsidRDefault="0015381B" w:rsidP="00466306">
      <w:pPr>
        <w:spacing w:line="276" w:lineRule="auto"/>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a</w:t>
      </w:r>
    </w:p>
    <w:p w:rsidR="0015381B" w:rsidRPr="00D30E5E" w:rsidRDefault="0015381B" w:rsidP="00466306">
      <w:pPr>
        <w:spacing w:line="276" w:lineRule="auto"/>
        <w:rPr>
          <w:rFonts w:asciiTheme="minorHAnsi" w:eastAsia="MS Mincho" w:hAnsiTheme="minorHAnsi" w:cstheme="minorHAnsi"/>
          <w:sz w:val="22"/>
          <w:szCs w:val="22"/>
          <w:lang w:val="pl-PL"/>
        </w:rPr>
      </w:pPr>
    </w:p>
    <w:p w:rsidR="0004580B" w:rsidRPr="00D30E5E" w:rsidRDefault="0004580B" w:rsidP="00466306">
      <w:pPr>
        <w:spacing w:line="276" w:lineRule="auto"/>
        <w:jc w:val="both"/>
        <w:rPr>
          <w:bCs/>
          <w:lang w:val="pl-PL"/>
        </w:rPr>
      </w:pPr>
      <w:r w:rsidRPr="00D30E5E">
        <w:rPr>
          <w:rStyle w:val="Pogrubienie"/>
          <w:rFonts w:asciiTheme="minorHAnsi" w:eastAsia="Calibri" w:hAnsiTheme="minorHAnsi" w:cstheme="minorHAnsi"/>
          <w:sz w:val="22"/>
          <w:szCs w:val="22"/>
          <w:lang w:val="pl-PL" w:eastAsia="pl-PL"/>
        </w:rPr>
        <w:t>Air Products Spółka z ograniczoną odpowiedzialnością</w:t>
      </w:r>
      <w:r w:rsidR="000C6A88" w:rsidRPr="00D30E5E">
        <w:rPr>
          <w:rFonts w:asciiTheme="minorHAnsi" w:hAnsiTheme="minorHAnsi" w:cstheme="minorHAnsi"/>
          <w:sz w:val="22"/>
          <w:szCs w:val="22"/>
          <w:lang w:val="pl-PL"/>
        </w:rPr>
        <w:t xml:space="preserve"> z siedzibą w Warszawie</w:t>
      </w:r>
      <w:r w:rsidRPr="00D30E5E">
        <w:rPr>
          <w:rFonts w:asciiTheme="minorHAnsi" w:hAnsiTheme="minorHAnsi" w:cstheme="minorHAnsi"/>
          <w:sz w:val="22"/>
          <w:szCs w:val="22"/>
          <w:lang w:val="pl-PL"/>
        </w:rPr>
        <w:t>, ul</w:t>
      </w:r>
      <w:r w:rsidR="000C6A88" w:rsidRPr="00D30E5E">
        <w:rPr>
          <w:rFonts w:asciiTheme="minorHAnsi" w:hAnsiTheme="minorHAnsi" w:cstheme="minorHAnsi"/>
          <w:sz w:val="22"/>
          <w:szCs w:val="22"/>
          <w:lang w:val="pl-PL"/>
        </w:rPr>
        <w:t>. Komitetu Obrony Robotników</w:t>
      </w:r>
      <w:r w:rsidRPr="00D30E5E">
        <w:rPr>
          <w:rFonts w:asciiTheme="minorHAnsi" w:hAnsiTheme="minorHAnsi" w:cstheme="minorHAnsi"/>
          <w:sz w:val="22"/>
          <w:szCs w:val="22"/>
          <w:lang w:val="pl-PL"/>
        </w:rPr>
        <w:t xml:space="preserve"> 48,</w:t>
      </w:r>
      <w:r w:rsidR="000D4968" w:rsidRPr="00D30E5E">
        <w:rPr>
          <w:rFonts w:asciiTheme="minorHAnsi" w:hAnsiTheme="minorHAnsi" w:cstheme="minorHAnsi"/>
          <w:sz w:val="22"/>
          <w:szCs w:val="22"/>
          <w:lang w:val="pl-PL"/>
        </w:rPr>
        <w:t xml:space="preserve"> </w:t>
      </w:r>
      <w:r w:rsidRPr="00D30E5E">
        <w:rPr>
          <w:rFonts w:asciiTheme="minorHAnsi" w:hAnsiTheme="minorHAnsi" w:cstheme="minorHAnsi"/>
          <w:sz w:val="22"/>
          <w:szCs w:val="22"/>
          <w:lang w:val="pl-PL"/>
        </w:rPr>
        <w:t>02-146 Warszawa, wpisaną do Rejestru Przedsiębiorców Krajowego Rejestru Sądowego prowadzonego przez Sąd Rejonowy dla m. st. Warszawy w Warszawie , XIII Wydział Gospodarczy Krajowego Rejestru Sądowego  pod nr KRS 0000055764, NIP 5260213184, REGON 011109100</w:t>
      </w:r>
      <w:r w:rsidR="00650DFC" w:rsidRPr="00D30E5E">
        <w:rPr>
          <w:rFonts w:asciiTheme="minorHAnsi" w:hAnsiTheme="minorHAnsi" w:cstheme="minorHAnsi"/>
          <w:sz w:val="22"/>
          <w:szCs w:val="22"/>
          <w:lang w:val="pl-PL"/>
        </w:rPr>
        <w:t>,BDO: 000012721, kapitał zakładowy 365 453 700,00 zł</w:t>
      </w:r>
    </w:p>
    <w:p w:rsidR="00D65C49" w:rsidRPr="00D30E5E" w:rsidRDefault="0004580B" w:rsidP="00466306">
      <w:pPr>
        <w:tabs>
          <w:tab w:val="num" w:pos="1521"/>
        </w:tabs>
        <w:spacing w:line="276" w:lineRule="auto"/>
        <w:jc w:val="both"/>
        <w:rPr>
          <w:rFonts w:asciiTheme="minorHAnsi" w:hAnsiTheme="minorHAnsi" w:cstheme="minorHAnsi"/>
          <w:sz w:val="22"/>
          <w:szCs w:val="22"/>
          <w:lang w:val="pl-PL"/>
        </w:rPr>
      </w:pPr>
      <w:r w:rsidRPr="00D30E5E">
        <w:rPr>
          <w:rFonts w:asciiTheme="minorHAnsi" w:hAnsiTheme="minorHAnsi" w:cstheme="minorHAnsi"/>
          <w:sz w:val="22"/>
          <w:szCs w:val="22"/>
          <w:lang w:val="pl-PL"/>
        </w:rPr>
        <w:t>reprezentowaną przez:</w:t>
      </w:r>
    </w:p>
    <w:p w:rsidR="00A61A39" w:rsidRDefault="00A61A39" w:rsidP="00466306">
      <w:pPr>
        <w:spacing w:line="276" w:lineRule="auto"/>
        <w:rPr>
          <w:rFonts w:asciiTheme="minorHAnsi" w:eastAsia="MS Mincho" w:hAnsiTheme="minorHAnsi" w:cstheme="minorHAnsi"/>
          <w:sz w:val="22"/>
          <w:szCs w:val="22"/>
          <w:lang w:val="pl-PL"/>
        </w:rPr>
      </w:pPr>
      <w:r>
        <w:rPr>
          <w:rFonts w:asciiTheme="minorHAnsi" w:eastAsia="MS Mincho" w:hAnsiTheme="minorHAnsi" w:cstheme="minorHAnsi"/>
          <w:sz w:val="22"/>
          <w:szCs w:val="22"/>
          <w:lang w:val="pl-PL"/>
        </w:rPr>
        <w:t xml:space="preserve">Konkolewski Tomasz </w:t>
      </w:r>
    </w:p>
    <w:p w:rsidR="00CE2626" w:rsidRPr="00D30E5E" w:rsidRDefault="00414410" w:rsidP="00466306">
      <w:pPr>
        <w:spacing w:line="276" w:lineRule="auto"/>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zw</w:t>
      </w:r>
      <w:r w:rsidR="0004580B" w:rsidRPr="00D30E5E">
        <w:rPr>
          <w:rFonts w:asciiTheme="minorHAnsi" w:eastAsia="MS Mincho" w:hAnsiTheme="minorHAnsi" w:cstheme="minorHAnsi"/>
          <w:sz w:val="22"/>
          <w:szCs w:val="22"/>
          <w:lang w:val="pl-PL"/>
        </w:rPr>
        <w:t xml:space="preserve">anym dalej </w:t>
      </w:r>
      <w:r w:rsidR="0004580B" w:rsidRPr="00D30E5E">
        <w:rPr>
          <w:rFonts w:asciiTheme="minorHAnsi" w:eastAsia="MS Mincho" w:hAnsiTheme="minorHAnsi" w:cstheme="minorHAnsi"/>
          <w:b/>
          <w:sz w:val="22"/>
          <w:szCs w:val="22"/>
          <w:lang w:val="pl-PL"/>
        </w:rPr>
        <w:t>Wykonawcą</w:t>
      </w:r>
      <w:r w:rsidR="00C25541" w:rsidRPr="00D30E5E">
        <w:rPr>
          <w:rFonts w:asciiTheme="minorHAnsi" w:eastAsia="MS Mincho" w:hAnsiTheme="minorHAnsi" w:cstheme="minorHAnsi"/>
          <w:b/>
          <w:sz w:val="22"/>
          <w:szCs w:val="22"/>
          <w:lang w:val="pl-PL"/>
        </w:rPr>
        <w:t xml:space="preserve"> </w:t>
      </w:r>
      <w:r w:rsidR="00C25541" w:rsidRPr="00D30E5E">
        <w:rPr>
          <w:rFonts w:asciiTheme="minorHAnsi" w:eastAsia="MS Mincho" w:hAnsiTheme="minorHAnsi" w:cstheme="minorHAnsi"/>
          <w:sz w:val="22"/>
          <w:szCs w:val="22"/>
          <w:lang w:val="pl-PL"/>
        </w:rPr>
        <w:t xml:space="preserve">lub </w:t>
      </w:r>
      <w:r w:rsidR="00C25541" w:rsidRPr="00D30E5E">
        <w:rPr>
          <w:rFonts w:asciiTheme="minorHAnsi" w:eastAsia="MS Mincho" w:hAnsiTheme="minorHAnsi" w:cstheme="minorHAnsi"/>
          <w:b/>
          <w:sz w:val="22"/>
          <w:szCs w:val="22"/>
          <w:lang w:val="pl-PL"/>
        </w:rPr>
        <w:t>Wydzierżawiającym</w:t>
      </w:r>
      <w:r w:rsidR="00C25541" w:rsidRPr="00D30E5E">
        <w:rPr>
          <w:rFonts w:asciiTheme="minorHAnsi" w:eastAsia="MS Mincho" w:hAnsiTheme="minorHAnsi" w:cstheme="minorHAnsi"/>
          <w:sz w:val="22"/>
          <w:szCs w:val="22"/>
          <w:lang w:val="pl-PL"/>
        </w:rPr>
        <w:t xml:space="preserve"> lub </w:t>
      </w:r>
      <w:r w:rsidR="00C25541" w:rsidRPr="00D30E5E">
        <w:rPr>
          <w:rFonts w:asciiTheme="minorHAnsi" w:eastAsia="MS Mincho" w:hAnsiTheme="minorHAnsi" w:cstheme="minorHAnsi"/>
          <w:b/>
          <w:sz w:val="22"/>
          <w:szCs w:val="22"/>
          <w:lang w:val="pl-PL"/>
        </w:rPr>
        <w:t>Air Products</w:t>
      </w:r>
    </w:p>
    <w:p w:rsidR="00CE2626" w:rsidRPr="00D30E5E" w:rsidRDefault="00CE2626" w:rsidP="00466306">
      <w:pPr>
        <w:spacing w:line="276" w:lineRule="auto"/>
        <w:rPr>
          <w:rFonts w:asciiTheme="minorHAnsi" w:eastAsia="MS Mincho" w:hAnsiTheme="minorHAnsi" w:cstheme="minorHAnsi"/>
          <w:sz w:val="22"/>
          <w:szCs w:val="22"/>
          <w:lang w:val="pl-PL"/>
        </w:rPr>
      </w:pPr>
    </w:p>
    <w:p w:rsidR="00C25541" w:rsidRPr="00D30E5E" w:rsidRDefault="00C25541" w:rsidP="00466306">
      <w:pPr>
        <w:spacing w:line="276" w:lineRule="auto"/>
        <w:rPr>
          <w:rFonts w:asciiTheme="minorHAnsi" w:eastAsia="MS Mincho" w:hAnsiTheme="minorHAnsi" w:cstheme="minorHAnsi"/>
          <w:sz w:val="22"/>
          <w:szCs w:val="22"/>
          <w:lang w:val="pl-PL"/>
        </w:rPr>
      </w:pPr>
    </w:p>
    <w:p w:rsidR="00C25541" w:rsidRPr="00D30E5E" w:rsidRDefault="00C25541" w:rsidP="00466306">
      <w:pPr>
        <w:spacing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PREAMBUŁA</w:t>
      </w:r>
    </w:p>
    <w:p w:rsidR="00C25541" w:rsidRPr="00D30E5E" w:rsidRDefault="00C25541" w:rsidP="00466306">
      <w:pPr>
        <w:spacing w:line="276" w:lineRule="auto"/>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Zważywszy, iż:</w:t>
      </w:r>
    </w:p>
    <w:p w:rsidR="003A5D3E" w:rsidRPr="00D30E5E" w:rsidRDefault="003A5D3E" w:rsidP="00466306">
      <w:pPr>
        <w:spacing w:line="276" w:lineRule="auto"/>
        <w:rPr>
          <w:rFonts w:asciiTheme="minorHAnsi" w:eastAsia="MS Mincho" w:hAnsiTheme="minorHAnsi" w:cstheme="minorHAnsi"/>
          <w:sz w:val="22"/>
          <w:szCs w:val="22"/>
          <w:lang w:val="pl-PL"/>
        </w:rPr>
      </w:pPr>
    </w:p>
    <w:p w:rsidR="00DF2DFB" w:rsidRPr="00D30E5E" w:rsidRDefault="00C25541" w:rsidP="00466306">
      <w:pPr>
        <w:numPr>
          <w:ilvl w:val="0"/>
          <w:numId w:val="12"/>
        </w:numPr>
        <w:spacing w:line="276" w:lineRule="auto"/>
        <w:ind w:left="426" w:hanging="426"/>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 xml:space="preserve">Zamawiający jest zainteresowany nabyciem (kupnem) od Air Products </w:t>
      </w:r>
      <w:r w:rsidR="00DF2DFB" w:rsidRPr="00D30E5E">
        <w:rPr>
          <w:rFonts w:asciiTheme="minorHAnsi" w:eastAsia="MS Mincho" w:hAnsiTheme="minorHAnsi" w:cstheme="minorHAnsi"/>
          <w:sz w:val="22"/>
          <w:szCs w:val="22"/>
          <w:lang w:val="pl-PL"/>
        </w:rPr>
        <w:t>zrobotyzowanego stanowiska spawalniczego</w:t>
      </w:r>
      <w:r w:rsidR="00C07304" w:rsidRPr="00D30E5E">
        <w:rPr>
          <w:rFonts w:asciiTheme="minorHAnsi" w:eastAsia="MS Mincho" w:hAnsiTheme="minorHAnsi" w:cstheme="minorHAnsi"/>
          <w:sz w:val="22"/>
          <w:szCs w:val="22"/>
          <w:lang w:val="pl-PL"/>
        </w:rPr>
        <w:t xml:space="preserve"> </w:t>
      </w:r>
      <w:r w:rsidR="000324D0">
        <w:rPr>
          <w:rFonts w:asciiTheme="minorHAnsi" w:eastAsia="MS Mincho" w:hAnsiTheme="minorHAnsi" w:cstheme="minorHAnsi"/>
          <w:sz w:val="22"/>
          <w:szCs w:val="22"/>
          <w:lang w:val="pl-PL"/>
        </w:rPr>
        <w:t>(</w:t>
      </w:r>
      <w:r w:rsidR="000324D0" w:rsidRPr="00D30E5E">
        <w:rPr>
          <w:rFonts w:asciiTheme="minorHAnsi" w:eastAsia="MS Mincho" w:hAnsiTheme="minorHAnsi" w:cstheme="minorHAnsi"/>
          <w:sz w:val="22"/>
          <w:szCs w:val="22"/>
          <w:lang w:val="pl-PL"/>
        </w:rPr>
        <w:t>dalej jako „urządzenie” lub „przedmiot dzierżawy”</w:t>
      </w:r>
      <w:r w:rsidR="000324D0">
        <w:rPr>
          <w:rFonts w:asciiTheme="minorHAnsi" w:eastAsia="MS Mincho" w:hAnsiTheme="minorHAnsi" w:cstheme="minorHAnsi"/>
          <w:sz w:val="22"/>
          <w:szCs w:val="22"/>
          <w:lang w:val="pl-PL"/>
        </w:rPr>
        <w:t>)</w:t>
      </w:r>
      <w:r w:rsidR="00DF2DFB" w:rsidRPr="00D30E5E">
        <w:rPr>
          <w:rFonts w:asciiTheme="minorHAnsi" w:eastAsia="MS Mincho" w:hAnsiTheme="minorHAnsi" w:cstheme="minorHAnsi"/>
          <w:sz w:val="22"/>
          <w:szCs w:val="22"/>
          <w:lang w:val="pl-PL"/>
        </w:rPr>
        <w:t xml:space="preserve">. </w:t>
      </w:r>
    </w:p>
    <w:p w:rsidR="00C25541" w:rsidRPr="00D30E5E" w:rsidRDefault="00C25541" w:rsidP="00466306">
      <w:pPr>
        <w:numPr>
          <w:ilvl w:val="0"/>
          <w:numId w:val="12"/>
        </w:numPr>
        <w:spacing w:line="276" w:lineRule="auto"/>
        <w:ind w:left="426" w:hanging="426"/>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Do momentu zawarcia stosownej umowy sprzedaży,</w:t>
      </w:r>
      <w:r w:rsidR="00BB6D29" w:rsidRPr="00D30E5E">
        <w:rPr>
          <w:rFonts w:asciiTheme="minorHAnsi" w:eastAsia="MS Mincho" w:hAnsiTheme="minorHAnsi" w:cstheme="minorHAnsi"/>
          <w:sz w:val="22"/>
          <w:szCs w:val="22"/>
          <w:lang w:val="pl-PL"/>
        </w:rPr>
        <w:t xml:space="preserve"> o której mowa w punkcie 1 powyżej,</w:t>
      </w:r>
      <w:r w:rsidRPr="00D30E5E">
        <w:rPr>
          <w:rFonts w:asciiTheme="minorHAnsi" w:eastAsia="MS Mincho" w:hAnsiTheme="minorHAnsi" w:cstheme="minorHAnsi"/>
          <w:sz w:val="22"/>
          <w:szCs w:val="22"/>
          <w:lang w:val="pl-PL"/>
        </w:rPr>
        <w:t xml:space="preserve"> Zamawiający zainteresowany </w:t>
      </w:r>
      <w:r w:rsidR="000324D0">
        <w:rPr>
          <w:rFonts w:asciiTheme="minorHAnsi" w:eastAsia="MS Mincho" w:hAnsiTheme="minorHAnsi" w:cstheme="minorHAnsi"/>
          <w:sz w:val="22"/>
          <w:szCs w:val="22"/>
          <w:lang w:val="pl-PL"/>
        </w:rPr>
        <w:t xml:space="preserve">jest – celem zweryfikowania przydatności i funkcjonalności urządzenia - </w:t>
      </w:r>
      <w:r w:rsidRPr="00D30E5E">
        <w:rPr>
          <w:rFonts w:asciiTheme="minorHAnsi" w:eastAsia="MS Mincho" w:hAnsiTheme="minorHAnsi" w:cstheme="minorHAnsi"/>
          <w:sz w:val="22"/>
          <w:szCs w:val="22"/>
          <w:lang w:val="pl-PL"/>
        </w:rPr>
        <w:t xml:space="preserve">wydzierżawieniem </w:t>
      </w:r>
      <w:r w:rsidR="00DF2DFB" w:rsidRPr="00D30E5E">
        <w:rPr>
          <w:rFonts w:asciiTheme="minorHAnsi" w:eastAsia="MS Mincho" w:hAnsiTheme="minorHAnsi" w:cstheme="minorHAnsi"/>
          <w:sz w:val="22"/>
          <w:szCs w:val="22"/>
          <w:lang w:val="pl-PL"/>
        </w:rPr>
        <w:t xml:space="preserve">zrobotyzowanego stanowiska spawalniczego </w:t>
      </w:r>
      <w:r w:rsidRPr="00D30E5E">
        <w:rPr>
          <w:rFonts w:asciiTheme="minorHAnsi" w:eastAsia="MS Mincho" w:hAnsiTheme="minorHAnsi" w:cstheme="minorHAnsi"/>
          <w:sz w:val="22"/>
          <w:szCs w:val="22"/>
          <w:lang w:val="pl-PL"/>
        </w:rPr>
        <w:t xml:space="preserve">na okres maksymalnie </w:t>
      </w:r>
      <w:r w:rsidR="00A37335">
        <w:rPr>
          <w:rFonts w:asciiTheme="minorHAnsi" w:eastAsia="MS Mincho" w:hAnsiTheme="minorHAnsi" w:cstheme="minorHAnsi"/>
          <w:sz w:val="22"/>
          <w:szCs w:val="22"/>
          <w:lang w:val="pl-PL"/>
        </w:rPr>
        <w:t>6</w:t>
      </w:r>
      <w:r w:rsidRPr="00D30E5E">
        <w:rPr>
          <w:rFonts w:asciiTheme="minorHAnsi" w:eastAsia="MS Mincho" w:hAnsiTheme="minorHAnsi" w:cstheme="minorHAnsi"/>
          <w:sz w:val="22"/>
          <w:szCs w:val="22"/>
          <w:lang w:val="pl-PL"/>
        </w:rPr>
        <w:t xml:space="preserve"> miesięcy. </w:t>
      </w:r>
    </w:p>
    <w:p w:rsidR="00C25541" w:rsidRPr="00D30E5E" w:rsidRDefault="00C25541" w:rsidP="00466306">
      <w:pPr>
        <w:numPr>
          <w:ilvl w:val="0"/>
          <w:numId w:val="12"/>
        </w:numPr>
        <w:spacing w:line="276" w:lineRule="auto"/>
        <w:ind w:left="426" w:hanging="426"/>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Spółka Air Products, wychodząc naprzeciw oczekiwaniem Zamawiającego, wyraża zgodę na zaproponowane przez Zamawiającego warunki współpracy</w:t>
      </w:r>
      <w:r w:rsidR="00022421">
        <w:rPr>
          <w:rFonts w:asciiTheme="minorHAnsi" w:eastAsia="MS Mincho" w:hAnsiTheme="minorHAnsi" w:cstheme="minorHAnsi"/>
          <w:sz w:val="22"/>
          <w:szCs w:val="22"/>
          <w:lang w:val="pl-PL"/>
        </w:rPr>
        <w:t xml:space="preserve"> na zasadach określonych poniżej</w:t>
      </w:r>
      <w:r w:rsidRPr="00D30E5E">
        <w:rPr>
          <w:rFonts w:asciiTheme="minorHAnsi" w:eastAsia="MS Mincho" w:hAnsiTheme="minorHAnsi" w:cstheme="minorHAnsi"/>
          <w:sz w:val="22"/>
          <w:szCs w:val="22"/>
          <w:lang w:val="pl-PL"/>
        </w:rPr>
        <w:t xml:space="preserve">, </w:t>
      </w:r>
    </w:p>
    <w:p w:rsidR="003A5D3E" w:rsidRPr="00D30E5E" w:rsidRDefault="003A5D3E" w:rsidP="00466306">
      <w:pPr>
        <w:spacing w:line="276" w:lineRule="auto"/>
        <w:ind w:left="426"/>
        <w:jc w:val="both"/>
        <w:rPr>
          <w:rFonts w:asciiTheme="minorHAnsi" w:eastAsia="MS Mincho" w:hAnsiTheme="minorHAnsi" w:cstheme="minorHAnsi"/>
          <w:sz w:val="22"/>
          <w:szCs w:val="22"/>
          <w:lang w:val="pl-PL"/>
        </w:rPr>
      </w:pPr>
    </w:p>
    <w:p w:rsidR="00C25541" w:rsidRPr="00D30E5E" w:rsidRDefault="00C25541" w:rsidP="00466306">
      <w:pPr>
        <w:spacing w:line="276" w:lineRule="auto"/>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 xml:space="preserve">Strony postanowiły zawrzeć umowę o następującej treści: </w:t>
      </w:r>
    </w:p>
    <w:p w:rsidR="00C25541" w:rsidRPr="00D30E5E" w:rsidRDefault="00C25541" w:rsidP="00466306">
      <w:pPr>
        <w:spacing w:line="276" w:lineRule="auto"/>
        <w:jc w:val="both"/>
        <w:rPr>
          <w:rFonts w:asciiTheme="minorHAnsi" w:eastAsia="MS Mincho" w:hAnsiTheme="minorHAnsi" w:cstheme="minorHAnsi"/>
          <w:sz w:val="22"/>
          <w:szCs w:val="22"/>
          <w:lang w:val="pl-PL"/>
        </w:rPr>
      </w:pPr>
    </w:p>
    <w:p w:rsidR="0015381B" w:rsidRPr="00D30E5E" w:rsidRDefault="0015381B" w:rsidP="00466306">
      <w:pPr>
        <w:spacing w:before="120"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 1.</w:t>
      </w:r>
    </w:p>
    <w:p w:rsidR="0015381B" w:rsidRPr="00D30E5E" w:rsidRDefault="0015381B" w:rsidP="00466306">
      <w:pPr>
        <w:spacing w:after="240"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 xml:space="preserve">PRZEDMIOT UMOWY </w:t>
      </w:r>
      <w:r w:rsidR="00414410" w:rsidRPr="00D30E5E">
        <w:rPr>
          <w:rFonts w:asciiTheme="minorHAnsi" w:eastAsia="MS Mincho" w:hAnsiTheme="minorHAnsi" w:cstheme="minorHAnsi"/>
          <w:b/>
          <w:sz w:val="22"/>
          <w:szCs w:val="22"/>
          <w:lang w:val="pl-PL"/>
        </w:rPr>
        <w:t xml:space="preserve">I </w:t>
      </w:r>
      <w:r w:rsidRPr="00D30E5E">
        <w:rPr>
          <w:rFonts w:asciiTheme="minorHAnsi" w:eastAsia="MS Mincho" w:hAnsiTheme="minorHAnsi" w:cstheme="minorHAnsi"/>
          <w:b/>
          <w:sz w:val="22"/>
          <w:szCs w:val="22"/>
          <w:lang w:val="pl-PL"/>
        </w:rPr>
        <w:t>TERMINY WYKONANIA</w:t>
      </w:r>
    </w:p>
    <w:p w:rsidR="00BB6D29" w:rsidRPr="00D30E5E" w:rsidRDefault="00BB6D29" w:rsidP="00466306">
      <w:pPr>
        <w:numPr>
          <w:ilvl w:val="0"/>
          <w:numId w:val="35"/>
        </w:numPr>
        <w:spacing w:line="276" w:lineRule="auto"/>
        <w:ind w:left="426" w:hanging="426"/>
        <w:jc w:val="both"/>
        <w:rPr>
          <w:rFonts w:asciiTheme="minorHAnsi" w:eastAsia="MS Mincho" w:hAnsiTheme="minorHAnsi" w:cstheme="minorHAnsi"/>
          <w:color w:val="000000" w:themeColor="text1"/>
          <w:sz w:val="22"/>
          <w:szCs w:val="22"/>
          <w:lang w:val="pl-PL"/>
        </w:rPr>
      </w:pPr>
      <w:r w:rsidRPr="00D30E5E">
        <w:rPr>
          <w:rFonts w:asciiTheme="minorHAnsi" w:eastAsia="MS Mincho" w:hAnsiTheme="minorHAnsi" w:cstheme="minorHAnsi"/>
          <w:color w:val="000000" w:themeColor="text1"/>
          <w:sz w:val="22"/>
          <w:szCs w:val="22"/>
          <w:lang w:val="pl-PL"/>
        </w:rPr>
        <w:lastRenderedPageBreak/>
        <w:t>Zamawiający zamawia a Wykonawca przyjmuje do wykonania i posadowienia zrobotyzowane stanowisko spawalnicze, które wykona wg Specyfikacji te</w:t>
      </w:r>
      <w:r w:rsidR="00022421">
        <w:rPr>
          <w:rFonts w:asciiTheme="minorHAnsi" w:eastAsia="MS Mincho" w:hAnsiTheme="minorHAnsi" w:cstheme="minorHAnsi"/>
          <w:color w:val="000000" w:themeColor="text1"/>
          <w:sz w:val="22"/>
          <w:szCs w:val="22"/>
          <w:lang w:val="pl-PL"/>
        </w:rPr>
        <w:t>chnicznej stanowiska</w:t>
      </w:r>
      <w:r w:rsidRPr="00D30E5E">
        <w:rPr>
          <w:rFonts w:asciiTheme="minorHAnsi" w:eastAsia="MS Mincho" w:hAnsiTheme="minorHAnsi" w:cstheme="minorHAnsi"/>
          <w:color w:val="000000" w:themeColor="text1"/>
          <w:sz w:val="22"/>
          <w:szCs w:val="22"/>
          <w:lang w:val="pl-PL"/>
        </w:rPr>
        <w:t>.</w:t>
      </w:r>
    </w:p>
    <w:p w:rsidR="003A5D3E" w:rsidRPr="00D30E5E" w:rsidRDefault="00022421" w:rsidP="00466306">
      <w:pPr>
        <w:numPr>
          <w:ilvl w:val="0"/>
          <w:numId w:val="35"/>
        </w:numPr>
        <w:spacing w:line="276" w:lineRule="auto"/>
        <w:ind w:left="426" w:hanging="426"/>
        <w:jc w:val="both"/>
        <w:rPr>
          <w:rFonts w:asciiTheme="minorHAnsi" w:eastAsia="MS Mincho" w:hAnsiTheme="minorHAnsi" w:cstheme="minorHAnsi"/>
          <w:sz w:val="22"/>
          <w:szCs w:val="22"/>
          <w:lang w:val="pl-PL"/>
        </w:rPr>
      </w:pPr>
      <w:r>
        <w:rPr>
          <w:rFonts w:asciiTheme="minorHAnsi" w:eastAsia="MS Mincho" w:hAnsiTheme="minorHAnsi" w:cstheme="minorHAnsi"/>
          <w:sz w:val="22"/>
          <w:szCs w:val="22"/>
          <w:lang w:val="pl-PL"/>
        </w:rPr>
        <w:t xml:space="preserve">Po zamontowaniu urządzenia </w:t>
      </w:r>
      <w:r w:rsidR="003A5D3E" w:rsidRPr="00D30E5E">
        <w:rPr>
          <w:rFonts w:asciiTheme="minorHAnsi" w:eastAsia="MS Mincho" w:hAnsiTheme="minorHAnsi" w:cstheme="minorHAnsi"/>
          <w:sz w:val="22"/>
          <w:szCs w:val="22"/>
          <w:lang w:val="pl-PL"/>
        </w:rPr>
        <w:t>Wydzierżawiający oddaje Dzierżawcy do używania przedmiot dzierżawy</w:t>
      </w:r>
      <w:r w:rsidR="00BB6D29" w:rsidRPr="00D30E5E">
        <w:rPr>
          <w:rFonts w:asciiTheme="minorHAnsi" w:eastAsia="MS Mincho" w:hAnsiTheme="minorHAnsi" w:cstheme="minorHAnsi"/>
          <w:sz w:val="22"/>
          <w:szCs w:val="22"/>
          <w:lang w:val="pl-PL"/>
        </w:rPr>
        <w:t>, opisany w ust. 1 powyżej, tj.</w:t>
      </w:r>
      <w:r w:rsidR="003A5D3E" w:rsidRPr="00D30E5E">
        <w:rPr>
          <w:rFonts w:asciiTheme="minorHAnsi" w:eastAsia="MS Mincho" w:hAnsiTheme="minorHAnsi" w:cstheme="minorHAnsi"/>
          <w:sz w:val="22"/>
          <w:szCs w:val="22"/>
          <w:lang w:val="pl-PL"/>
        </w:rPr>
        <w:t>:</w:t>
      </w:r>
      <w:r w:rsidR="00CC33A5">
        <w:rPr>
          <w:rFonts w:asciiTheme="minorHAnsi" w:eastAsia="MS Mincho" w:hAnsiTheme="minorHAnsi" w:cstheme="minorHAnsi"/>
          <w:sz w:val="22"/>
          <w:szCs w:val="22"/>
          <w:lang w:val="pl-PL"/>
        </w:rPr>
        <w:t xml:space="preserve"> </w:t>
      </w:r>
      <w:r w:rsidR="00260640">
        <w:rPr>
          <w:rFonts w:asciiTheme="minorHAnsi" w:eastAsia="MS Mincho" w:hAnsiTheme="minorHAnsi" w:cstheme="minorHAnsi"/>
          <w:sz w:val="22"/>
          <w:szCs w:val="22"/>
          <w:lang w:val="pl-PL"/>
        </w:rPr>
        <w:t>Stanowisko z</w:t>
      </w:r>
      <w:r w:rsidR="00CC33A5" w:rsidRPr="00260640">
        <w:rPr>
          <w:rFonts w:asciiTheme="minorHAnsi" w:eastAsia="MS Mincho" w:hAnsiTheme="minorHAnsi" w:cstheme="minorHAnsi"/>
          <w:sz w:val="22"/>
          <w:szCs w:val="22"/>
          <w:lang w:val="pl-PL"/>
        </w:rPr>
        <w:t>robotyzowane</w:t>
      </w:r>
      <w:r w:rsidR="00260640">
        <w:rPr>
          <w:rFonts w:asciiTheme="minorHAnsi" w:eastAsia="MS Mincho" w:hAnsiTheme="minorHAnsi" w:cstheme="minorHAnsi"/>
          <w:sz w:val="22"/>
          <w:szCs w:val="22"/>
          <w:lang w:val="pl-PL"/>
        </w:rPr>
        <w:t>go spawania.</w:t>
      </w:r>
    </w:p>
    <w:p w:rsidR="00C07304" w:rsidRPr="00D30E5E" w:rsidRDefault="00C07304" w:rsidP="00466306">
      <w:pPr>
        <w:numPr>
          <w:ilvl w:val="0"/>
          <w:numId w:val="35"/>
        </w:numPr>
        <w:spacing w:line="276" w:lineRule="auto"/>
        <w:ind w:left="426" w:hanging="426"/>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Urządzenie stanowi w</w:t>
      </w:r>
      <w:r w:rsidR="00BB6D29" w:rsidRPr="00D30E5E">
        <w:rPr>
          <w:rFonts w:asciiTheme="minorHAnsi" w:eastAsia="MS Mincho" w:hAnsiTheme="minorHAnsi" w:cstheme="minorHAnsi"/>
          <w:sz w:val="22"/>
          <w:szCs w:val="22"/>
          <w:lang w:val="pl-PL"/>
        </w:rPr>
        <w:t>yłączną własność Air Products, jest</w:t>
      </w:r>
      <w:r w:rsidRPr="00D30E5E">
        <w:rPr>
          <w:rFonts w:asciiTheme="minorHAnsi" w:eastAsia="MS Mincho" w:hAnsiTheme="minorHAnsi" w:cstheme="minorHAnsi"/>
          <w:sz w:val="22"/>
          <w:szCs w:val="22"/>
          <w:lang w:val="pl-PL"/>
        </w:rPr>
        <w:t xml:space="preserve"> wydzierżawiane Zamawiającemu</w:t>
      </w:r>
      <w:r w:rsidR="00BB6D29" w:rsidRPr="00D30E5E">
        <w:rPr>
          <w:rFonts w:asciiTheme="minorHAnsi" w:eastAsia="MS Mincho" w:hAnsiTheme="minorHAnsi" w:cstheme="minorHAnsi"/>
          <w:sz w:val="22"/>
          <w:szCs w:val="22"/>
          <w:lang w:val="pl-PL"/>
        </w:rPr>
        <w:t xml:space="preserve"> i może</w:t>
      </w:r>
      <w:r w:rsidRPr="00D30E5E">
        <w:rPr>
          <w:rFonts w:asciiTheme="minorHAnsi" w:eastAsia="MS Mincho" w:hAnsiTheme="minorHAnsi" w:cstheme="minorHAnsi"/>
          <w:sz w:val="22"/>
          <w:szCs w:val="22"/>
          <w:lang w:val="pl-PL"/>
        </w:rPr>
        <w:t xml:space="preserve"> być używane wyłącznie przez niego.</w:t>
      </w:r>
    </w:p>
    <w:p w:rsidR="003A5D3E" w:rsidRPr="00D30E5E" w:rsidRDefault="003A5D3E" w:rsidP="00466306">
      <w:pPr>
        <w:numPr>
          <w:ilvl w:val="0"/>
          <w:numId w:val="35"/>
        </w:numPr>
        <w:spacing w:line="276" w:lineRule="auto"/>
        <w:ind w:left="426" w:hanging="426"/>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 xml:space="preserve">Montaż i wydanie przedmiotu dzierżawy nastąpi do dnia </w:t>
      </w:r>
      <w:r w:rsidR="00A002D2">
        <w:rPr>
          <w:rFonts w:asciiTheme="minorHAnsi" w:eastAsia="MS Mincho" w:hAnsiTheme="minorHAnsi" w:cstheme="minorHAnsi"/>
          <w:sz w:val="22"/>
          <w:szCs w:val="22"/>
          <w:lang w:val="pl-PL"/>
        </w:rPr>
        <w:t>14.12</w:t>
      </w:r>
      <w:r w:rsidR="00CC33A5">
        <w:rPr>
          <w:rFonts w:asciiTheme="minorHAnsi" w:eastAsia="MS Mincho" w:hAnsiTheme="minorHAnsi" w:cstheme="minorHAnsi"/>
          <w:sz w:val="22"/>
          <w:szCs w:val="22"/>
          <w:lang w:val="pl-PL"/>
        </w:rPr>
        <w:t>.2021</w:t>
      </w:r>
    </w:p>
    <w:p w:rsidR="0045601A" w:rsidRPr="00D30E5E" w:rsidRDefault="0015381B" w:rsidP="00466306">
      <w:pPr>
        <w:numPr>
          <w:ilvl w:val="0"/>
          <w:numId w:val="35"/>
        </w:numPr>
        <w:spacing w:line="276" w:lineRule="auto"/>
        <w:ind w:left="426" w:hanging="426"/>
        <w:jc w:val="both"/>
        <w:rPr>
          <w:rFonts w:asciiTheme="minorHAnsi" w:eastAsia="MS Mincho" w:hAnsiTheme="minorHAnsi" w:cstheme="minorHAnsi"/>
          <w:color w:val="000000" w:themeColor="text1"/>
          <w:sz w:val="22"/>
          <w:szCs w:val="22"/>
          <w:lang w:val="pl-PL"/>
        </w:rPr>
      </w:pPr>
      <w:r w:rsidRPr="00D30E5E">
        <w:rPr>
          <w:rFonts w:asciiTheme="minorHAnsi" w:eastAsia="MS Mincho" w:hAnsiTheme="minorHAnsi" w:cstheme="minorHAnsi"/>
          <w:color w:val="000000" w:themeColor="text1"/>
          <w:sz w:val="22"/>
          <w:szCs w:val="22"/>
          <w:lang w:val="pl-PL"/>
        </w:rPr>
        <w:t>Termin rozpoczęcia wykonania umowy strony ustalają na</w:t>
      </w:r>
      <w:r w:rsidR="00CE2626" w:rsidRPr="00D30E5E">
        <w:rPr>
          <w:rFonts w:asciiTheme="minorHAnsi" w:eastAsia="MS Mincho" w:hAnsiTheme="minorHAnsi" w:cstheme="minorHAnsi"/>
          <w:color w:val="000000" w:themeColor="text1"/>
          <w:sz w:val="22"/>
          <w:szCs w:val="22"/>
          <w:lang w:val="pl-PL"/>
        </w:rPr>
        <w:t xml:space="preserve"> </w:t>
      </w:r>
      <w:r w:rsidR="00E11C8A" w:rsidRPr="00D30E5E">
        <w:rPr>
          <w:rFonts w:asciiTheme="minorHAnsi" w:eastAsia="MS Mincho" w:hAnsiTheme="minorHAnsi" w:cstheme="minorHAnsi"/>
          <w:color w:val="000000" w:themeColor="text1"/>
          <w:sz w:val="22"/>
          <w:szCs w:val="22"/>
          <w:lang w:val="pl-PL"/>
        </w:rPr>
        <w:t>dzień</w:t>
      </w:r>
      <w:r w:rsidR="00022421">
        <w:rPr>
          <w:rFonts w:asciiTheme="minorHAnsi" w:eastAsia="MS Mincho" w:hAnsiTheme="minorHAnsi" w:cstheme="minorHAnsi"/>
          <w:color w:val="000000" w:themeColor="text1"/>
          <w:sz w:val="22"/>
          <w:szCs w:val="22"/>
          <w:lang w:val="pl-PL"/>
        </w:rPr>
        <w:t>:</w:t>
      </w:r>
      <w:r w:rsidR="00245FC1" w:rsidRPr="00D30E5E">
        <w:rPr>
          <w:rFonts w:asciiTheme="minorHAnsi" w:eastAsia="MS Mincho" w:hAnsiTheme="minorHAnsi" w:cstheme="minorHAnsi"/>
          <w:color w:val="000000" w:themeColor="text1"/>
          <w:sz w:val="22"/>
          <w:szCs w:val="22"/>
          <w:lang w:val="pl-PL"/>
        </w:rPr>
        <w:t xml:space="preserve"> </w:t>
      </w:r>
      <w:r w:rsidR="00A002D2">
        <w:rPr>
          <w:rFonts w:asciiTheme="minorHAnsi" w:eastAsia="MS Mincho" w:hAnsiTheme="minorHAnsi" w:cstheme="minorHAnsi"/>
          <w:color w:val="000000" w:themeColor="text1"/>
          <w:sz w:val="22"/>
          <w:szCs w:val="22"/>
          <w:lang w:val="pl-PL"/>
        </w:rPr>
        <w:t>15</w:t>
      </w:r>
      <w:r w:rsidR="006638A9">
        <w:rPr>
          <w:rFonts w:asciiTheme="minorHAnsi" w:eastAsia="MS Mincho" w:hAnsiTheme="minorHAnsi" w:cstheme="minorHAnsi"/>
          <w:color w:val="000000" w:themeColor="text1"/>
          <w:sz w:val="22"/>
          <w:szCs w:val="22"/>
          <w:lang w:val="pl-PL"/>
        </w:rPr>
        <w:t>.1</w:t>
      </w:r>
      <w:r w:rsidR="00A002D2">
        <w:rPr>
          <w:rFonts w:asciiTheme="minorHAnsi" w:eastAsia="MS Mincho" w:hAnsiTheme="minorHAnsi" w:cstheme="minorHAnsi"/>
          <w:color w:val="000000" w:themeColor="text1"/>
          <w:sz w:val="22"/>
          <w:szCs w:val="22"/>
          <w:lang w:val="pl-PL"/>
        </w:rPr>
        <w:t>1</w:t>
      </w:r>
      <w:r w:rsidR="00CC33A5">
        <w:rPr>
          <w:rFonts w:asciiTheme="minorHAnsi" w:eastAsia="MS Mincho" w:hAnsiTheme="minorHAnsi" w:cstheme="minorHAnsi"/>
          <w:color w:val="000000" w:themeColor="text1"/>
          <w:sz w:val="22"/>
          <w:szCs w:val="22"/>
          <w:lang w:val="pl-PL"/>
        </w:rPr>
        <w:t>.2021</w:t>
      </w:r>
    </w:p>
    <w:p w:rsidR="0015381B" w:rsidRPr="00D30E5E" w:rsidRDefault="0015381B" w:rsidP="00466306">
      <w:pPr>
        <w:numPr>
          <w:ilvl w:val="0"/>
          <w:numId w:val="35"/>
        </w:numPr>
        <w:spacing w:line="276" w:lineRule="auto"/>
        <w:ind w:left="426" w:hanging="426"/>
        <w:jc w:val="both"/>
        <w:rPr>
          <w:rFonts w:asciiTheme="minorHAnsi" w:eastAsia="MS Mincho" w:hAnsiTheme="minorHAnsi" w:cstheme="minorHAnsi"/>
          <w:color w:val="000000" w:themeColor="text1"/>
          <w:sz w:val="22"/>
          <w:szCs w:val="22"/>
          <w:lang w:val="pl-PL"/>
        </w:rPr>
      </w:pPr>
      <w:r w:rsidRPr="00D30E5E">
        <w:rPr>
          <w:rFonts w:asciiTheme="minorHAnsi" w:eastAsia="MS Mincho" w:hAnsiTheme="minorHAnsi" w:cstheme="minorHAnsi"/>
          <w:color w:val="000000" w:themeColor="text1"/>
          <w:sz w:val="22"/>
          <w:szCs w:val="22"/>
          <w:lang w:val="pl-PL"/>
        </w:rPr>
        <w:t>Przedmiot umowy, o którym mowa w ust. 1 §1 umowy realizowany będzie w następujących etapach i terminach:</w:t>
      </w:r>
    </w:p>
    <w:p w:rsidR="00CC456C" w:rsidRPr="00D30E5E" w:rsidRDefault="0015381B" w:rsidP="00466306">
      <w:pPr>
        <w:spacing w:line="276" w:lineRule="auto"/>
        <w:ind w:left="426"/>
        <w:jc w:val="both"/>
        <w:rPr>
          <w:rFonts w:asciiTheme="minorHAnsi" w:hAnsiTheme="minorHAnsi" w:cstheme="minorHAnsi"/>
          <w:color w:val="000000" w:themeColor="text1"/>
          <w:sz w:val="22"/>
          <w:szCs w:val="22"/>
          <w:lang w:val="pl-PL"/>
        </w:rPr>
      </w:pPr>
      <w:r w:rsidRPr="00D30E5E">
        <w:rPr>
          <w:rFonts w:asciiTheme="minorHAnsi" w:eastAsia="MS Mincho" w:hAnsiTheme="minorHAnsi" w:cstheme="minorHAnsi"/>
          <w:b/>
          <w:color w:val="000000" w:themeColor="text1"/>
          <w:sz w:val="22"/>
          <w:szCs w:val="22"/>
          <w:lang w:val="pl-PL"/>
        </w:rPr>
        <w:t xml:space="preserve">Etap 1. </w:t>
      </w:r>
      <w:r w:rsidR="00B86923" w:rsidRPr="00D30E5E">
        <w:rPr>
          <w:rFonts w:asciiTheme="minorHAnsi" w:eastAsia="MS Mincho" w:hAnsiTheme="minorHAnsi" w:cstheme="minorHAnsi"/>
          <w:b/>
          <w:color w:val="000000" w:themeColor="text1"/>
          <w:sz w:val="22"/>
          <w:szCs w:val="22"/>
          <w:lang w:val="pl-PL"/>
        </w:rPr>
        <w:t>Dostarczenie podzespołów s</w:t>
      </w:r>
      <w:r w:rsidR="005B38C8" w:rsidRPr="00D30E5E">
        <w:rPr>
          <w:rFonts w:asciiTheme="minorHAnsi" w:eastAsia="MS Mincho" w:hAnsiTheme="minorHAnsi" w:cstheme="minorHAnsi"/>
          <w:b/>
          <w:color w:val="000000" w:themeColor="text1"/>
          <w:sz w:val="22"/>
          <w:szCs w:val="22"/>
          <w:lang w:val="pl-PL"/>
        </w:rPr>
        <w:t xml:space="preserve">tanowiska do montażu </w:t>
      </w:r>
      <w:r w:rsidR="001E62B3" w:rsidRPr="00D30E5E">
        <w:rPr>
          <w:rFonts w:asciiTheme="minorHAnsi" w:eastAsia="MS Mincho" w:hAnsiTheme="minorHAnsi" w:cstheme="minorHAnsi"/>
          <w:b/>
          <w:color w:val="000000" w:themeColor="text1"/>
          <w:sz w:val="22"/>
          <w:szCs w:val="22"/>
          <w:lang w:val="pl-PL"/>
        </w:rPr>
        <w:t xml:space="preserve">u </w:t>
      </w:r>
      <w:r w:rsidR="005B38C8" w:rsidRPr="00D30E5E">
        <w:rPr>
          <w:rFonts w:asciiTheme="minorHAnsi" w:eastAsia="MS Mincho" w:hAnsiTheme="minorHAnsi" w:cstheme="minorHAnsi"/>
          <w:b/>
          <w:color w:val="000000" w:themeColor="text1"/>
          <w:sz w:val="22"/>
          <w:szCs w:val="22"/>
          <w:lang w:val="pl-PL"/>
        </w:rPr>
        <w:t>Zamawiają</w:t>
      </w:r>
      <w:r w:rsidR="00B86923" w:rsidRPr="00D30E5E">
        <w:rPr>
          <w:rFonts w:asciiTheme="minorHAnsi" w:eastAsia="MS Mincho" w:hAnsiTheme="minorHAnsi" w:cstheme="minorHAnsi"/>
          <w:b/>
          <w:color w:val="000000" w:themeColor="text1"/>
          <w:sz w:val="22"/>
          <w:szCs w:val="22"/>
          <w:lang w:val="pl-PL"/>
        </w:rPr>
        <w:t>cego</w:t>
      </w:r>
      <w:r w:rsidR="003F0241" w:rsidRPr="00D30E5E">
        <w:rPr>
          <w:rFonts w:asciiTheme="minorHAnsi" w:eastAsia="MS Mincho" w:hAnsiTheme="minorHAnsi" w:cstheme="minorHAnsi"/>
          <w:b/>
          <w:color w:val="000000" w:themeColor="text1"/>
          <w:sz w:val="22"/>
          <w:szCs w:val="22"/>
          <w:lang w:val="pl-PL"/>
        </w:rPr>
        <w:t xml:space="preserve"> </w:t>
      </w:r>
      <w:r w:rsidRPr="00D30E5E">
        <w:rPr>
          <w:rFonts w:asciiTheme="minorHAnsi" w:hAnsiTheme="minorHAnsi" w:cstheme="minorHAnsi"/>
          <w:color w:val="000000" w:themeColor="text1"/>
          <w:sz w:val="22"/>
          <w:szCs w:val="22"/>
          <w:lang w:val="pl-PL"/>
        </w:rPr>
        <w:t>–</w:t>
      </w:r>
      <w:r w:rsidR="00A16515" w:rsidRPr="00D30E5E">
        <w:rPr>
          <w:rFonts w:asciiTheme="minorHAnsi" w:hAnsiTheme="minorHAnsi" w:cstheme="minorHAnsi"/>
          <w:color w:val="000000" w:themeColor="text1"/>
          <w:sz w:val="22"/>
          <w:szCs w:val="22"/>
          <w:lang w:val="pl-PL"/>
        </w:rPr>
        <w:t xml:space="preserve"> w terminie </w:t>
      </w:r>
      <w:r w:rsidR="00EE278C" w:rsidRPr="00D30E5E">
        <w:rPr>
          <w:rFonts w:asciiTheme="minorHAnsi" w:hAnsiTheme="minorHAnsi" w:cstheme="minorHAnsi"/>
          <w:color w:val="000000" w:themeColor="text1"/>
          <w:sz w:val="22"/>
          <w:szCs w:val="22"/>
          <w:lang w:val="pl-PL"/>
        </w:rPr>
        <w:t xml:space="preserve">do </w:t>
      </w:r>
      <w:r w:rsidR="00260640" w:rsidRPr="00260640">
        <w:rPr>
          <w:rFonts w:asciiTheme="minorHAnsi" w:hAnsiTheme="minorHAnsi" w:cstheme="minorHAnsi"/>
          <w:sz w:val="22"/>
          <w:szCs w:val="22"/>
          <w:lang w:val="pl-PL"/>
        </w:rPr>
        <w:t>0</w:t>
      </w:r>
      <w:r w:rsidR="003337EE">
        <w:rPr>
          <w:rFonts w:asciiTheme="minorHAnsi" w:hAnsiTheme="minorHAnsi" w:cstheme="minorHAnsi"/>
          <w:sz w:val="22"/>
          <w:szCs w:val="22"/>
          <w:lang w:val="pl-PL"/>
        </w:rPr>
        <w:t>1.1</w:t>
      </w:r>
      <w:r w:rsidR="00CC33A5" w:rsidRPr="00260640">
        <w:rPr>
          <w:rFonts w:asciiTheme="minorHAnsi" w:hAnsiTheme="minorHAnsi" w:cstheme="minorHAnsi"/>
          <w:sz w:val="22"/>
          <w:szCs w:val="22"/>
          <w:lang w:val="pl-PL"/>
        </w:rPr>
        <w:t>2.2021</w:t>
      </w:r>
      <w:r w:rsidR="007762EF" w:rsidRPr="00CC33A5">
        <w:rPr>
          <w:rFonts w:asciiTheme="minorHAnsi" w:hAnsiTheme="minorHAnsi" w:cstheme="minorHAnsi"/>
          <w:color w:val="FF0000"/>
          <w:sz w:val="22"/>
          <w:szCs w:val="22"/>
          <w:lang w:val="pl-PL"/>
        </w:rPr>
        <w:t xml:space="preserve"> </w:t>
      </w:r>
      <w:r w:rsidRPr="00D30E5E">
        <w:rPr>
          <w:rFonts w:asciiTheme="minorHAnsi" w:hAnsiTheme="minorHAnsi" w:cstheme="minorHAnsi"/>
          <w:color w:val="000000" w:themeColor="text1"/>
          <w:sz w:val="22"/>
          <w:szCs w:val="22"/>
          <w:lang w:val="pl-PL"/>
        </w:rPr>
        <w:t xml:space="preserve">Odbiór potwierdzony będzie </w:t>
      </w:r>
      <w:r w:rsidR="007762EF" w:rsidRPr="00D30E5E">
        <w:rPr>
          <w:rFonts w:asciiTheme="minorHAnsi" w:hAnsiTheme="minorHAnsi" w:cstheme="minorHAnsi"/>
          <w:color w:val="000000" w:themeColor="text1"/>
          <w:sz w:val="22"/>
          <w:szCs w:val="22"/>
          <w:lang w:val="pl-PL"/>
        </w:rPr>
        <w:t xml:space="preserve">listem przewozowym oraz </w:t>
      </w:r>
      <w:r w:rsidRPr="00D30E5E">
        <w:rPr>
          <w:rFonts w:asciiTheme="minorHAnsi" w:hAnsiTheme="minorHAnsi" w:cstheme="minorHAnsi"/>
          <w:color w:val="000000" w:themeColor="text1"/>
          <w:sz w:val="22"/>
          <w:szCs w:val="22"/>
          <w:lang w:val="pl-PL"/>
        </w:rPr>
        <w:t>protokołem odbioru Etapu 1</w:t>
      </w:r>
      <w:r w:rsidR="001E62B3" w:rsidRPr="00D30E5E">
        <w:rPr>
          <w:rFonts w:asciiTheme="minorHAnsi" w:hAnsiTheme="minorHAnsi" w:cstheme="minorHAnsi"/>
          <w:color w:val="000000" w:themeColor="text1"/>
          <w:sz w:val="22"/>
          <w:szCs w:val="22"/>
          <w:lang w:val="pl-PL"/>
        </w:rPr>
        <w:t xml:space="preserve"> zawierającym szczegółową</w:t>
      </w:r>
      <w:r w:rsidR="007762EF" w:rsidRPr="00D30E5E">
        <w:rPr>
          <w:rFonts w:asciiTheme="minorHAnsi" w:hAnsiTheme="minorHAnsi" w:cstheme="minorHAnsi"/>
          <w:color w:val="000000" w:themeColor="text1"/>
          <w:sz w:val="22"/>
          <w:szCs w:val="22"/>
          <w:lang w:val="pl-PL"/>
        </w:rPr>
        <w:t xml:space="preserve"> specyfikację dostarczonych elementów</w:t>
      </w:r>
      <w:r w:rsidR="00F30C5E" w:rsidRPr="00D30E5E">
        <w:rPr>
          <w:rFonts w:asciiTheme="minorHAnsi" w:hAnsiTheme="minorHAnsi" w:cstheme="minorHAnsi"/>
          <w:color w:val="000000" w:themeColor="text1"/>
          <w:sz w:val="22"/>
          <w:szCs w:val="22"/>
          <w:lang w:val="pl-PL"/>
        </w:rPr>
        <w:t xml:space="preserve">, którego wzór stanowi Załącznik nr </w:t>
      </w:r>
      <w:r w:rsidR="00E65B8C" w:rsidRPr="00D30E5E">
        <w:rPr>
          <w:rFonts w:asciiTheme="minorHAnsi" w:hAnsiTheme="minorHAnsi" w:cstheme="minorHAnsi"/>
          <w:color w:val="000000" w:themeColor="text1"/>
          <w:sz w:val="22"/>
          <w:szCs w:val="22"/>
          <w:lang w:val="pl-PL"/>
        </w:rPr>
        <w:t>3</w:t>
      </w:r>
      <w:r w:rsidR="000A4F23" w:rsidRPr="00D30E5E">
        <w:rPr>
          <w:rFonts w:asciiTheme="minorHAnsi" w:hAnsiTheme="minorHAnsi" w:cstheme="minorHAnsi"/>
          <w:color w:val="000000" w:themeColor="text1"/>
          <w:sz w:val="22"/>
          <w:szCs w:val="22"/>
          <w:lang w:val="pl-PL"/>
        </w:rPr>
        <w:t xml:space="preserve"> do</w:t>
      </w:r>
      <w:r w:rsidR="00F30C5E" w:rsidRPr="00D30E5E">
        <w:rPr>
          <w:rFonts w:asciiTheme="minorHAnsi" w:hAnsiTheme="minorHAnsi" w:cstheme="minorHAnsi"/>
          <w:color w:val="000000" w:themeColor="text1"/>
          <w:sz w:val="22"/>
          <w:szCs w:val="22"/>
          <w:lang w:val="pl-PL"/>
        </w:rPr>
        <w:t xml:space="preserve"> niniejszej umowy</w:t>
      </w:r>
      <w:r w:rsidRPr="00D30E5E">
        <w:rPr>
          <w:rFonts w:asciiTheme="minorHAnsi" w:hAnsiTheme="minorHAnsi" w:cstheme="minorHAnsi"/>
          <w:color w:val="000000" w:themeColor="text1"/>
          <w:sz w:val="22"/>
          <w:szCs w:val="22"/>
          <w:lang w:val="pl-PL"/>
        </w:rPr>
        <w:t>.</w:t>
      </w:r>
      <w:r w:rsidR="00A9685C" w:rsidRPr="00D30E5E">
        <w:rPr>
          <w:rFonts w:asciiTheme="minorHAnsi" w:hAnsiTheme="minorHAnsi" w:cstheme="minorHAnsi"/>
          <w:color w:val="000000" w:themeColor="text1"/>
          <w:sz w:val="22"/>
          <w:szCs w:val="22"/>
          <w:lang w:val="pl-PL"/>
        </w:rPr>
        <w:t xml:space="preserve"> </w:t>
      </w:r>
      <w:r w:rsidR="00E11C8A" w:rsidRPr="00D30E5E">
        <w:rPr>
          <w:rFonts w:asciiTheme="minorHAnsi" w:hAnsiTheme="minorHAnsi" w:cstheme="minorHAnsi"/>
          <w:color w:val="000000" w:themeColor="text1"/>
          <w:sz w:val="22"/>
          <w:szCs w:val="22"/>
          <w:lang w:val="pl-PL"/>
        </w:rPr>
        <w:t xml:space="preserve">Widoczne uszkodzenia transportowe i braki ilościowe </w:t>
      </w:r>
      <w:r w:rsidR="003A72EC" w:rsidRPr="00D30E5E">
        <w:rPr>
          <w:rFonts w:asciiTheme="minorHAnsi" w:hAnsiTheme="minorHAnsi" w:cstheme="minorHAnsi"/>
          <w:color w:val="000000" w:themeColor="text1"/>
          <w:sz w:val="22"/>
          <w:szCs w:val="22"/>
          <w:lang w:val="pl-PL"/>
        </w:rPr>
        <w:t>Zamawiający</w:t>
      </w:r>
      <w:r w:rsidR="00E11C8A" w:rsidRPr="00D30E5E">
        <w:rPr>
          <w:rFonts w:asciiTheme="minorHAnsi" w:hAnsiTheme="minorHAnsi" w:cstheme="minorHAnsi"/>
          <w:color w:val="000000" w:themeColor="text1"/>
          <w:sz w:val="22"/>
          <w:szCs w:val="22"/>
          <w:lang w:val="pl-PL"/>
        </w:rPr>
        <w:t xml:space="preserve"> zgłosi Wykonawcy telefonicznie oraz na </w:t>
      </w:r>
      <w:r w:rsidR="003A72EC" w:rsidRPr="00D30E5E">
        <w:rPr>
          <w:rFonts w:asciiTheme="minorHAnsi" w:hAnsiTheme="minorHAnsi" w:cstheme="minorHAnsi"/>
          <w:color w:val="000000" w:themeColor="text1"/>
          <w:sz w:val="22"/>
          <w:szCs w:val="22"/>
          <w:lang w:val="pl-PL"/>
        </w:rPr>
        <w:t>piśmie</w:t>
      </w:r>
      <w:r w:rsidR="00E11C8A" w:rsidRPr="00D30E5E">
        <w:rPr>
          <w:rFonts w:asciiTheme="minorHAnsi" w:hAnsiTheme="minorHAnsi" w:cstheme="minorHAnsi"/>
          <w:color w:val="000000" w:themeColor="text1"/>
          <w:sz w:val="22"/>
          <w:szCs w:val="22"/>
          <w:lang w:val="pl-PL"/>
        </w:rPr>
        <w:t xml:space="preserve"> droga mailową na adresy wskazane w §9 przed podpisaniem dokumentów przewozowych, które </w:t>
      </w:r>
      <w:r w:rsidR="00A16515" w:rsidRPr="00D30E5E">
        <w:rPr>
          <w:rFonts w:asciiTheme="minorHAnsi" w:hAnsiTheme="minorHAnsi" w:cstheme="minorHAnsi"/>
          <w:color w:val="000000" w:themeColor="text1"/>
          <w:sz w:val="22"/>
          <w:szCs w:val="22"/>
          <w:lang w:val="pl-PL"/>
        </w:rPr>
        <w:t xml:space="preserve">zostaną uzupełnione o uwagi dotyczące uszkodzeń i braków. </w:t>
      </w:r>
    </w:p>
    <w:p w:rsidR="0045601A" w:rsidRPr="000832DA" w:rsidRDefault="0015381B" w:rsidP="00466306">
      <w:pPr>
        <w:spacing w:line="276" w:lineRule="auto"/>
        <w:ind w:left="426"/>
        <w:jc w:val="both"/>
        <w:rPr>
          <w:rFonts w:asciiTheme="minorHAnsi" w:hAnsiTheme="minorHAnsi" w:cstheme="minorHAnsi"/>
          <w:sz w:val="22"/>
          <w:szCs w:val="22"/>
          <w:lang w:val="pl-PL"/>
        </w:rPr>
      </w:pPr>
      <w:r w:rsidRPr="00D30E5E">
        <w:rPr>
          <w:rFonts w:asciiTheme="minorHAnsi" w:hAnsiTheme="minorHAnsi" w:cstheme="minorHAnsi"/>
          <w:b/>
          <w:color w:val="000000" w:themeColor="text1"/>
          <w:sz w:val="22"/>
          <w:szCs w:val="22"/>
          <w:lang w:val="pl-PL"/>
        </w:rPr>
        <w:t>Etap 2. Montaż u Zamawiającego</w:t>
      </w:r>
      <w:r w:rsidRPr="00D30E5E">
        <w:rPr>
          <w:rFonts w:asciiTheme="minorHAnsi" w:hAnsiTheme="minorHAnsi" w:cstheme="minorHAnsi"/>
          <w:color w:val="000000" w:themeColor="text1"/>
          <w:sz w:val="22"/>
          <w:szCs w:val="22"/>
          <w:lang w:val="pl-PL"/>
        </w:rPr>
        <w:t xml:space="preserve"> </w:t>
      </w:r>
      <w:r w:rsidR="00EE278C" w:rsidRPr="00D30E5E">
        <w:rPr>
          <w:rFonts w:asciiTheme="minorHAnsi" w:hAnsiTheme="minorHAnsi" w:cstheme="minorHAnsi"/>
          <w:color w:val="000000" w:themeColor="text1"/>
          <w:sz w:val="22"/>
          <w:szCs w:val="22"/>
          <w:lang w:val="pl-PL"/>
        </w:rPr>
        <w:t xml:space="preserve">od </w:t>
      </w:r>
      <w:r w:rsidR="00B638D9">
        <w:rPr>
          <w:rFonts w:asciiTheme="minorHAnsi" w:hAnsiTheme="minorHAnsi" w:cstheme="minorHAnsi"/>
          <w:color w:val="000000" w:themeColor="text1"/>
          <w:sz w:val="22"/>
          <w:szCs w:val="22"/>
          <w:lang w:val="pl-PL"/>
        </w:rPr>
        <w:t>15</w:t>
      </w:r>
      <w:r w:rsidR="003337EE">
        <w:rPr>
          <w:rFonts w:asciiTheme="minorHAnsi" w:hAnsiTheme="minorHAnsi" w:cstheme="minorHAnsi"/>
          <w:sz w:val="22"/>
          <w:szCs w:val="22"/>
          <w:lang w:val="pl-PL"/>
        </w:rPr>
        <w:t>.1</w:t>
      </w:r>
      <w:r w:rsidR="00B638D9">
        <w:rPr>
          <w:rFonts w:asciiTheme="minorHAnsi" w:hAnsiTheme="minorHAnsi" w:cstheme="minorHAnsi"/>
          <w:sz w:val="22"/>
          <w:szCs w:val="22"/>
          <w:lang w:val="pl-PL"/>
        </w:rPr>
        <w:t>1</w:t>
      </w:r>
      <w:r w:rsidR="00CC33A5" w:rsidRPr="00260640">
        <w:rPr>
          <w:rFonts w:asciiTheme="minorHAnsi" w:hAnsiTheme="minorHAnsi" w:cstheme="minorHAnsi"/>
          <w:sz w:val="22"/>
          <w:szCs w:val="22"/>
          <w:lang w:val="pl-PL"/>
        </w:rPr>
        <w:t xml:space="preserve">.2021 </w:t>
      </w:r>
      <w:r w:rsidR="00BB6D29" w:rsidRPr="00260640">
        <w:rPr>
          <w:rFonts w:asciiTheme="minorHAnsi" w:hAnsiTheme="minorHAnsi" w:cstheme="minorHAnsi"/>
          <w:sz w:val="22"/>
          <w:szCs w:val="22"/>
          <w:lang w:val="pl-PL"/>
        </w:rPr>
        <w:t xml:space="preserve">do </w:t>
      </w:r>
      <w:r w:rsidR="00B638D9">
        <w:rPr>
          <w:rFonts w:asciiTheme="minorHAnsi" w:hAnsiTheme="minorHAnsi" w:cstheme="minorHAnsi"/>
          <w:sz w:val="22"/>
          <w:szCs w:val="22"/>
          <w:lang w:val="pl-PL"/>
        </w:rPr>
        <w:t>13</w:t>
      </w:r>
      <w:r w:rsidR="003337EE">
        <w:rPr>
          <w:rFonts w:asciiTheme="minorHAnsi" w:hAnsiTheme="minorHAnsi" w:cstheme="minorHAnsi"/>
          <w:sz w:val="22"/>
          <w:szCs w:val="22"/>
          <w:lang w:val="pl-PL"/>
        </w:rPr>
        <w:t>.1</w:t>
      </w:r>
      <w:r w:rsidR="00CC33A5" w:rsidRPr="00260640">
        <w:rPr>
          <w:rFonts w:asciiTheme="minorHAnsi" w:hAnsiTheme="minorHAnsi" w:cstheme="minorHAnsi"/>
          <w:sz w:val="22"/>
          <w:szCs w:val="22"/>
          <w:lang w:val="pl-PL"/>
        </w:rPr>
        <w:t>2.2021</w:t>
      </w:r>
      <w:r w:rsidR="0045601A" w:rsidRPr="00260640">
        <w:rPr>
          <w:rFonts w:asciiTheme="minorHAnsi" w:hAnsiTheme="minorHAnsi" w:cstheme="minorHAnsi"/>
          <w:sz w:val="22"/>
          <w:szCs w:val="22"/>
          <w:lang w:val="pl-PL"/>
        </w:rPr>
        <w:t xml:space="preserve"> </w:t>
      </w:r>
      <w:r w:rsidRPr="00D30E5E">
        <w:rPr>
          <w:rFonts w:asciiTheme="minorHAnsi" w:hAnsiTheme="minorHAnsi" w:cstheme="minorHAnsi"/>
          <w:color w:val="000000" w:themeColor="text1"/>
          <w:sz w:val="22"/>
          <w:szCs w:val="22"/>
          <w:lang w:val="pl-PL"/>
        </w:rPr>
        <w:t xml:space="preserve">Odbiór </w:t>
      </w:r>
      <w:r w:rsidR="002C7F27" w:rsidRPr="00D30E5E">
        <w:rPr>
          <w:rFonts w:asciiTheme="minorHAnsi" w:hAnsiTheme="minorHAnsi" w:cstheme="minorHAnsi"/>
          <w:color w:val="000000" w:themeColor="text1"/>
          <w:sz w:val="22"/>
          <w:szCs w:val="22"/>
          <w:lang w:val="pl-PL"/>
        </w:rPr>
        <w:t>E</w:t>
      </w:r>
      <w:r w:rsidR="00C232C3" w:rsidRPr="00D30E5E">
        <w:rPr>
          <w:rFonts w:asciiTheme="minorHAnsi" w:hAnsiTheme="minorHAnsi" w:cstheme="minorHAnsi"/>
          <w:color w:val="000000" w:themeColor="text1"/>
          <w:sz w:val="22"/>
          <w:szCs w:val="22"/>
          <w:lang w:val="pl-PL"/>
        </w:rPr>
        <w:t xml:space="preserve">tapu 2 </w:t>
      </w:r>
      <w:r w:rsidRPr="00D30E5E">
        <w:rPr>
          <w:rFonts w:asciiTheme="minorHAnsi" w:hAnsiTheme="minorHAnsi" w:cstheme="minorHAnsi"/>
          <w:color w:val="000000" w:themeColor="text1"/>
          <w:sz w:val="22"/>
          <w:szCs w:val="22"/>
          <w:lang w:val="pl-PL"/>
        </w:rPr>
        <w:t xml:space="preserve">potwierdzony będzie protokołem </w:t>
      </w:r>
      <w:r w:rsidR="0045601A" w:rsidRPr="00D30E5E">
        <w:rPr>
          <w:rFonts w:asciiTheme="minorHAnsi" w:hAnsiTheme="minorHAnsi" w:cstheme="minorHAnsi"/>
          <w:color w:val="000000" w:themeColor="text1"/>
          <w:sz w:val="22"/>
          <w:szCs w:val="22"/>
          <w:lang w:val="pl-PL"/>
        </w:rPr>
        <w:t>montażu</w:t>
      </w:r>
      <w:r w:rsidR="00F30C5E" w:rsidRPr="00D30E5E">
        <w:rPr>
          <w:rFonts w:asciiTheme="minorHAnsi" w:hAnsiTheme="minorHAnsi" w:cstheme="minorHAnsi"/>
          <w:color w:val="000000" w:themeColor="text1"/>
          <w:sz w:val="22"/>
          <w:szCs w:val="22"/>
          <w:lang w:val="pl-PL"/>
        </w:rPr>
        <w:t xml:space="preserve">, którego wzór stanowi Załącznik nr </w:t>
      </w:r>
      <w:r w:rsidR="00E65B8C" w:rsidRPr="00D30E5E">
        <w:rPr>
          <w:rFonts w:asciiTheme="minorHAnsi" w:hAnsiTheme="minorHAnsi" w:cstheme="minorHAnsi"/>
          <w:color w:val="000000" w:themeColor="text1"/>
          <w:sz w:val="22"/>
          <w:szCs w:val="22"/>
          <w:lang w:val="pl-PL"/>
        </w:rPr>
        <w:t>4</w:t>
      </w:r>
      <w:r w:rsidR="00F30C5E" w:rsidRPr="00D30E5E">
        <w:rPr>
          <w:rFonts w:asciiTheme="minorHAnsi" w:hAnsiTheme="minorHAnsi" w:cstheme="minorHAnsi"/>
          <w:color w:val="000000" w:themeColor="text1"/>
          <w:sz w:val="22"/>
          <w:szCs w:val="22"/>
          <w:lang w:val="pl-PL"/>
        </w:rPr>
        <w:t xml:space="preserve"> </w:t>
      </w:r>
      <w:r w:rsidR="005C72F8" w:rsidRPr="00D30E5E">
        <w:rPr>
          <w:rFonts w:asciiTheme="minorHAnsi" w:hAnsiTheme="minorHAnsi" w:cstheme="minorHAnsi"/>
          <w:color w:val="000000" w:themeColor="text1"/>
          <w:sz w:val="22"/>
          <w:szCs w:val="22"/>
          <w:lang w:val="pl-PL"/>
        </w:rPr>
        <w:t xml:space="preserve">do </w:t>
      </w:r>
      <w:r w:rsidR="00F30C5E" w:rsidRPr="00D30E5E">
        <w:rPr>
          <w:rFonts w:asciiTheme="minorHAnsi" w:hAnsiTheme="minorHAnsi" w:cstheme="minorHAnsi"/>
          <w:color w:val="000000" w:themeColor="text1"/>
          <w:sz w:val="22"/>
          <w:szCs w:val="22"/>
          <w:lang w:val="pl-PL"/>
        </w:rPr>
        <w:t>niniejszej umowy</w:t>
      </w:r>
      <w:r w:rsidRPr="00D30E5E">
        <w:rPr>
          <w:rFonts w:asciiTheme="minorHAnsi" w:hAnsiTheme="minorHAnsi" w:cstheme="minorHAnsi"/>
          <w:color w:val="000000" w:themeColor="text1"/>
          <w:sz w:val="22"/>
          <w:szCs w:val="22"/>
          <w:lang w:val="pl-PL"/>
        </w:rPr>
        <w:t>.</w:t>
      </w:r>
      <w:r w:rsidR="00B05B02" w:rsidRPr="00D30E5E">
        <w:rPr>
          <w:rFonts w:asciiTheme="minorHAnsi" w:hAnsiTheme="minorHAnsi" w:cstheme="minorHAnsi"/>
          <w:color w:val="000000" w:themeColor="text1"/>
          <w:sz w:val="22"/>
          <w:szCs w:val="22"/>
          <w:lang w:val="pl-PL"/>
        </w:rPr>
        <w:t xml:space="preserve"> </w:t>
      </w:r>
      <w:r w:rsidR="00E11C8A" w:rsidRPr="00D30E5E">
        <w:rPr>
          <w:rFonts w:asciiTheme="minorHAnsi" w:hAnsiTheme="minorHAnsi" w:cstheme="minorHAnsi"/>
          <w:color w:val="000000" w:themeColor="text1"/>
          <w:sz w:val="22"/>
          <w:szCs w:val="22"/>
          <w:lang w:val="pl-PL"/>
        </w:rPr>
        <w:t xml:space="preserve">Wykonawca zobowiązuje się do instalacji przedmiotu umowy wraz z wyposażeniem u </w:t>
      </w:r>
      <w:r w:rsidR="003A72EC" w:rsidRPr="00D30E5E">
        <w:rPr>
          <w:rFonts w:asciiTheme="minorHAnsi" w:hAnsiTheme="minorHAnsi" w:cstheme="minorHAnsi"/>
          <w:color w:val="000000" w:themeColor="text1"/>
          <w:sz w:val="22"/>
          <w:szCs w:val="22"/>
          <w:lang w:val="pl-PL"/>
        </w:rPr>
        <w:t>Zamawiającego</w:t>
      </w:r>
      <w:r w:rsidR="00E11C8A" w:rsidRPr="00D30E5E">
        <w:rPr>
          <w:rFonts w:asciiTheme="minorHAnsi" w:hAnsiTheme="minorHAnsi" w:cstheme="minorHAnsi"/>
          <w:color w:val="000000" w:themeColor="text1"/>
          <w:sz w:val="22"/>
          <w:szCs w:val="22"/>
          <w:lang w:val="pl-PL"/>
        </w:rPr>
        <w:t xml:space="preserve">, zgodnie z wymaganiami niniejszej umowy i w powyższym zakresie ponosi odpowiedzialność za urządzenie. </w:t>
      </w:r>
      <w:r w:rsidR="00B9597A" w:rsidRPr="00D30E5E">
        <w:rPr>
          <w:rFonts w:asciiTheme="minorHAnsi" w:hAnsiTheme="minorHAnsi" w:cstheme="minorHAnsi"/>
          <w:color w:val="000000" w:themeColor="text1"/>
          <w:sz w:val="22"/>
          <w:szCs w:val="22"/>
          <w:lang w:val="pl-PL"/>
        </w:rPr>
        <w:t xml:space="preserve">Szacunkowy czas trwania Etapu 2 </w:t>
      </w:r>
      <w:r w:rsidR="005E50EB" w:rsidRPr="000832DA">
        <w:rPr>
          <w:rFonts w:asciiTheme="minorHAnsi" w:hAnsiTheme="minorHAnsi" w:cstheme="minorHAnsi"/>
          <w:sz w:val="22"/>
          <w:szCs w:val="22"/>
          <w:lang w:val="pl-PL"/>
        </w:rPr>
        <w:t xml:space="preserve">wynosi </w:t>
      </w:r>
      <w:r w:rsidR="00CC33A5" w:rsidRPr="000832DA">
        <w:rPr>
          <w:rFonts w:asciiTheme="minorHAnsi" w:hAnsiTheme="minorHAnsi" w:cstheme="minorHAnsi"/>
          <w:sz w:val="22"/>
          <w:szCs w:val="22"/>
          <w:lang w:val="pl-PL"/>
        </w:rPr>
        <w:t>2 tygodnie</w:t>
      </w:r>
    </w:p>
    <w:p w:rsidR="00B9597A" w:rsidRPr="000832DA" w:rsidRDefault="005C72F8" w:rsidP="00466306">
      <w:pPr>
        <w:spacing w:line="276" w:lineRule="auto"/>
        <w:ind w:left="426"/>
        <w:jc w:val="both"/>
        <w:rPr>
          <w:rFonts w:asciiTheme="minorHAnsi" w:hAnsiTheme="minorHAnsi" w:cstheme="minorHAnsi"/>
          <w:sz w:val="22"/>
          <w:szCs w:val="22"/>
          <w:lang w:val="pl-PL"/>
        </w:rPr>
      </w:pPr>
      <w:r w:rsidRPr="000832DA">
        <w:rPr>
          <w:rFonts w:asciiTheme="minorHAnsi" w:hAnsiTheme="minorHAnsi" w:cstheme="minorHAnsi"/>
          <w:b/>
          <w:sz w:val="22"/>
          <w:szCs w:val="22"/>
          <w:lang w:val="pl-PL"/>
        </w:rPr>
        <w:t>Etap 3. Uruchomienie, sprawdzenie poprawności funkcjonowania oraz szkolenie personelu Zamawiającego</w:t>
      </w:r>
      <w:r w:rsidRPr="000832DA">
        <w:rPr>
          <w:rFonts w:asciiTheme="minorHAnsi" w:hAnsiTheme="minorHAnsi" w:cstheme="minorHAnsi"/>
          <w:sz w:val="22"/>
          <w:szCs w:val="22"/>
          <w:lang w:val="pl-PL"/>
        </w:rPr>
        <w:t xml:space="preserve"> </w:t>
      </w:r>
      <w:r w:rsidR="00040E1C" w:rsidRPr="000832DA">
        <w:rPr>
          <w:rFonts w:asciiTheme="minorHAnsi" w:hAnsiTheme="minorHAnsi" w:cstheme="minorHAnsi"/>
          <w:sz w:val="22"/>
          <w:szCs w:val="22"/>
          <w:lang w:val="pl-PL"/>
        </w:rPr>
        <w:t xml:space="preserve">(etap końcowy) </w:t>
      </w:r>
      <w:r w:rsidRPr="000832DA">
        <w:rPr>
          <w:rFonts w:asciiTheme="minorHAnsi" w:hAnsiTheme="minorHAnsi" w:cstheme="minorHAnsi"/>
          <w:sz w:val="22"/>
          <w:szCs w:val="22"/>
          <w:lang w:val="pl-PL"/>
        </w:rPr>
        <w:t>w zakresie obsługi i bhp</w:t>
      </w:r>
      <w:r w:rsidR="00A16515" w:rsidRPr="000832DA">
        <w:rPr>
          <w:rFonts w:asciiTheme="minorHAnsi" w:hAnsiTheme="minorHAnsi" w:cstheme="minorHAnsi"/>
          <w:sz w:val="22"/>
          <w:szCs w:val="22"/>
          <w:lang w:val="pl-PL"/>
        </w:rPr>
        <w:t xml:space="preserve"> –</w:t>
      </w:r>
      <w:r w:rsidR="001E62B3" w:rsidRPr="000832DA">
        <w:rPr>
          <w:rFonts w:asciiTheme="minorHAnsi" w:hAnsiTheme="minorHAnsi" w:cstheme="minorHAnsi"/>
          <w:sz w:val="22"/>
          <w:szCs w:val="22"/>
          <w:lang w:val="pl-PL"/>
        </w:rPr>
        <w:t xml:space="preserve"> </w:t>
      </w:r>
      <w:r w:rsidR="00A16515" w:rsidRPr="000832DA">
        <w:rPr>
          <w:rFonts w:asciiTheme="minorHAnsi" w:hAnsiTheme="minorHAnsi" w:cstheme="minorHAnsi"/>
          <w:sz w:val="22"/>
          <w:szCs w:val="22"/>
          <w:lang w:val="pl-PL"/>
        </w:rPr>
        <w:t xml:space="preserve">do </w:t>
      </w:r>
      <w:r w:rsidR="00B638D9">
        <w:rPr>
          <w:rFonts w:asciiTheme="minorHAnsi" w:hAnsiTheme="minorHAnsi" w:cstheme="minorHAnsi"/>
          <w:sz w:val="22"/>
          <w:szCs w:val="22"/>
          <w:lang w:val="pl-PL"/>
        </w:rPr>
        <w:t>15.11</w:t>
      </w:r>
      <w:r w:rsidR="003337EE">
        <w:rPr>
          <w:rFonts w:asciiTheme="minorHAnsi" w:hAnsiTheme="minorHAnsi" w:cstheme="minorHAnsi"/>
          <w:sz w:val="22"/>
          <w:szCs w:val="22"/>
          <w:lang w:val="pl-PL"/>
        </w:rPr>
        <w:t>.2022</w:t>
      </w:r>
      <w:r w:rsidRPr="000832DA">
        <w:rPr>
          <w:rFonts w:asciiTheme="minorHAnsi" w:hAnsiTheme="minorHAnsi" w:cstheme="minorHAnsi"/>
          <w:sz w:val="22"/>
          <w:szCs w:val="22"/>
          <w:lang w:val="pl-PL"/>
        </w:rPr>
        <w:t xml:space="preserve"> Odbiór Etapu 3 potwierdzony będzie protokołem końcowym, którego wzór stanowi Załącznik nr </w:t>
      </w:r>
      <w:r w:rsidR="00E65B8C" w:rsidRPr="000832DA">
        <w:rPr>
          <w:rFonts w:asciiTheme="minorHAnsi" w:hAnsiTheme="minorHAnsi" w:cstheme="minorHAnsi"/>
          <w:sz w:val="22"/>
          <w:szCs w:val="22"/>
          <w:lang w:val="pl-PL"/>
        </w:rPr>
        <w:t>5</w:t>
      </w:r>
      <w:r w:rsidRPr="000832DA">
        <w:rPr>
          <w:rFonts w:asciiTheme="minorHAnsi" w:hAnsiTheme="minorHAnsi" w:cstheme="minorHAnsi"/>
          <w:sz w:val="22"/>
          <w:szCs w:val="22"/>
          <w:lang w:val="pl-PL"/>
        </w:rPr>
        <w:t xml:space="preserve"> do niniejszej umowy. </w:t>
      </w:r>
    </w:p>
    <w:p w:rsidR="00544952" w:rsidRPr="00D30E5E" w:rsidRDefault="00544952" w:rsidP="00466306">
      <w:pPr>
        <w:numPr>
          <w:ilvl w:val="0"/>
          <w:numId w:val="35"/>
        </w:numPr>
        <w:spacing w:line="276" w:lineRule="auto"/>
        <w:ind w:left="426" w:hanging="426"/>
        <w:jc w:val="both"/>
        <w:rPr>
          <w:rFonts w:asciiTheme="minorHAnsi" w:eastAsia="MS Mincho" w:hAnsiTheme="minorHAnsi" w:cstheme="minorHAnsi"/>
          <w:color w:val="000000" w:themeColor="text1"/>
          <w:sz w:val="22"/>
          <w:szCs w:val="22"/>
          <w:lang w:val="pl-PL"/>
        </w:rPr>
      </w:pPr>
      <w:r w:rsidRPr="00D30E5E">
        <w:rPr>
          <w:rFonts w:asciiTheme="minorHAnsi" w:eastAsia="MS Mincho" w:hAnsiTheme="minorHAnsi" w:cstheme="minorHAnsi"/>
          <w:color w:val="000000" w:themeColor="text1"/>
          <w:sz w:val="22"/>
          <w:szCs w:val="22"/>
          <w:lang w:val="pl-PL"/>
        </w:rPr>
        <w:t>Przyrządy, ramy oraz elementy umocowania detalu Zamawiającego nie obejmują niniejszej umowy oraz etapów stanowiska.</w:t>
      </w:r>
    </w:p>
    <w:p w:rsidR="00022421" w:rsidRDefault="00D248B0" w:rsidP="00466306">
      <w:pPr>
        <w:numPr>
          <w:ilvl w:val="0"/>
          <w:numId w:val="35"/>
        </w:numPr>
        <w:spacing w:line="276" w:lineRule="auto"/>
        <w:ind w:left="426" w:hanging="426"/>
        <w:jc w:val="both"/>
        <w:rPr>
          <w:rFonts w:asciiTheme="minorHAnsi" w:eastAsia="MS Mincho" w:hAnsiTheme="minorHAnsi" w:cstheme="minorHAnsi"/>
          <w:color w:val="000000" w:themeColor="text1"/>
          <w:sz w:val="22"/>
          <w:szCs w:val="22"/>
          <w:lang w:val="pl-PL"/>
        </w:rPr>
      </w:pPr>
      <w:r w:rsidRPr="00022421">
        <w:rPr>
          <w:rFonts w:asciiTheme="minorHAnsi" w:eastAsia="MS Mincho" w:hAnsiTheme="minorHAnsi" w:cstheme="minorHAnsi"/>
          <w:color w:val="000000" w:themeColor="text1"/>
          <w:sz w:val="22"/>
          <w:szCs w:val="22"/>
          <w:lang w:val="pl-PL"/>
        </w:rPr>
        <w:t xml:space="preserve">W związku </w:t>
      </w:r>
      <w:r w:rsidR="00AF606A" w:rsidRPr="00022421">
        <w:rPr>
          <w:rFonts w:asciiTheme="minorHAnsi" w:eastAsia="MS Mincho" w:hAnsiTheme="minorHAnsi" w:cstheme="minorHAnsi"/>
          <w:color w:val="000000" w:themeColor="text1"/>
          <w:sz w:val="22"/>
          <w:szCs w:val="22"/>
          <w:lang w:val="pl-PL"/>
        </w:rPr>
        <w:t>z</w:t>
      </w:r>
      <w:r w:rsidR="00407A07" w:rsidRPr="00022421">
        <w:rPr>
          <w:rFonts w:asciiTheme="minorHAnsi" w:eastAsia="MS Mincho" w:hAnsiTheme="minorHAnsi" w:cstheme="minorHAnsi"/>
          <w:color w:val="000000" w:themeColor="text1"/>
          <w:sz w:val="22"/>
          <w:szCs w:val="22"/>
          <w:lang w:val="pl-PL"/>
        </w:rPr>
        <w:t xml:space="preserve">e stanem zagrożenia epidemicznego </w:t>
      </w:r>
      <w:r w:rsidRPr="00022421">
        <w:rPr>
          <w:rFonts w:asciiTheme="minorHAnsi" w:eastAsia="MS Mincho" w:hAnsiTheme="minorHAnsi" w:cstheme="minorHAnsi"/>
          <w:color w:val="000000" w:themeColor="text1"/>
          <w:sz w:val="22"/>
          <w:szCs w:val="22"/>
          <w:lang w:val="pl-PL"/>
        </w:rPr>
        <w:t>wynikają</w:t>
      </w:r>
      <w:r w:rsidR="00407A07" w:rsidRPr="00022421">
        <w:rPr>
          <w:rFonts w:asciiTheme="minorHAnsi" w:eastAsia="MS Mincho" w:hAnsiTheme="minorHAnsi" w:cstheme="minorHAnsi"/>
          <w:color w:val="000000" w:themeColor="text1"/>
          <w:sz w:val="22"/>
          <w:szCs w:val="22"/>
          <w:lang w:val="pl-PL"/>
        </w:rPr>
        <w:t>cym</w:t>
      </w:r>
      <w:r w:rsidRPr="00022421">
        <w:rPr>
          <w:rFonts w:asciiTheme="minorHAnsi" w:eastAsia="MS Mincho" w:hAnsiTheme="minorHAnsi" w:cstheme="minorHAnsi"/>
          <w:color w:val="000000" w:themeColor="text1"/>
          <w:sz w:val="22"/>
          <w:szCs w:val="22"/>
          <w:lang w:val="pl-PL"/>
        </w:rPr>
        <w:t xml:space="preserve"> z </w:t>
      </w:r>
      <w:r w:rsidR="00D75DC8" w:rsidRPr="00022421">
        <w:rPr>
          <w:rFonts w:asciiTheme="minorHAnsi" w:eastAsia="MS Mincho" w:hAnsiTheme="minorHAnsi" w:cstheme="minorHAnsi"/>
          <w:color w:val="000000" w:themeColor="text1"/>
          <w:sz w:val="22"/>
          <w:szCs w:val="22"/>
          <w:lang w:val="pl-PL"/>
        </w:rPr>
        <w:t xml:space="preserve">rozprzestrzeniania się </w:t>
      </w:r>
      <w:proofErr w:type="spellStart"/>
      <w:r w:rsidR="00D75DC8" w:rsidRPr="00022421">
        <w:rPr>
          <w:rFonts w:asciiTheme="minorHAnsi" w:eastAsia="MS Mincho" w:hAnsiTheme="minorHAnsi" w:cstheme="minorHAnsi"/>
          <w:color w:val="000000" w:themeColor="text1"/>
          <w:sz w:val="22"/>
          <w:szCs w:val="22"/>
          <w:lang w:val="pl-PL"/>
        </w:rPr>
        <w:t>koronawirusa</w:t>
      </w:r>
      <w:proofErr w:type="spellEnd"/>
      <w:r w:rsidR="00D75DC8" w:rsidRPr="00022421">
        <w:rPr>
          <w:rFonts w:asciiTheme="minorHAnsi" w:eastAsia="MS Mincho" w:hAnsiTheme="minorHAnsi" w:cstheme="minorHAnsi"/>
          <w:color w:val="000000" w:themeColor="text1"/>
          <w:sz w:val="22"/>
          <w:szCs w:val="22"/>
          <w:lang w:val="pl-PL"/>
        </w:rPr>
        <w:t xml:space="preserve"> COVID-19 i w</w:t>
      </w:r>
      <w:r w:rsidR="00AF606A" w:rsidRPr="00022421">
        <w:rPr>
          <w:rFonts w:asciiTheme="minorHAnsi" w:eastAsia="MS Mincho" w:hAnsiTheme="minorHAnsi" w:cstheme="minorHAnsi"/>
          <w:color w:val="000000" w:themeColor="text1"/>
          <w:sz w:val="22"/>
          <w:szCs w:val="22"/>
          <w:lang w:val="pl-PL"/>
        </w:rPr>
        <w:t xml:space="preserve">prowadzonymi przez Rząd RP obostrzeniami i ograniczeniami strony ustalają, że w przypadku przedłużenia niniejszych zaleceń </w:t>
      </w:r>
      <w:r w:rsidR="00E820CB" w:rsidRPr="00022421">
        <w:rPr>
          <w:rFonts w:asciiTheme="minorHAnsi" w:eastAsia="MS Mincho" w:hAnsiTheme="minorHAnsi" w:cstheme="minorHAnsi"/>
          <w:color w:val="000000" w:themeColor="text1"/>
          <w:sz w:val="22"/>
          <w:szCs w:val="22"/>
          <w:lang w:val="pl-PL"/>
        </w:rPr>
        <w:t>lub ich zaostrzenia Wy</w:t>
      </w:r>
      <w:r w:rsidR="00022421" w:rsidRPr="00022421">
        <w:rPr>
          <w:rFonts w:asciiTheme="minorHAnsi" w:eastAsia="MS Mincho" w:hAnsiTheme="minorHAnsi" w:cstheme="minorHAnsi"/>
          <w:color w:val="000000" w:themeColor="text1"/>
          <w:sz w:val="22"/>
          <w:szCs w:val="22"/>
          <w:lang w:val="pl-PL"/>
        </w:rPr>
        <w:t>konawca przystąpi do wykonania umowy (jej poszczególnych etapów) po ustaniu/złagodzeniu obostrzeń.</w:t>
      </w:r>
    </w:p>
    <w:p w:rsidR="00361C60" w:rsidRPr="000832DA" w:rsidRDefault="00976790" w:rsidP="00466306">
      <w:pPr>
        <w:numPr>
          <w:ilvl w:val="0"/>
          <w:numId w:val="35"/>
        </w:numPr>
        <w:spacing w:line="276" w:lineRule="auto"/>
        <w:ind w:left="426" w:hanging="426"/>
        <w:jc w:val="both"/>
        <w:rPr>
          <w:rFonts w:asciiTheme="minorHAnsi" w:eastAsia="MS Mincho" w:hAnsiTheme="minorHAnsi" w:cstheme="minorHAnsi"/>
          <w:sz w:val="22"/>
          <w:szCs w:val="22"/>
          <w:lang w:val="pl-PL"/>
        </w:rPr>
      </w:pPr>
      <w:r w:rsidRPr="00022421">
        <w:rPr>
          <w:rFonts w:asciiTheme="minorHAnsi" w:eastAsia="MS Mincho" w:hAnsiTheme="minorHAnsi" w:cstheme="minorHAnsi"/>
          <w:color w:val="000000" w:themeColor="text1"/>
          <w:sz w:val="22"/>
          <w:szCs w:val="22"/>
          <w:lang w:val="pl-PL"/>
        </w:rPr>
        <w:t>Umow</w:t>
      </w:r>
      <w:r w:rsidR="00022421">
        <w:rPr>
          <w:rFonts w:asciiTheme="minorHAnsi" w:eastAsia="MS Mincho" w:hAnsiTheme="minorHAnsi" w:cstheme="minorHAnsi"/>
          <w:color w:val="000000" w:themeColor="text1"/>
          <w:sz w:val="22"/>
          <w:szCs w:val="22"/>
          <w:lang w:val="pl-PL"/>
        </w:rPr>
        <w:t>a</w:t>
      </w:r>
      <w:r w:rsidRPr="00022421">
        <w:rPr>
          <w:rFonts w:asciiTheme="minorHAnsi" w:eastAsia="MS Mincho" w:hAnsiTheme="minorHAnsi" w:cstheme="minorHAnsi"/>
          <w:color w:val="000000" w:themeColor="text1"/>
          <w:sz w:val="22"/>
          <w:szCs w:val="22"/>
          <w:lang w:val="pl-PL"/>
        </w:rPr>
        <w:t xml:space="preserve"> dzierżawy, jako</w:t>
      </w:r>
      <w:r w:rsidR="00022421">
        <w:rPr>
          <w:rFonts w:asciiTheme="minorHAnsi" w:eastAsia="MS Mincho" w:hAnsiTheme="minorHAnsi" w:cstheme="minorHAnsi"/>
          <w:color w:val="000000" w:themeColor="text1"/>
          <w:sz w:val="22"/>
          <w:szCs w:val="22"/>
          <w:lang w:val="pl-PL"/>
        </w:rPr>
        <w:t xml:space="preserve"> „przejściowy”</w:t>
      </w:r>
      <w:r w:rsidRPr="00022421">
        <w:rPr>
          <w:rFonts w:asciiTheme="minorHAnsi" w:eastAsia="MS Mincho" w:hAnsiTheme="minorHAnsi" w:cstheme="minorHAnsi"/>
          <w:color w:val="000000" w:themeColor="text1"/>
          <w:sz w:val="22"/>
          <w:szCs w:val="22"/>
          <w:lang w:val="pl-PL"/>
        </w:rPr>
        <w:t xml:space="preserve"> stosunek </w:t>
      </w:r>
      <w:r w:rsidRPr="000832DA">
        <w:rPr>
          <w:rFonts w:asciiTheme="minorHAnsi" w:eastAsia="MS Mincho" w:hAnsiTheme="minorHAnsi" w:cstheme="minorHAnsi"/>
          <w:sz w:val="22"/>
          <w:szCs w:val="22"/>
          <w:lang w:val="pl-PL"/>
        </w:rPr>
        <w:t xml:space="preserve">zobowiązaniowy </w:t>
      </w:r>
      <w:r w:rsidR="00022421" w:rsidRPr="000832DA">
        <w:rPr>
          <w:rFonts w:asciiTheme="minorHAnsi" w:eastAsia="MS Mincho" w:hAnsiTheme="minorHAnsi" w:cstheme="minorHAnsi"/>
          <w:sz w:val="22"/>
          <w:szCs w:val="22"/>
          <w:lang w:val="pl-PL"/>
        </w:rPr>
        <w:t xml:space="preserve">(w odniesieniu do docelowej sprzedaży urządzenia Zamawiającemu) </w:t>
      </w:r>
      <w:r w:rsidRPr="000832DA">
        <w:rPr>
          <w:rFonts w:asciiTheme="minorHAnsi" w:eastAsia="MS Mincho" w:hAnsiTheme="minorHAnsi" w:cstheme="minorHAnsi"/>
          <w:sz w:val="22"/>
          <w:szCs w:val="22"/>
          <w:lang w:val="pl-PL"/>
        </w:rPr>
        <w:t xml:space="preserve">zostaje zawarta na okres </w:t>
      </w:r>
      <w:r w:rsidR="006638A9">
        <w:rPr>
          <w:rFonts w:asciiTheme="minorHAnsi" w:eastAsia="MS Mincho" w:hAnsiTheme="minorHAnsi" w:cstheme="minorHAnsi"/>
          <w:sz w:val="22"/>
          <w:szCs w:val="22"/>
          <w:lang w:val="pl-PL"/>
        </w:rPr>
        <w:t>3</w:t>
      </w:r>
      <w:r w:rsidR="00CC33A5" w:rsidRPr="000832DA">
        <w:rPr>
          <w:rFonts w:asciiTheme="minorHAnsi" w:eastAsia="MS Mincho" w:hAnsiTheme="minorHAnsi" w:cstheme="minorHAnsi"/>
          <w:sz w:val="22"/>
          <w:szCs w:val="22"/>
          <w:lang w:val="pl-PL"/>
        </w:rPr>
        <w:t xml:space="preserve"> </w:t>
      </w:r>
      <w:proofErr w:type="spellStart"/>
      <w:r w:rsidR="00CC33A5" w:rsidRPr="000832DA">
        <w:rPr>
          <w:rFonts w:asciiTheme="minorHAnsi" w:eastAsia="MS Mincho" w:hAnsiTheme="minorHAnsi" w:cstheme="minorHAnsi"/>
          <w:sz w:val="22"/>
          <w:szCs w:val="22"/>
          <w:lang w:val="pl-PL"/>
        </w:rPr>
        <w:t>mieięcy</w:t>
      </w:r>
      <w:proofErr w:type="spellEnd"/>
      <w:r w:rsidR="00CC33A5" w:rsidRPr="000832DA">
        <w:rPr>
          <w:rFonts w:asciiTheme="minorHAnsi" w:eastAsia="MS Mincho" w:hAnsiTheme="minorHAnsi" w:cstheme="minorHAnsi"/>
          <w:sz w:val="22"/>
          <w:szCs w:val="22"/>
          <w:lang w:val="pl-PL"/>
        </w:rPr>
        <w:t xml:space="preserve"> </w:t>
      </w:r>
      <w:r w:rsidRPr="000832DA">
        <w:rPr>
          <w:rFonts w:asciiTheme="minorHAnsi" w:eastAsia="MS Mincho" w:hAnsiTheme="minorHAnsi" w:cstheme="minorHAnsi"/>
          <w:sz w:val="22"/>
          <w:szCs w:val="22"/>
          <w:lang w:val="pl-PL"/>
        </w:rPr>
        <w:t xml:space="preserve">miesięcy, licząc od dnia zawarcia niniejszej umowy. Po tym okresie, Zamawiający będzie uprawniony do złożenia Wykonawcy oświadczenia o wykupie urządzenia i w takim wypadku, Wykonawca wystawi Zamawiającemu fakturę VAT na warunkach płatności określonych w § 3 poniżej. W przypadku, jeśli Wykonawca nie złoży Zamawiającemu oświadczenia, o którym mowa w zdaniu poprzednim do dnia </w:t>
      </w:r>
      <w:r w:rsidR="003337EE">
        <w:rPr>
          <w:rFonts w:asciiTheme="minorHAnsi" w:eastAsia="MS Mincho" w:hAnsiTheme="minorHAnsi" w:cstheme="minorHAnsi"/>
          <w:sz w:val="22"/>
          <w:szCs w:val="22"/>
          <w:lang w:val="pl-PL"/>
        </w:rPr>
        <w:t>..</w:t>
      </w:r>
      <w:r w:rsidR="00CC33A5" w:rsidRPr="000832DA">
        <w:rPr>
          <w:rFonts w:asciiTheme="minorHAnsi" w:eastAsia="MS Mincho" w:hAnsiTheme="minorHAnsi" w:cstheme="minorHAnsi"/>
          <w:sz w:val="22"/>
          <w:szCs w:val="22"/>
          <w:lang w:val="pl-PL"/>
        </w:rPr>
        <w:t>.20</w:t>
      </w:r>
      <w:r w:rsidR="008E7C9F" w:rsidRPr="000832DA">
        <w:rPr>
          <w:rFonts w:asciiTheme="minorHAnsi" w:eastAsia="MS Mincho" w:hAnsiTheme="minorHAnsi" w:cstheme="minorHAnsi"/>
          <w:sz w:val="22"/>
          <w:szCs w:val="22"/>
          <w:lang w:val="pl-PL"/>
        </w:rPr>
        <w:t xml:space="preserve">21 </w:t>
      </w:r>
      <w:r w:rsidRPr="000832DA">
        <w:rPr>
          <w:rFonts w:asciiTheme="minorHAnsi" w:eastAsia="MS Mincho" w:hAnsiTheme="minorHAnsi" w:cstheme="minorHAnsi"/>
          <w:sz w:val="22"/>
          <w:szCs w:val="22"/>
          <w:lang w:val="pl-PL"/>
        </w:rPr>
        <w:t xml:space="preserve"> Wykonawca będzie uprawniony do zdemontowania urządzenia</w:t>
      </w:r>
      <w:r w:rsidR="00022421" w:rsidRPr="000832DA">
        <w:rPr>
          <w:rFonts w:asciiTheme="minorHAnsi" w:eastAsia="MS Mincho" w:hAnsiTheme="minorHAnsi" w:cstheme="minorHAnsi"/>
          <w:sz w:val="22"/>
          <w:szCs w:val="22"/>
          <w:lang w:val="pl-PL"/>
        </w:rPr>
        <w:t xml:space="preserve"> w trybie natychmiastowym</w:t>
      </w:r>
      <w:r w:rsidRPr="000832DA">
        <w:rPr>
          <w:rFonts w:asciiTheme="minorHAnsi" w:eastAsia="MS Mincho" w:hAnsiTheme="minorHAnsi" w:cstheme="minorHAnsi"/>
          <w:sz w:val="22"/>
          <w:szCs w:val="22"/>
          <w:lang w:val="pl-PL"/>
        </w:rPr>
        <w:t>.</w:t>
      </w:r>
    </w:p>
    <w:p w:rsidR="003A5D3E" w:rsidRPr="00D30E5E" w:rsidRDefault="003A5D3E" w:rsidP="00466306">
      <w:pPr>
        <w:spacing w:before="120" w:line="276" w:lineRule="auto"/>
        <w:ind w:left="426"/>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§2.</w:t>
      </w:r>
    </w:p>
    <w:p w:rsidR="003A5D3E" w:rsidRPr="00D30E5E" w:rsidRDefault="003A5D3E" w:rsidP="00466306">
      <w:pPr>
        <w:spacing w:before="120" w:line="276" w:lineRule="auto"/>
        <w:ind w:left="426"/>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OBOWIĄZKI DZIERŻAWCY</w:t>
      </w:r>
      <w:r w:rsidR="00BF1338">
        <w:rPr>
          <w:rFonts w:asciiTheme="minorHAnsi" w:eastAsia="MS Mincho" w:hAnsiTheme="minorHAnsi" w:cstheme="minorHAnsi"/>
          <w:b/>
          <w:sz w:val="22"/>
          <w:szCs w:val="22"/>
          <w:lang w:val="pl-PL"/>
        </w:rPr>
        <w:t xml:space="preserve"> </w:t>
      </w:r>
    </w:p>
    <w:p w:rsidR="003A5D3E" w:rsidRPr="00D30E5E" w:rsidRDefault="003A5D3E" w:rsidP="00466306">
      <w:pPr>
        <w:spacing w:before="120" w:line="276" w:lineRule="auto"/>
        <w:ind w:left="426"/>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Dzierżawca zobowiązuje się:</w:t>
      </w:r>
    </w:p>
    <w:p w:rsidR="003A5D3E" w:rsidRPr="00D30E5E" w:rsidRDefault="003A5D3E" w:rsidP="00466306">
      <w:pPr>
        <w:spacing w:line="276" w:lineRule="auto"/>
        <w:ind w:left="426"/>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1) użytkować  przedmiot  dzierżawy  zgodnie  z  jego  przeznaczeniem  i  wymogami prawidłowej eksploatacji;</w:t>
      </w:r>
    </w:p>
    <w:p w:rsidR="003A5D3E" w:rsidRPr="00D30E5E" w:rsidRDefault="003A5D3E" w:rsidP="00466306">
      <w:pPr>
        <w:spacing w:line="276" w:lineRule="auto"/>
        <w:ind w:left="426"/>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lastRenderedPageBreak/>
        <w:t>2</w:t>
      </w:r>
      <w:r w:rsidRPr="000832DA">
        <w:rPr>
          <w:rFonts w:asciiTheme="minorHAnsi" w:eastAsia="MS Mincho" w:hAnsiTheme="minorHAnsi" w:cstheme="minorHAnsi"/>
          <w:sz w:val="22"/>
          <w:szCs w:val="22"/>
          <w:lang w:val="pl-PL"/>
        </w:rPr>
        <w:t xml:space="preserve">) </w:t>
      </w:r>
      <w:r w:rsidR="008A4183" w:rsidRPr="000832DA">
        <w:rPr>
          <w:rFonts w:asciiTheme="minorHAnsi" w:eastAsia="MS Mincho" w:hAnsiTheme="minorHAnsi" w:cstheme="minorHAnsi"/>
          <w:sz w:val="22"/>
          <w:szCs w:val="22"/>
          <w:lang w:val="pl-PL"/>
        </w:rPr>
        <w:t xml:space="preserve">Informować wykonawcę o wszystkich awariach i w uzgodnieniu z nim dokonywać dalszych działań </w:t>
      </w:r>
      <w:r w:rsidRPr="000832DA">
        <w:rPr>
          <w:rFonts w:asciiTheme="minorHAnsi" w:eastAsia="MS Mincho" w:hAnsiTheme="minorHAnsi" w:cstheme="minorHAnsi"/>
          <w:sz w:val="22"/>
          <w:szCs w:val="22"/>
          <w:lang w:val="pl-PL"/>
        </w:rPr>
        <w:t>dokonywać na własny koszt bieżących napraw i remontów przedmiotu dzierżawy</w:t>
      </w:r>
      <w:r w:rsidR="00C07304" w:rsidRPr="000832DA">
        <w:rPr>
          <w:rFonts w:asciiTheme="minorHAnsi" w:eastAsia="MS Mincho" w:hAnsiTheme="minorHAnsi" w:cstheme="minorHAnsi"/>
          <w:sz w:val="22"/>
          <w:szCs w:val="22"/>
          <w:lang w:val="pl-PL"/>
        </w:rPr>
        <w:t>, w tym zastrzeżeniem</w:t>
      </w:r>
      <w:r w:rsidR="00C07304" w:rsidRPr="00D30E5E">
        <w:rPr>
          <w:rFonts w:asciiTheme="minorHAnsi" w:eastAsia="MS Mincho" w:hAnsiTheme="minorHAnsi" w:cstheme="minorHAnsi"/>
          <w:sz w:val="22"/>
          <w:szCs w:val="22"/>
          <w:lang w:val="pl-PL"/>
        </w:rPr>
        <w:t>, iż w okrasie dzierżawy Dzierżawca jest zobowiązany do zakupu wszystkich materiałów eksploatacyjnych w Air Products</w:t>
      </w:r>
      <w:r w:rsidRPr="00D30E5E">
        <w:rPr>
          <w:rFonts w:asciiTheme="minorHAnsi" w:eastAsia="MS Mincho" w:hAnsiTheme="minorHAnsi" w:cstheme="minorHAnsi"/>
          <w:sz w:val="22"/>
          <w:szCs w:val="22"/>
          <w:lang w:val="pl-PL"/>
        </w:rPr>
        <w:t>;</w:t>
      </w:r>
    </w:p>
    <w:p w:rsidR="003A5D3E" w:rsidRPr="00D30E5E" w:rsidRDefault="003A5D3E" w:rsidP="00466306">
      <w:pPr>
        <w:spacing w:line="276" w:lineRule="auto"/>
        <w:ind w:left="426"/>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 xml:space="preserve">3) opłacać </w:t>
      </w:r>
      <w:r w:rsidR="00022421">
        <w:rPr>
          <w:rFonts w:asciiTheme="minorHAnsi" w:eastAsia="MS Mincho" w:hAnsiTheme="minorHAnsi" w:cstheme="minorHAnsi"/>
          <w:sz w:val="22"/>
          <w:szCs w:val="22"/>
          <w:lang w:val="pl-PL"/>
        </w:rPr>
        <w:t xml:space="preserve">terminowo ustalony </w:t>
      </w:r>
      <w:r w:rsidRPr="00D30E5E">
        <w:rPr>
          <w:rFonts w:asciiTheme="minorHAnsi" w:eastAsia="MS Mincho" w:hAnsiTheme="minorHAnsi" w:cstheme="minorHAnsi"/>
          <w:sz w:val="22"/>
          <w:szCs w:val="22"/>
          <w:lang w:val="pl-PL"/>
        </w:rPr>
        <w:t>czynsz</w:t>
      </w:r>
      <w:r w:rsidR="00022421">
        <w:rPr>
          <w:rFonts w:asciiTheme="minorHAnsi" w:eastAsia="MS Mincho" w:hAnsiTheme="minorHAnsi" w:cstheme="minorHAnsi"/>
          <w:sz w:val="22"/>
          <w:szCs w:val="22"/>
          <w:lang w:val="pl-PL"/>
        </w:rPr>
        <w:t xml:space="preserve"> dzierżawny</w:t>
      </w:r>
      <w:r w:rsidRPr="00D30E5E">
        <w:rPr>
          <w:rFonts w:asciiTheme="minorHAnsi" w:eastAsia="MS Mincho" w:hAnsiTheme="minorHAnsi" w:cstheme="minorHAnsi"/>
          <w:sz w:val="22"/>
          <w:szCs w:val="22"/>
          <w:lang w:val="pl-PL"/>
        </w:rPr>
        <w:t>;</w:t>
      </w:r>
    </w:p>
    <w:p w:rsidR="003A5D3E" w:rsidRPr="00D30E5E" w:rsidRDefault="003A5D3E" w:rsidP="00466306">
      <w:pPr>
        <w:spacing w:line="276" w:lineRule="auto"/>
        <w:ind w:left="426"/>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4) nie  dokonywać  jakichkolwiek zmian  w  przedmiocie  dzierżawy;</w:t>
      </w:r>
    </w:p>
    <w:p w:rsidR="003A5D3E" w:rsidRDefault="003A5D3E" w:rsidP="00466306">
      <w:pPr>
        <w:spacing w:line="276" w:lineRule="auto"/>
        <w:ind w:left="426"/>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5) nie  udostępniać  osobom  trzecim  przedmiotu  dzierżawy  do  użytkowania  ani  go  nie podnajmować/poddzierżawiać, nawet nieodpłatnie.</w:t>
      </w:r>
    </w:p>
    <w:p w:rsidR="00BF1338" w:rsidRPr="00D30E5E" w:rsidRDefault="00BF1338" w:rsidP="00466306">
      <w:pPr>
        <w:spacing w:line="276" w:lineRule="auto"/>
        <w:ind w:left="426"/>
        <w:jc w:val="both"/>
        <w:rPr>
          <w:rFonts w:asciiTheme="minorHAnsi" w:eastAsia="MS Mincho" w:hAnsiTheme="minorHAnsi" w:cstheme="minorHAnsi"/>
          <w:sz w:val="22"/>
          <w:szCs w:val="22"/>
          <w:lang w:val="pl-PL"/>
        </w:rPr>
      </w:pPr>
      <w:r>
        <w:rPr>
          <w:rFonts w:asciiTheme="minorHAnsi" w:eastAsia="MS Mincho" w:hAnsiTheme="minorHAnsi" w:cstheme="minorHAnsi"/>
          <w:sz w:val="22"/>
          <w:szCs w:val="22"/>
          <w:lang w:val="pl-PL"/>
        </w:rPr>
        <w:t>6) szczegółowe obowiązki określone zostaną w Załączniku nr 1 do niniejszej Umowy.</w:t>
      </w:r>
    </w:p>
    <w:p w:rsidR="005C4D77" w:rsidRPr="00D30E5E" w:rsidRDefault="005C4D77" w:rsidP="00466306">
      <w:pPr>
        <w:spacing w:line="276" w:lineRule="auto"/>
        <w:jc w:val="both"/>
        <w:rPr>
          <w:rFonts w:asciiTheme="minorHAnsi" w:eastAsia="MS Mincho" w:hAnsiTheme="minorHAnsi" w:cstheme="minorHAnsi"/>
          <w:sz w:val="22"/>
          <w:szCs w:val="22"/>
          <w:lang w:val="pl-PL"/>
        </w:rPr>
      </w:pPr>
    </w:p>
    <w:p w:rsidR="00762AB8" w:rsidRPr="000832DA" w:rsidRDefault="00762AB8" w:rsidP="00762AB8">
      <w:pPr>
        <w:tabs>
          <w:tab w:val="left" w:pos="291"/>
          <w:tab w:val="center" w:pos="4536"/>
        </w:tabs>
        <w:spacing w:line="276" w:lineRule="auto"/>
        <w:jc w:val="center"/>
        <w:rPr>
          <w:rFonts w:asciiTheme="minorHAnsi" w:eastAsia="MS Mincho" w:hAnsiTheme="minorHAnsi" w:cstheme="minorHAnsi"/>
          <w:b/>
          <w:sz w:val="22"/>
          <w:szCs w:val="22"/>
          <w:lang w:val="pl-PL"/>
        </w:rPr>
      </w:pPr>
      <w:r w:rsidRPr="000832DA">
        <w:rPr>
          <w:rFonts w:asciiTheme="minorHAnsi" w:eastAsia="MS Mincho" w:hAnsiTheme="minorHAnsi" w:cstheme="minorHAnsi"/>
          <w:b/>
          <w:sz w:val="22"/>
          <w:szCs w:val="22"/>
          <w:lang w:val="pl-PL"/>
        </w:rPr>
        <w:t>§ 3.</w:t>
      </w:r>
    </w:p>
    <w:p w:rsidR="00762AB8" w:rsidRPr="000832DA" w:rsidRDefault="00762AB8" w:rsidP="00762AB8">
      <w:pPr>
        <w:tabs>
          <w:tab w:val="left" w:pos="291"/>
          <w:tab w:val="center" w:pos="4536"/>
        </w:tabs>
        <w:spacing w:line="276" w:lineRule="auto"/>
        <w:rPr>
          <w:rFonts w:asciiTheme="minorHAnsi" w:eastAsia="MS Mincho" w:hAnsiTheme="minorHAnsi" w:cstheme="minorHAnsi"/>
          <w:sz w:val="22"/>
          <w:szCs w:val="22"/>
          <w:lang w:val="pl-PL"/>
        </w:rPr>
      </w:pPr>
      <w:r w:rsidRPr="000832DA">
        <w:rPr>
          <w:rFonts w:asciiTheme="minorHAnsi" w:eastAsia="MS Mincho" w:hAnsiTheme="minorHAnsi" w:cstheme="minorHAnsi"/>
          <w:b/>
          <w:sz w:val="22"/>
          <w:szCs w:val="22"/>
          <w:lang w:val="pl-PL"/>
        </w:rPr>
        <w:tab/>
      </w:r>
      <w:r w:rsidRPr="000832DA">
        <w:rPr>
          <w:rFonts w:asciiTheme="minorHAnsi" w:eastAsia="MS Mincho" w:hAnsiTheme="minorHAnsi" w:cstheme="minorHAnsi"/>
          <w:b/>
          <w:sz w:val="22"/>
          <w:szCs w:val="22"/>
          <w:lang w:val="pl-PL"/>
        </w:rPr>
        <w:tab/>
        <w:t>WYNAGRODZENIE</w:t>
      </w:r>
    </w:p>
    <w:p w:rsidR="00762AB8" w:rsidRPr="000832DA" w:rsidRDefault="00762AB8" w:rsidP="00762AB8">
      <w:pPr>
        <w:numPr>
          <w:ilvl w:val="0"/>
          <w:numId w:val="23"/>
        </w:numPr>
        <w:tabs>
          <w:tab w:val="left" w:pos="426"/>
        </w:tabs>
        <w:spacing w:line="276" w:lineRule="auto"/>
        <w:ind w:left="426" w:hanging="426"/>
        <w:jc w:val="both"/>
        <w:rPr>
          <w:rFonts w:asciiTheme="minorHAnsi" w:eastAsia="MS Mincho" w:hAnsiTheme="minorHAnsi" w:cstheme="minorHAnsi"/>
          <w:sz w:val="22"/>
          <w:szCs w:val="22"/>
          <w:lang w:val="pl-PL"/>
        </w:rPr>
      </w:pPr>
      <w:r w:rsidRPr="000832DA">
        <w:rPr>
          <w:rFonts w:asciiTheme="minorHAnsi" w:eastAsia="MS Mincho" w:hAnsiTheme="minorHAnsi" w:cstheme="minorHAnsi"/>
          <w:sz w:val="22"/>
          <w:szCs w:val="22"/>
          <w:lang w:val="pl-PL"/>
        </w:rPr>
        <w:t>Montaż, demontaż i</w:t>
      </w:r>
      <w:r w:rsidRPr="000832DA">
        <w:rPr>
          <w:rFonts w:cstheme="minorHAnsi"/>
          <w:sz w:val="18"/>
          <w:szCs w:val="18"/>
        </w:rPr>
        <w:t xml:space="preserve"> </w:t>
      </w:r>
      <w:r w:rsidRPr="000832DA">
        <w:rPr>
          <w:rFonts w:asciiTheme="minorHAnsi" w:eastAsia="MS Mincho" w:hAnsiTheme="minorHAnsi" w:cstheme="minorHAnsi"/>
          <w:sz w:val="22"/>
          <w:szCs w:val="22"/>
          <w:lang w:val="pl-PL"/>
        </w:rPr>
        <w:t>transport  urządzenia będzie każdorazowo przeprowadzony przez Air Products na koszt Zamawiającego według stawek:</w:t>
      </w:r>
    </w:p>
    <w:p w:rsidR="00762AB8" w:rsidRPr="000832DA" w:rsidRDefault="00762AB8" w:rsidP="00762AB8">
      <w:pPr>
        <w:numPr>
          <w:ilvl w:val="1"/>
          <w:numId w:val="23"/>
        </w:numPr>
        <w:tabs>
          <w:tab w:val="left" w:pos="426"/>
        </w:tabs>
        <w:spacing w:line="276" w:lineRule="auto"/>
        <w:jc w:val="both"/>
        <w:rPr>
          <w:rFonts w:asciiTheme="minorHAnsi" w:eastAsia="MS Mincho" w:hAnsiTheme="minorHAnsi" w:cstheme="minorHAnsi"/>
          <w:sz w:val="22"/>
          <w:szCs w:val="22"/>
          <w:lang w:val="pl-PL"/>
        </w:rPr>
      </w:pPr>
      <w:r w:rsidRPr="000832DA">
        <w:rPr>
          <w:rFonts w:asciiTheme="minorHAnsi" w:eastAsia="MS Mincho" w:hAnsiTheme="minorHAnsi" w:cstheme="minorHAnsi"/>
          <w:sz w:val="22"/>
          <w:szCs w:val="22"/>
          <w:lang w:val="pl-PL"/>
        </w:rPr>
        <w:t xml:space="preserve">Transport: po stronie zamawiającego. Po załadunku stacji na transport zamawiającego odpowiedzialność za przedmiot dzierżawy przechodzi na zamawiającego  </w:t>
      </w:r>
    </w:p>
    <w:p w:rsidR="00762AB8" w:rsidRPr="000832DA" w:rsidRDefault="00762AB8" w:rsidP="00762AB8">
      <w:pPr>
        <w:numPr>
          <w:ilvl w:val="1"/>
          <w:numId w:val="23"/>
        </w:numPr>
        <w:tabs>
          <w:tab w:val="left" w:pos="426"/>
        </w:tabs>
        <w:spacing w:line="276" w:lineRule="auto"/>
        <w:jc w:val="both"/>
        <w:rPr>
          <w:rFonts w:asciiTheme="minorHAnsi" w:eastAsia="MS Mincho" w:hAnsiTheme="minorHAnsi" w:cstheme="minorHAnsi"/>
          <w:sz w:val="22"/>
          <w:szCs w:val="22"/>
          <w:lang w:val="pl-PL"/>
        </w:rPr>
      </w:pPr>
      <w:r w:rsidRPr="000832DA">
        <w:rPr>
          <w:rFonts w:asciiTheme="minorHAnsi" w:eastAsia="MS Mincho" w:hAnsiTheme="minorHAnsi" w:cstheme="minorHAnsi"/>
          <w:sz w:val="22"/>
          <w:szCs w:val="22"/>
          <w:lang w:val="pl-PL"/>
        </w:rPr>
        <w:t xml:space="preserve">Montaż: </w:t>
      </w:r>
      <w:r w:rsidRPr="000832DA">
        <w:rPr>
          <w:rFonts w:asciiTheme="minorHAnsi" w:eastAsia="MS Mincho" w:hAnsiTheme="minorHAnsi" w:cstheme="minorHAnsi"/>
          <w:sz w:val="22"/>
          <w:szCs w:val="22"/>
          <w:lang w:val="pl-PL"/>
        </w:rPr>
        <w:tab/>
        <w:t>9 800 netto</w:t>
      </w:r>
    </w:p>
    <w:p w:rsidR="00762AB8" w:rsidRPr="000832DA" w:rsidRDefault="003337EE" w:rsidP="00762AB8">
      <w:pPr>
        <w:numPr>
          <w:ilvl w:val="1"/>
          <w:numId w:val="23"/>
        </w:numPr>
        <w:tabs>
          <w:tab w:val="left" w:pos="426"/>
        </w:tabs>
        <w:spacing w:line="276" w:lineRule="auto"/>
        <w:jc w:val="both"/>
        <w:rPr>
          <w:rFonts w:asciiTheme="minorHAnsi" w:eastAsia="MS Mincho" w:hAnsiTheme="minorHAnsi" w:cstheme="minorHAnsi"/>
          <w:sz w:val="22"/>
          <w:szCs w:val="22"/>
          <w:lang w:val="pl-PL"/>
        </w:rPr>
      </w:pPr>
      <w:r>
        <w:rPr>
          <w:rFonts w:asciiTheme="minorHAnsi" w:eastAsia="MS Mincho" w:hAnsiTheme="minorHAnsi" w:cstheme="minorHAnsi"/>
          <w:sz w:val="22"/>
          <w:szCs w:val="22"/>
          <w:lang w:val="pl-PL"/>
        </w:rPr>
        <w:t>Demontaż:</w:t>
      </w:r>
      <w:r>
        <w:rPr>
          <w:rFonts w:asciiTheme="minorHAnsi" w:eastAsia="MS Mincho" w:hAnsiTheme="minorHAnsi" w:cstheme="minorHAnsi"/>
          <w:sz w:val="22"/>
          <w:szCs w:val="22"/>
          <w:lang w:val="pl-PL"/>
        </w:rPr>
        <w:tab/>
        <w:t>5</w:t>
      </w:r>
      <w:r w:rsidR="00762AB8" w:rsidRPr="000832DA">
        <w:rPr>
          <w:rFonts w:asciiTheme="minorHAnsi" w:eastAsia="MS Mincho" w:hAnsiTheme="minorHAnsi" w:cstheme="minorHAnsi"/>
          <w:sz w:val="22"/>
          <w:szCs w:val="22"/>
          <w:lang w:val="pl-PL"/>
        </w:rPr>
        <w:t xml:space="preserve"> 000 netto</w:t>
      </w:r>
    </w:p>
    <w:p w:rsidR="00762AB8" w:rsidRPr="000832DA" w:rsidRDefault="00762AB8" w:rsidP="00762AB8">
      <w:pPr>
        <w:numPr>
          <w:ilvl w:val="1"/>
          <w:numId w:val="23"/>
        </w:numPr>
        <w:tabs>
          <w:tab w:val="left" w:pos="426"/>
        </w:tabs>
        <w:spacing w:line="276" w:lineRule="auto"/>
        <w:jc w:val="both"/>
        <w:rPr>
          <w:rFonts w:asciiTheme="minorHAnsi" w:eastAsia="MS Mincho" w:hAnsiTheme="minorHAnsi" w:cstheme="minorHAnsi"/>
          <w:sz w:val="22"/>
          <w:szCs w:val="22"/>
          <w:lang w:val="pl-PL"/>
        </w:rPr>
      </w:pPr>
      <w:r w:rsidRPr="000832DA">
        <w:rPr>
          <w:rFonts w:asciiTheme="minorHAnsi" w:eastAsia="MS Mincho" w:hAnsiTheme="minorHAnsi" w:cstheme="minorHAnsi"/>
          <w:sz w:val="22"/>
          <w:szCs w:val="22"/>
          <w:lang w:val="pl-PL"/>
        </w:rPr>
        <w:t xml:space="preserve">Transport: </w:t>
      </w:r>
      <w:r w:rsidRPr="000832DA">
        <w:rPr>
          <w:rFonts w:asciiTheme="minorHAnsi" w:eastAsia="MS Mincho" w:hAnsiTheme="minorHAnsi" w:cstheme="minorHAnsi"/>
          <w:sz w:val="22"/>
          <w:szCs w:val="22"/>
          <w:lang w:val="pl-PL"/>
        </w:rPr>
        <w:tab/>
        <w:t xml:space="preserve">po stronie zamawiającego. Po załadunku stacji na transport zamawiającego odpowiedzialność za przedmiot dzierżawy przechodzi na zamawiającego  </w:t>
      </w:r>
    </w:p>
    <w:p w:rsidR="00762AB8" w:rsidRPr="000832DA" w:rsidRDefault="00762AB8" w:rsidP="00762AB8">
      <w:pPr>
        <w:numPr>
          <w:ilvl w:val="0"/>
          <w:numId w:val="23"/>
        </w:numPr>
        <w:tabs>
          <w:tab w:val="left" w:pos="426"/>
        </w:tabs>
        <w:spacing w:line="276" w:lineRule="auto"/>
        <w:ind w:left="426" w:hanging="426"/>
        <w:jc w:val="both"/>
        <w:rPr>
          <w:rFonts w:asciiTheme="minorHAnsi" w:eastAsia="MS Mincho" w:hAnsiTheme="minorHAnsi" w:cstheme="minorHAnsi"/>
          <w:sz w:val="22"/>
          <w:szCs w:val="22"/>
          <w:lang w:val="pl-PL"/>
        </w:rPr>
      </w:pPr>
      <w:r w:rsidRPr="000832DA">
        <w:rPr>
          <w:rFonts w:asciiTheme="minorHAnsi" w:eastAsia="MS Mincho" w:hAnsiTheme="minorHAnsi" w:cstheme="minorHAnsi"/>
          <w:sz w:val="22"/>
          <w:szCs w:val="22"/>
          <w:lang w:val="pl-PL"/>
        </w:rPr>
        <w:t>Dzierżawca zobowiązuje się do zapłaty na rzecz Wydzierżawiającego czynszu dzierżawnego w</w:t>
      </w:r>
      <w:r w:rsidR="003337EE">
        <w:rPr>
          <w:rFonts w:asciiTheme="minorHAnsi" w:eastAsia="MS Mincho" w:hAnsiTheme="minorHAnsi" w:cstheme="minorHAnsi"/>
          <w:sz w:val="22"/>
          <w:szCs w:val="22"/>
          <w:lang w:val="pl-PL"/>
        </w:rPr>
        <w:t xml:space="preserve"> wysokości mie</w:t>
      </w:r>
      <w:r w:rsidR="007A0699">
        <w:rPr>
          <w:rFonts w:asciiTheme="minorHAnsi" w:eastAsia="MS Mincho" w:hAnsiTheme="minorHAnsi" w:cstheme="minorHAnsi"/>
          <w:sz w:val="22"/>
          <w:szCs w:val="22"/>
          <w:lang w:val="pl-PL"/>
        </w:rPr>
        <w:t>sięcznej netto: 15</w:t>
      </w:r>
      <w:r w:rsidRPr="000832DA">
        <w:rPr>
          <w:rFonts w:asciiTheme="minorHAnsi" w:eastAsia="MS Mincho" w:hAnsiTheme="minorHAnsi" w:cstheme="minorHAnsi"/>
          <w:sz w:val="22"/>
          <w:szCs w:val="22"/>
          <w:lang w:val="pl-PL"/>
        </w:rPr>
        <w:t xml:space="preserve"> 000 zł (słownie: dziesięć tysięcy złotych netto ) licząc od dnia zamontowania urządzenia u Dzierżawcy i podpisania końcowego protokołu odbioru.</w:t>
      </w:r>
    </w:p>
    <w:p w:rsidR="00762AB8" w:rsidRPr="000832DA" w:rsidRDefault="00762AB8" w:rsidP="00762AB8">
      <w:pPr>
        <w:numPr>
          <w:ilvl w:val="0"/>
          <w:numId w:val="23"/>
        </w:numPr>
        <w:tabs>
          <w:tab w:val="left" w:pos="426"/>
        </w:tabs>
        <w:spacing w:line="276" w:lineRule="auto"/>
        <w:ind w:left="426" w:hanging="426"/>
        <w:jc w:val="both"/>
        <w:rPr>
          <w:rFonts w:asciiTheme="minorHAnsi" w:eastAsia="MS Mincho" w:hAnsiTheme="minorHAnsi" w:cstheme="minorHAnsi"/>
          <w:sz w:val="22"/>
          <w:szCs w:val="22"/>
          <w:lang w:val="pl-PL"/>
        </w:rPr>
      </w:pPr>
      <w:r w:rsidRPr="000832DA">
        <w:rPr>
          <w:rFonts w:asciiTheme="minorHAnsi" w:eastAsia="MS Mincho" w:hAnsiTheme="minorHAnsi" w:cstheme="minorHAnsi"/>
          <w:sz w:val="22"/>
          <w:szCs w:val="22"/>
          <w:lang w:val="pl-PL"/>
        </w:rPr>
        <w:t>Czynsz dzierżawny płatny będzie płacony, w terminie do 20 dnia każdego miesiąca na podstawie wystawionych przez Wydzierżawiającego faktur VAT.</w:t>
      </w:r>
    </w:p>
    <w:p w:rsidR="00762AB8" w:rsidRPr="000832DA" w:rsidRDefault="00762AB8" w:rsidP="00762AB8">
      <w:pPr>
        <w:numPr>
          <w:ilvl w:val="0"/>
          <w:numId w:val="23"/>
        </w:numPr>
        <w:tabs>
          <w:tab w:val="left" w:pos="426"/>
        </w:tabs>
        <w:spacing w:line="276" w:lineRule="auto"/>
        <w:ind w:left="426" w:hanging="426"/>
        <w:jc w:val="both"/>
        <w:rPr>
          <w:rFonts w:asciiTheme="minorHAnsi" w:eastAsia="MS Mincho" w:hAnsiTheme="minorHAnsi" w:cstheme="minorHAnsi"/>
          <w:sz w:val="22"/>
          <w:szCs w:val="22"/>
          <w:lang w:val="pl-PL"/>
        </w:rPr>
      </w:pPr>
      <w:r w:rsidRPr="000832DA">
        <w:rPr>
          <w:rFonts w:asciiTheme="minorHAnsi" w:eastAsia="MS Mincho" w:hAnsiTheme="minorHAnsi" w:cstheme="minorHAnsi"/>
          <w:sz w:val="22"/>
          <w:szCs w:val="22"/>
          <w:lang w:val="pl-PL"/>
        </w:rPr>
        <w:t>Termin płatności faktur VAT Strony ustalają na: 21 dni, licząc od dnia wystawienia faktury.</w:t>
      </w:r>
    </w:p>
    <w:p w:rsidR="00762AB8" w:rsidRPr="000832DA" w:rsidRDefault="00762AB8" w:rsidP="00762AB8">
      <w:pPr>
        <w:numPr>
          <w:ilvl w:val="0"/>
          <w:numId w:val="23"/>
        </w:numPr>
        <w:tabs>
          <w:tab w:val="left" w:pos="426"/>
        </w:tabs>
        <w:spacing w:line="276" w:lineRule="auto"/>
        <w:ind w:left="426" w:hanging="426"/>
        <w:jc w:val="both"/>
        <w:rPr>
          <w:rFonts w:asciiTheme="minorHAnsi" w:eastAsia="MS Mincho" w:hAnsiTheme="minorHAnsi" w:cstheme="minorHAnsi"/>
          <w:sz w:val="22"/>
          <w:szCs w:val="22"/>
          <w:lang w:val="pl-PL"/>
        </w:rPr>
      </w:pPr>
      <w:r w:rsidRPr="000832DA">
        <w:rPr>
          <w:rFonts w:asciiTheme="minorHAnsi" w:eastAsia="MS Mincho" w:hAnsiTheme="minorHAnsi" w:cstheme="minorHAnsi"/>
          <w:sz w:val="22"/>
          <w:szCs w:val="22"/>
          <w:lang w:val="pl-PL"/>
        </w:rPr>
        <w:t xml:space="preserve">Wynagrodzenie Wykonawcy płatne będzie na rachunek bankowy prowadzony przez bank: Deutsche Bank Polska S. A. </w:t>
      </w:r>
      <w:r w:rsidRPr="000832DA">
        <w:rPr>
          <w:rFonts w:asciiTheme="minorHAnsi" w:hAnsiTheme="minorHAnsi" w:cstheme="minorHAnsi"/>
          <w:sz w:val="22"/>
          <w:szCs w:val="22"/>
          <w:lang w:val="pl-PL"/>
        </w:rPr>
        <w:t>PL</w:t>
      </w:r>
      <w:r w:rsidR="00CD280B">
        <w:rPr>
          <w:rFonts w:asciiTheme="minorHAnsi" w:hAnsiTheme="minorHAnsi" w:cstheme="minorHAnsi"/>
          <w:sz w:val="22"/>
          <w:szCs w:val="22"/>
          <w:lang w:val="pl-PL"/>
        </w:rPr>
        <w:t xml:space="preserve"> 97188000090000001101888004</w:t>
      </w:r>
      <w:r w:rsidR="000832DA" w:rsidRPr="000832DA">
        <w:rPr>
          <w:rFonts w:asciiTheme="minorHAnsi" w:hAnsiTheme="minorHAnsi" w:cstheme="minorHAnsi"/>
          <w:sz w:val="22"/>
          <w:szCs w:val="22"/>
          <w:lang w:val="pl-PL"/>
        </w:rPr>
        <w:t xml:space="preserve"> </w:t>
      </w:r>
      <w:r w:rsidRPr="000832DA">
        <w:rPr>
          <w:rFonts w:asciiTheme="minorHAnsi" w:eastAsia="MS Mincho" w:hAnsiTheme="minorHAnsi" w:cstheme="minorHAnsi"/>
          <w:sz w:val="22"/>
          <w:szCs w:val="22"/>
          <w:lang w:val="pl-PL"/>
        </w:rPr>
        <w:t>na podstawie faktur wystawionych przez Wykonawcę.</w:t>
      </w:r>
    </w:p>
    <w:p w:rsidR="00762AB8" w:rsidRPr="00D30E5E" w:rsidRDefault="00762AB8" w:rsidP="00762AB8">
      <w:pPr>
        <w:numPr>
          <w:ilvl w:val="0"/>
          <w:numId w:val="23"/>
        </w:numPr>
        <w:tabs>
          <w:tab w:val="left" w:pos="426"/>
        </w:tabs>
        <w:spacing w:line="276" w:lineRule="auto"/>
        <w:ind w:left="426" w:hanging="426"/>
        <w:jc w:val="both"/>
        <w:rPr>
          <w:rFonts w:asciiTheme="minorHAnsi" w:eastAsia="MS Mincho" w:hAnsiTheme="minorHAnsi" w:cstheme="minorHAnsi"/>
          <w:sz w:val="22"/>
          <w:szCs w:val="22"/>
          <w:lang w:val="pl-PL"/>
        </w:rPr>
      </w:pPr>
      <w:r w:rsidRPr="000832DA">
        <w:rPr>
          <w:rFonts w:asciiTheme="minorHAnsi" w:eastAsia="MS Mincho" w:hAnsiTheme="minorHAnsi" w:cstheme="minorHAnsi"/>
          <w:sz w:val="22"/>
          <w:szCs w:val="22"/>
          <w:lang w:val="pl-PL"/>
        </w:rPr>
        <w:t>Strony ustalają, iż cena sprzeda</w:t>
      </w:r>
      <w:r w:rsidR="00B638D9">
        <w:rPr>
          <w:rFonts w:asciiTheme="minorHAnsi" w:eastAsia="MS Mincho" w:hAnsiTheme="minorHAnsi" w:cstheme="minorHAnsi"/>
          <w:sz w:val="22"/>
          <w:szCs w:val="22"/>
          <w:lang w:val="pl-PL"/>
        </w:rPr>
        <w:t>ży urządzenia wynosić będzie 505</w:t>
      </w:r>
      <w:r w:rsidRPr="000832DA">
        <w:rPr>
          <w:rFonts w:asciiTheme="minorHAnsi" w:eastAsia="MS Mincho" w:hAnsiTheme="minorHAnsi" w:cstheme="minorHAnsi"/>
          <w:sz w:val="22"/>
          <w:szCs w:val="22"/>
          <w:lang w:val="pl-PL"/>
        </w:rPr>
        <w:t> </w:t>
      </w:r>
      <w:r w:rsidR="00B638D9">
        <w:rPr>
          <w:rFonts w:asciiTheme="minorHAnsi" w:eastAsia="MS Mincho" w:hAnsiTheme="minorHAnsi" w:cstheme="minorHAnsi"/>
          <w:sz w:val="22"/>
          <w:szCs w:val="22"/>
          <w:lang w:val="pl-PL"/>
        </w:rPr>
        <w:t>0</w:t>
      </w:r>
      <w:r w:rsidRPr="000832DA">
        <w:rPr>
          <w:rFonts w:asciiTheme="minorHAnsi" w:eastAsia="MS Mincho" w:hAnsiTheme="minorHAnsi" w:cstheme="minorHAnsi"/>
          <w:sz w:val="22"/>
          <w:szCs w:val="22"/>
          <w:lang w:val="pl-PL"/>
        </w:rPr>
        <w:t>00,00 zł netto. Od potencjalnej ceny sprzedaży urządzenia na rzecz Zamawiającego zostanie odliczona kwota netto uregulowanych uprzednio czynszów dzierżawnych, lecz z tym zastrzeżeniem, iż cena sprze</w:t>
      </w:r>
      <w:r w:rsidR="00B638D9">
        <w:rPr>
          <w:rFonts w:asciiTheme="minorHAnsi" w:eastAsia="MS Mincho" w:hAnsiTheme="minorHAnsi" w:cstheme="minorHAnsi"/>
          <w:sz w:val="22"/>
          <w:szCs w:val="22"/>
          <w:lang w:val="pl-PL"/>
        </w:rPr>
        <w:t>daży nie może być niższa niż 50</w:t>
      </w:r>
      <w:r w:rsidR="00C513B8">
        <w:rPr>
          <w:rFonts w:asciiTheme="minorHAnsi" w:eastAsia="MS Mincho" w:hAnsiTheme="minorHAnsi" w:cstheme="minorHAnsi"/>
          <w:sz w:val="22"/>
          <w:szCs w:val="22"/>
          <w:lang w:val="pl-PL"/>
        </w:rPr>
        <w:t>5</w:t>
      </w:r>
      <w:r w:rsidRPr="000832DA">
        <w:rPr>
          <w:rFonts w:asciiTheme="minorHAnsi" w:eastAsia="MS Mincho" w:hAnsiTheme="minorHAnsi" w:cstheme="minorHAnsi"/>
          <w:sz w:val="22"/>
          <w:szCs w:val="22"/>
          <w:lang w:val="pl-PL"/>
        </w:rPr>
        <w:t> 000,00 zł netto (niezależnie</w:t>
      </w:r>
      <w:r>
        <w:rPr>
          <w:rFonts w:asciiTheme="minorHAnsi" w:eastAsia="MS Mincho" w:hAnsiTheme="minorHAnsi" w:cstheme="minorHAnsi"/>
          <w:sz w:val="22"/>
          <w:szCs w:val="22"/>
          <w:lang w:val="pl-PL"/>
        </w:rPr>
        <w:t xml:space="preserve"> od kwoty uregulowanych dzierżaw)</w:t>
      </w:r>
      <w:r w:rsidRPr="00D30E5E">
        <w:rPr>
          <w:rFonts w:asciiTheme="minorHAnsi" w:eastAsia="MS Mincho" w:hAnsiTheme="minorHAnsi" w:cstheme="minorHAnsi"/>
          <w:sz w:val="22"/>
          <w:szCs w:val="22"/>
          <w:lang w:val="pl-PL"/>
        </w:rPr>
        <w:t>.</w:t>
      </w:r>
    </w:p>
    <w:p w:rsidR="00762AB8" w:rsidRDefault="00762AB8" w:rsidP="00762AB8">
      <w:pPr>
        <w:numPr>
          <w:ilvl w:val="0"/>
          <w:numId w:val="23"/>
        </w:numPr>
        <w:tabs>
          <w:tab w:val="left" w:pos="426"/>
        </w:tabs>
        <w:spacing w:line="276" w:lineRule="auto"/>
        <w:ind w:left="426" w:hanging="426"/>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 xml:space="preserve">Prawo własności przedmiotu umowy przechodzi na Zamawiającego </w:t>
      </w:r>
      <w:r>
        <w:rPr>
          <w:rFonts w:asciiTheme="minorHAnsi" w:eastAsia="MS Mincho" w:hAnsiTheme="minorHAnsi" w:cstheme="minorHAnsi"/>
          <w:sz w:val="22"/>
          <w:szCs w:val="22"/>
          <w:lang w:val="pl-PL"/>
        </w:rPr>
        <w:t>wyłącznie w przypadku zawarcia</w:t>
      </w:r>
      <w:r w:rsidRPr="00D30E5E">
        <w:rPr>
          <w:rFonts w:asciiTheme="minorHAnsi" w:eastAsia="MS Mincho" w:hAnsiTheme="minorHAnsi" w:cstheme="minorHAnsi"/>
          <w:sz w:val="22"/>
          <w:szCs w:val="22"/>
          <w:lang w:val="pl-PL"/>
        </w:rPr>
        <w:t xml:space="preserve"> umowy sprzedaży urządzenia </w:t>
      </w:r>
      <w:r>
        <w:rPr>
          <w:rFonts w:asciiTheme="minorHAnsi" w:eastAsia="MS Mincho" w:hAnsiTheme="minorHAnsi" w:cstheme="minorHAnsi"/>
          <w:sz w:val="22"/>
          <w:szCs w:val="22"/>
          <w:lang w:val="pl-PL"/>
        </w:rPr>
        <w:t>–</w:t>
      </w:r>
      <w:r w:rsidRPr="00D30E5E">
        <w:rPr>
          <w:rFonts w:asciiTheme="minorHAnsi" w:eastAsia="MS Mincho" w:hAnsiTheme="minorHAnsi" w:cstheme="minorHAnsi"/>
          <w:sz w:val="22"/>
          <w:szCs w:val="22"/>
          <w:lang w:val="pl-PL"/>
        </w:rPr>
        <w:t xml:space="preserve"> </w:t>
      </w:r>
      <w:r>
        <w:rPr>
          <w:rFonts w:asciiTheme="minorHAnsi" w:eastAsia="MS Mincho" w:hAnsiTheme="minorHAnsi" w:cstheme="minorHAnsi"/>
          <w:sz w:val="22"/>
          <w:szCs w:val="22"/>
          <w:lang w:val="pl-PL"/>
        </w:rPr>
        <w:t xml:space="preserve">tj. </w:t>
      </w:r>
      <w:r w:rsidRPr="00D30E5E">
        <w:rPr>
          <w:rFonts w:asciiTheme="minorHAnsi" w:eastAsia="MS Mincho" w:hAnsiTheme="minorHAnsi" w:cstheme="minorHAnsi"/>
          <w:sz w:val="22"/>
          <w:szCs w:val="22"/>
          <w:lang w:val="pl-PL"/>
        </w:rPr>
        <w:t xml:space="preserve">po </w:t>
      </w:r>
      <w:r>
        <w:rPr>
          <w:rFonts w:asciiTheme="minorHAnsi" w:eastAsia="MS Mincho" w:hAnsiTheme="minorHAnsi" w:cstheme="minorHAnsi"/>
          <w:sz w:val="22"/>
          <w:szCs w:val="22"/>
          <w:lang w:val="pl-PL"/>
        </w:rPr>
        <w:t>uregulowaniu</w:t>
      </w:r>
      <w:r w:rsidRPr="00D30E5E">
        <w:rPr>
          <w:rFonts w:asciiTheme="minorHAnsi" w:eastAsia="MS Mincho" w:hAnsiTheme="minorHAnsi" w:cstheme="minorHAnsi"/>
          <w:sz w:val="22"/>
          <w:szCs w:val="22"/>
          <w:lang w:val="pl-PL"/>
        </w:rPr>
        <w:t xml:space="preserve"> przez Zamawiającego</w:t>
      </w:r>
      <w:r>
        <w:rPr>
          <w:rFonts w:asciiTheme="minorHAnsi" w:eastAsia="MS Mincho" w:hAnsiTheme="minorHAnsi" w:cstheme="minorHAnsi"/>
          <w:sz w:val="22"/>
          <w:szCs w:val="22"/>
          <w:lang w:val="pl-PL"/>
        </w:rPr>
        <w:t xml:space="preserve"> na rzecz Wykonawcy</w:t>
      </w:r>
      <w:r w:rsidRPr="00D30E5E">
        <w:rPr>
          <w:rFonts w:asciiTheme="minorHAnsi" w:eastAsia="MS Mincho" w:hAnsiTheme="minorHAnsi" w:cstheme="minorHAnsi"/>
          <w:sz w:val="22"/>
          <w:szCs w:val="22"/>
          <w:lang w:val="pl-PL"/>
        </w:rPr>
        <w:t xml:space="preserve"> należności z tytułu sprzedaży urządzenia.</w:t>
      </w:r>
    </w:p>
    <w:p w:rsidR="00762AB8" w:rsidRPr="00466306" w:rsidRDefault="00762AB8" w:rsidP="00762AB8">
      <w:pPr>
        <w:numPr>
          <w:ilvl w:val="0"/>
          <w:numId w:val="23"/>
        </w:numPr>
        <w:tabs>
          <w:tab w:val="left" w:pos="426"/>
        </w:tabs>
        <w:spacing w:line="276" w:lineRule="auto"/>
        <w:ind w:left="426" w:hanging="426"/>
        <w:jc w:val="both"/>
        <w:rPr>
          <w:rFonts w:asciiTheme="minorHAnsi" w:eastAsia="MS Mincho" w:hAnsiTheme="minorHAnsi" w:cstheme="minorHAnsi"/>
          <w:sz w:val="22"/>
          <w:szCs w:val="22"/>
          <w:lang w:val="pl-PL"/>
        </w:rPr>
      </w:pPr>
      <w:r>
        <w:rPr>
          <w:rFonts w:asciiTheme="minorHAnsi" w:eastAsia="MS Mincho" w:hAnsiTheme="minorHAnsi" w:cstheme="minorHAnsi"/>
          <w:sz w:val="22"/>
          <w:szCs w:val="22"/>
          <w:lang w:val="pl-PL"/>
        </w:rPr>
        <w:t>Do cen netto zostanie doliczony podatek VAT w stawce obowiązującej na dzień powstania obowiązku podatkowego.</w:t>
      </w:r>
    </w:p>
    <w:p w:rsidR="00762AB8" w:rsidRPr="00D30E5E" w:rsidRDefault="00762AB8" w:rsidP="00762AB8">
      <w:pPr>
        <w:spacing w:before="120"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 4.</w:t>
      </w:r>
    </w:p>
    <w:p w:rsidR="00762AB8" w:rsidRPr="00D30E5E" w:rsidRDefault="00762AB8" w:rsidP="00762AB8">
      <w:pPr>
        <w:spacing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ODBIORY PRZEDMIOTU UMOWY</w:t>
      </w:r>
    </w:p>
    <w:p w:rsidR="00762AB8" w:rsidRPr="000832DA" w:rsidRDefault="00762AB8" w:rsidP="00762AB8">
      <w:pPr>
        <w:pStyle w:val="Akapitzlist"/>
        <w:numPr>
          <w:ilvl w:val="0"/>
          <w:numId w:val="27"/>
        </w:numPr>
        <w:tabs>
          <w:tab w:val="left" w:pos="426"/>
        </w:tabs>
        <w:spacing w:before="120"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 xml:space="preserve">Wykonawca zobowiązany jest zawiadomić Zamawiającego na piśmie lub w wiadomości e-mailowej na adresy wskazane w §9 o terminie </w:t>
      </w:r>
      <w:r w:rsidRPr="00A61A39">
        <w:rPr>
          <w:rFonts w:asciiTheme="minorHAnsi" w:eastAsia="MS Mincho" w:hAnsiTheme="minorHAnsi" w:cstheme="minorHAnsi"/>
          <w:szCs w:val="22"/>
          <w:lang w:val="pl-PL"/>
        </w:rPr>
        <w:t>realizacji Etapu 1 umowy – tj. dostarczeniu podzespołów stanowiska do montażu u Zamawiającego. Zamawiający</w:t>
      </w:r>
      <w:r w:rsidRPr="00D30E5E">
        <w:rPr>
          <w:rFonts w:asciiTheme="minorHAnsi" w:eastAsia="MS Mincho" w:hAnsiTheme="minorHAnsi" w:cstheme="minorHAnsi"/>
          <w:szCs w:val="22"/>
          <w:lang w:val="pl-PL"/>
        </w:rPr>
        <w:t xml:space="preserve"> ponosi koszty i ryzyko </w:t>
      </w:r>
      <w:r w:rsidRPr="00D30E5E">
        <w:rPr>
          <w:rFonts w:asciiTheme="minorHAnsi" w:eastAsia="MS Mincho" w:hAnsiTheme="minorHAnsi" w:cstheme="minorHAnsi"/>
          <w:szCs w:val="22"/>
          <w:lang w:val="pl-PL"/>
        </w:rPr>
        <w:lastRenderedPageBreak/>
        <w:t xml:space="preserve">związane z dostawą przedmiotu umowy, Zamawiający natomiast zobowiązany jest do jego rozładunku. Zakończenie Etapu 2 i 3 nastąpi na podstawie zgodnie podpisanych protokołów wskazanych w ust.3 §1 umowy. Wykonawca zobowiązany jest powiadomić Zamawiającego na piśmie lub w wiadomości e-mail na adresy wskazane w §9 o gotowości do odbioru poszczególnych Etapów prac w terminie do 3 dni roboczych od daty zakończenia odpowiedniego Etapu, Zamawiający natomiast zobowiązany jest do przystąpienia do odbioru w terminie 3 dni roboczych. W przypadku uwag do realizacji poszczególnych Etapów, strony sporządzą protokół </w:t>
      </w:r>
      <w:r w:rsidRPr="000832DA">
        <w:rPr>
          <w:rFonts w:asciiTheme="minorHAnsi" w:eastAsia="MS Mincho" w:hAnsiTheme="minorHAnsi" w:cstheme="minorHAnsi"/>
          <w:szCs w:val="22"/>
          <w:lang w:val="pl-PL"/>
        </w:rPr>
        <w:t xml:space="preserve">rozbieżności, zawierający wykaz wad, uwag i usterek. Wykonawca zobowiązany będzie do ich usunięcia w terminie do 5 dni roboczych liczonych od daty sporządzania protokołu rozbieżności. </w:t>
      </w:r>
    </w:p>
    <w:p w:rsidR="00762AB8" w:rsidRPr="000832DA" w:rsidRDefault="00762AB8" w:rsidP="00762AB8">
      <w:pPr>
        <w:pStyle w:val="Akapitzlist"/>
        <w:numPr>
          <w:ilvl w:val="0"/>
          <w:numId w:val="27"/>
        </w:numPr>
        <w:tabs>
          <w:tab w:val="left" w:pos="426"/>
        </w:tabs>
        <w:spacing w:before="120" w:line="276" w:lineRule="auto"/>
        <w:ind w:left="426" w:hanging="426"/>
        <w:jc w:val="both"/>
        <w:rPr>
          <w:rFonts w:asciiTheme="minorHAnsi" w:eastAsia="MS Mincho" w:hAnsiTheme="minorHAnsi" w:cstheme="minorHAnsi"/>
          <w:szCs w:val="22"/>
          <w:lang w:val="pl-PL"/>
        </w:rPr>
      </w:pPr>
      <w:r w:rsidRPr="000832DA">
        <w:rPr>
          <w:rFonts w:asciiTheme="minorHAnsi" w:eastAsia="MS Mincho" w:hAnsiTheme="minorHAnsi" w:cstheme="minorHAnsi"/>
          <w:szCs w:val="22"/>
          <w:lang w:val="pl-PL"/>
        </w:rPr>
        <w:t>Szkolenie z programowania 10 dni</w:t>
      </w:r>
    </w:p>
    <w:p w:rsidR="00762AB8" w:rsidRPr="000832DA" w:rsidRDefault="00762AB8" w:rsidP="00762AB8">
      <w:pPr>
        <w:pStyle w:val="Akapitzlist"/>
        <w:numPr>
          <w:ilvl w:val="0"/>
          <w:numId w:val="27"/>
        </w:numPr>
        <w:tabs>
          <w:tab w:val="left" w:pos="426"/>
        </w:tabs>
        <w:spacing w:before="120" w:line="276" w:lineRule="auto"/>
        <w:ind w:left="426" w:hanging="426"/>
        <w:jc w:val="both"/>
        <w:rPr>
          <w:rFonts w:asciiTheme="minorHAnsi" w:eastAsia="MS Mincho" w:hAnsiTheme="minorHAnsi" w:cstheme="minorHAnsi"/>
          <w:szCs w:val="22"/>
          <w:lang w:val="pl-PL"/>
        </w:rPr>
      </w:pPr>
      <w:r w:rsidRPr="000832DA">
        <w:rPr>
          <w:rFonts w:asciiTheme="minorHAnsi" w:eastAsia="MS Mincho" w:hAnsiTheme="minorHAnsi" w:cstheme="minorHAnsi"/>
          <w:szCs w:val="22"/>
          <w:lang w:val="pl-PL"/>
        </w:rPr>
        <w:t>Wsparcie w zaprogramowaniu podłogi oraz tłoka  - 5 dni. Moż</w:t>
      </w:r>
      <w:bookmarkStart w:id="0" w:name="_GoBack"/>
      <w:bookmarkEnd w:id="0"/>
      <w:r w:rsidRPr="000832DA">
        <w:rPr>
          <w:rFonts w:asciiTheme="minorHAnsi" w:eastAsia="MS Mincho" w:hAnsiTheme="minorHAnsi" w:cstheme="minorHAnsi"/>
          <w:szCs w:val="22"/>
          <w:lang w:val="pl-PL"/>
        </w:rPr>
        <w:t>liwość wykonania konkretnych spoin będzie uzależniona dostępu robota do w/w spoin</w:t>
      </w:r>
    </w:p>
    <w:p w:rsidR="00762AB8" w:rsidRPr="00D30E5E" w:rsidRDefault="00762AB8" w:rsidP="00762AB8">
      <w:pPr>
        <w:pStyle w:val="Akapitzlist"/>
        <w:numPr>
          <w:ilvl w:val="0"/>
          <w:numId w:val="27"/>
        </w:numPr>
        <w:tabs>
          <w:tab w:val="left" w:pos="426"/>
        </w:tabs>
        <w:spacing w:before="120" w:line="276" w:lineRule="auto"/>
        <w:ind w:left="426" w:hanging="426"/>
        <w:jc w:val="both"/>
        <w:rPr>
          <w:rFonts w:asciiTheme="minorHAnsi" w:eastAsia="MS Mincho" w:hAnsiTheme="minorHAnsi" w:cstheme="minorHAnsi"/>
          <w:szCs w:val="22"/>
          <w:lang w:val="pl-PL"/>
        </w:rPr>
      </w:pPr>
      <w:r w:rsidRPr="000832DA">
        <w:rPr>
          <w:rFonts w:asciiTheme="minorHAnsi" w:eastAsia="MS Mincho" w:hAnsiTheme="minorHAnsi" w:cstheme="minorHAnsi"/>
          <w:szCs w:val="22"/>
          <w:lang w:val="pl-PL"/>
        </w:rPr>
        <w:t>Odbioru Etapu 2 i 3 dokonuje Komisja w skład, której wchodzą osoby reprezentujące strony</w:t>
      </w:r>
      <w:r w:rsidRPr="00D30E5E">
        <w:rPr>
          <w:rFonts w:asciiTheme="minorHAnsi" w:eastAsia="MS Mincho" w:hAnsiTheme="minorHAnsi" w:cstheme="minorHAnsi"/>
          <w:szCs w:val="22"/>
          <w:lang w:val="pl-PL"/>
        </w:rPr>
        <w:t xml:space="preserve"> umowy. Za reprezentantów uznaje się również osoby wymienione w §9 umowy, w terminie określonym w § 1 z uwzględnieniem zapisów ust. 1 §5. Strony dopuszczają mailowy odbiór prac każdej ze stron.   </w:t>
      </w:r>
    </w:p>
    <w:p w:rsidR="00762AB8" w:rsidRPr="00D30E5E" w:rsidRDefault="00762AB8" w:rsidP="00762AB8">
      <w:pPr>
        <w:pStyle w:val="Akapitzlist"/>
        <w:numPr>
          <w:ilvl w:val="0"/>
          <w:numId w:val="27"/>
        </w:numPr>
        <w:tabs>
          <w:tab w:val="left" w:pos="426"/>
        </w:tabs>
        <w:spacing w:before="120"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 xml:space="preserve">Jeżeli Zamawiający nie odebrał pracy w terminie określonym w ust. 1 §5, z przyczyn leżących po jego stronie, Wykonawca ma prawo sporządzić jednostronny protokół, który stanowi </w:t>
      </w:r>
      <w:r>
        <w:rPr>
          <w:rFonts w:asciiTheme="minorHAnsi" w:eastAsia="MS Mincho" w:hAnsiTheme="minorHAnsi" w:cstheme="minorHAnsi"/>
          <w:szCs w:val="22"/>
          <w:lang w:val="pl-PL"/>
        </w:rPr>
        <w:t>podstawę do wystawienia faktur VAT</w:t>
      </w:r>
      <w:r w:rsidRPr="00D30E5E">
        <w:rPr>
          <w:rFonts w:asciiTheme="minorHAnsi" w:eastAsia="MS Mincho" w:hAnsiTheme="minorHAnsi" w:cstheme="minorHAnsi"/>
          <w:szCs w:val="22"/>
          <w:lang w:val="pl-PL"/>
        </w:rPr>
        <w:t xml:space="preserve">. </w:t>
      </w:r>
    </w:p>
    <w:p w:rsidR="00762AB8" w:rsidRPr="00466306" w:rsidRDefault="00762AB8" w:rsidP="00762AB8">
      <w:pPr>
        <w:pStyle w:val="Akapitzlist"/>
        <w:numPr>
          <w:ilvl w:val="0"/>
          <w:numId w:val="27"/>
        </w:numPr>
        <w:tabs>
          <w:tab w:val="left" w:pos="426"/>
        </w:tabs>
        <w:spacing w:before="120"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Odpowiedzialność materialna za przedmiot umowy</w:t>
      </w:r>
      <w:r>
        <w:rPr>
          <w:rFonts w:asciiTheme="minorHAnsi" w:eastAsia="MS Mincho" w:hAnsiTheme="minorHAnsi" w:cstheme="minorHAnsi"/>
          <w:szCs w:val="22"/>
          <w:lang w:val="pl-PL"/>
        </w:rPr>
        <w:t xml:space="preserve"> (w tym w szczególności za wszelkie uszkodzenia)</w:t>
      </w:r>
      <w:r w:rsidRPr="00D30E5E">
        <w:rPr>
          <w:rFonts w:asciiTheme="minorHAnsi" w:eastAsia="MS Mincho" w:hAnsiTheme="minorHAnsi" w:cstheme="minorHAnsi"/>
          <w:szCs w:val="22"/>
          <w:lang w:val="pl-PL"/>
        </w:rPr>
        <w:t xml:space="preserve"> przechodzi na Zamawiającego z chwilą zamontowania przedmiotu umowy u </w:t>
      </w:r>
      <w:r>
        <w:rPr>
          <w:rFonts w:asciiTheme="minorHAnsi" w:eastAsia="MS Mincho" w:hAnsiTheme="minorHAnsi" w:cstheme="minorHAnsi"/>
          <w:szCs w:val="22"/>
          <w:lang w:val="pl-PL"/>
        </w:rPr>
        <w:t> </w:t>
      </w:r>
      <w:r w:rsidRPr="00D30E5E">
        <w:rPr>
          <w:rFonts w:asciiTheme="minorHAnsi" w:eastAsia="MS Mincho" w:hAnsiTheme="minorHAnsi" w:cstheme="minorHAnsi"/>
          <w:szCs w:val="22"/>
          <w:lang w:val="pl-PL"/>
        </w:rPr>
        <w:t>Dzierżawcy.</w:t>
      </w:r>
    </w:p>
    <w:p w:rsidR="00762AB8" w:rsidRPr="00D30E5E" w:rsidRDefault="00762AB8" w:rsidP="00762AB8">
      <w:pPr>
        <w:spacing w:before="120"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 5.</w:t>
      </w:r>
    </w:p>
    <w:p w:rsidR="00762AB8" w:rsidRPr="00A61A39" w:rsidRDefault="00762AB8" w:rsidP="00762AB8">
      <w:pPr>
        <w:spacing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 xml:space="preserve">GWARANCJA I SERWIS </w:t>
      </w:r>
    </w:p>
    <w:p w:rsidR="00762AB8" w:rsidRPr="00A61A39" w:rsidRDefault="00762AB8" w:rsidP="00762AB8">
      <w:pPr>
        <w:spacing w:line="276" w:lineRule="auto"/>
        <w:ind w:left="425" w:hanging="425"/>
        <w:jc w:val="both"/>
        <w:rPr>
          <w:rFonts w:asciiTheme="minorHAnsi" w:eastAsia="MS Mincho" w:hAnsiTheme="minorHAnsi" w:cstheme="minorHAnsi"/>
          <w:sz w:val="22"/>
          <w:szCs w:val="22"/>
          <w:lang w:val="pl-PL"/>
        </w:rPr>
      </w:pPr>
      <w:r w:rsidRPr="00A61A39">
        <w:rPr>
          <w:rFonts w:asciiTheme="minorHAnsi" w:eastAsia="MS Mincho" w:hAnsiTheme="minorHAnsi" w:cstheme="minorHAnsi"/>
          <w:sz w:val="22"/>
          <w:szCs w:val="22"/>
          <w:lang w:val="pl-PL"/>
        </w:rPr>
        <w:t>1.</w:t>
      </w:r>
      <w:r w:rsidRPr="00A61A39">
        <w:rPr>
          <w:rFonts w:asciiTheme="minorHAnsi" w:eastAsia="MS Mincho" w:hAnsiTheme="minorHAnsi" w:cstheme="minorHAnsi"/>
          <w:sz w:val="22"/>
          <w:szCs w:val="22"/>
          <w:lang w:val="pl-PL"/>
        </w:rPr>
        <w:tab/>
        <w:t xml:space="preserve">W przypadku sprzedaży urządzenia na rzecz Zamawiającego, Wykonawca udzieli mu 12 miesięcznej gwarancji na przedmiot umowy. </w:t>
      </w:r>
    </w:p>
    <w:p w:rsidR="00762AB8" w:rsidRPr="00D30E5E" w:rsidRDefault="00762AB8" w:rsidP="00762AB8">
      <w:pPr>
        <w:spacing w:line="276" w:lineRule="auto"/>
        <w:ind w:left="425" w:hanging="425"/>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2.</w:t>
      </w:r>
      <w:r w:rsidRPr="00D30E5E">
        <w:rPr>
          <w:rFonts w:asciiTheme="minorHAnsi" w:eastAsia="MS Mincho" w:hAnsiTheme="minorHAnsi" w:cstheme="minorHAnsi"/>
          <w:sz w:val="22"/>
          <w:szCs w:val="22"/>
          <w:lang w:val="pl-PL"/>
        </w:rPr>
        <w:tab/>
      </w:r>
      <w:r>
        <w:rPr>
          <w:rFonts w:asciiTheme="minorHAnsi" w:eastAsia="MS Mincho" w:hAnsiTheme="minorHAnsi" w:cstheme="minorHAnsi"/>
          <w:sz w:val="22"/>
          <w:szCs w:val="22"/>
          <w:lang w:val="pl-PL"/>
        </w:rPr>
        <w:t>Strony ustalają, iż w</w:t>
      </w:r>
      <w:r w:rsidRPr="00D30E5E">
        <w:rPr>
          <w:rFonts w:asciiTheme="minorHAnsi" w:eastAsia="MS Mincho" w:hAnsiTheme="minorHAnsi" w:cstheme="minorHAnsi"/>
          <w:sz w:val="22"/>
          <w:szCs w:val="22"/>
          <w:lang w:val="pl-PL"/>
        </w:rPr>
        <w:t xml:space="preserve"> przypadku sprzedaży urządzenia </w:t>
      </w:r>
      <w:r>
        <w:rPr>
          <w:rFonts w:asciiTheme="minorHAnsi" w:eastAsia="MS Mincho" w:hAnsiTheme="minorHAnsi" w:cstheme="minorHAnsi"/>
          <w:sz w:val="22"/>
          <w:szCs w:val="22"/>
          <w:lang w:val="pl-PL"/>
        </w:rPr>
        <w:t>na rzecz Zamawiającego o</w:t>
      </w:r>
      <w:r w:rsidRPr="00D30E5E">
        <w:rPr>
          <w:rFonts w:asciiTheme="minorHAnsi" w:eastAsia="MS Mincho" w:hAnsiTheme="minorHAnsi" w:cstheme="minorHAnsi"/>
          <w:sz w:val="22"/>
          <w:szCs w:val="22"/>
          <w:lang w:val="pl-PL"/>
        </w:rPr>
        <w:t xml:space="preserve">kres gwarancji </w:t>
      </w:r>
      <w:r>
        <w:rPr>
          <w:rFonts w:asciiTheme="minorHAnsi" w:eastAsia="MS Mincho" w:hAnsiTheme="minorHAnsi" w:cstheme="minorHAnsi"/>
          <w:sz w:val="22"/>
          <w:szCs w:val="22"/>
          <w:lang w:val="pl-PL"/>
        </w:rPr>
        <w:t>będzie liczony</w:t>
      </w:r>
      <w:r w:rsidRPr="00D30E5E">
        <w:rPr>
          <w:rFonts w:asciiTheme="minorHAnsi" w:eastAsia="MS Mincho" w:hAnsiTheme="minorHAnsi" w:cstheme="minorHAnsi"/>
          <w:sz w:val="22"/>
          <w:szCs w:val="22"/>
          <w:lang w:val="pl-PL"/>
        </w:rPr>
        <w:t xml:space="preserve"> już od dnia podpisania protokołu odbioru</w:t>
      </w:r>
      <w:r>
        <w:rPr>
          <w:rFonts w:asciiTheme="minorHAnsi" w:eastAsia="MS Mincho" w:hAnsiTheme="minorHAnsi" w:cstheme="minorHAnsi"/>
          <w:sz w:val="22"/>
          <w:szCs w:val="22"/>
          <w:lang w:val="pl-PL"/>
        </w:rPr>
        <w:t xml:space="preserve"> końcowego</w:t>
      </w:r>
      <w:r w:rsidRPr="00D30E5E">
        <w:rPr>
          <w:rFonts w:asciiTheme="minorHAnsi" w:eastAsia="MS Mincho" w:hAnsiTheme="minorHAnsi" w:cstheme="minorHAnsi"/>
          <w:sz w:val="22"/>
          <w:szCs w:val="22"/>
          <w:lang w:val="pl-PL"/>
        </w:rPr>
        <w:t>.</w:t>
      </w:r>
    </w:p>
    <w:p w:rsidR="00762AB8" w:rsidRPr="000832DA" w:rsidRDefault="00762AB8" w:rsidP="00762AB8">
      <w:pPr>
        <w:spacing w:line="276" w:lineRule="auto"/>
        <w:ind w:left="425" w:hanging="425"/>
        <w:jc w:val="both"/>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3.</w:t>
      </w:r>
      <w:r w:rsidRPr="00D30E5E">
        <w:rPr>
          <w:rFonts w:asciiTheme="minorHAnsi" w:eastAsia="MS Mincho" w:hAnsiTheme="minorHAnsi" w:cstheme="minorHAnsi"/>
          <w:sz w:val="22"/>
          <w:szCs w:val="22"/>
          <w:lang w:val="pl-PL"/>
        </w:rPr>
        <w:tab/>
        <w:t xml:space="preserve">W okresie gwarancji Wykonawca zapewnia podjęcie czynności serwisowych w terminie do 72 godzin (liczonych w dniach roboczych), od </w:t>
      </w:r>
      <w:r w:rsidRPr="000832DA">
        <w:rPr>
          <w:rFonts w:asciiTheme="minorHAnsi" w:eastAsia="MS Mincho" w:hAnsiTheme="minorHAnsi" w:cstheme="minorHAnsi"/>
          <w:sz w:val="22"/>
          <w:szCs w:val="22"/>
          <w:lang w:val="pl-PL"/>
        </w:rPr>
        <w:t xml:space="preserve">otrzymania zgłoszenia awarii i usunięcie awarii w możliwie najszybszym, technicznie możliwym do realizacji terminie, uzgodnionym z Zamawiającym, przy czym termin ten nie może być dłuższy niż 10 dni roboczych. </w:t>
      </w:r>
    </w:p>
    <w:p w:rsidR="00762AB8" w:rsidRPr="000832DA" w:rsidRDefault="00762AB8" w:rsidP="00762AB8">
      <w:pPr>
        <w:spacing w:line="276" w:lineRule="auto"/>
        <w:ind w:left="425" w:hanging="425"/>
        <w:jc w:val="both"/>
        <w:rPr>
          <w:rFonts w:asciiTheme="minorHAnsi" w:eastAsia="MS Mincho" w:hAnsiTheme="minorHAnsi" w:cstheme="minorHAnsi"/>
          <w:sz w:val="22"/>
          <w:szCs w:val="22"/>
          <w:lang w:val="pl-PL"/>
        </w:rPr>
      </w:pPr>
      <w:r w:rsidRPr="000832DA">
        <w:rPr>
          <w:rFonts w:asciiTheme="minorHAnsi" w:eastAsia="MS Mincho" w:hAnsiTheme="minorHAnsi" w:cstheme="minorHAnsi"/>
          <w:sz w:val="22"/>
          <w:szCs w:val="22"/>
          <w:lang w:val="pl-PL"/>
        </w:rPr>
        <w:t>5.</w:t>
      </w:r>
      <w:r w:rsidRPr="000832DA">
        <w:rPr>
          <w:rFonts w:asciiTheme="minorHAnsi" w:eastAsia="MS Mincho" w:hAnsiTheme="minorHAnsi" w:cstheme="minorHAnsi"/>
          <w:sz w:val="22"/>
          <w:szCs w:val="22"/>
          <w:lang w:val="pl-PL"/>
        </w:rPr>
        <w:tab/>
        <w:t xml:space="preserve">Gwarancja obejmuje zespoły mechaniczne, pneumatyczne i elektryczne, z wyjątkiem takich wad, które wystąpiły z winy Zamawiającego (użytkownika) na skutek niewłaściwej eksploatacji lub konserwacji urządzenia. Strony ustalają, że przy pierwszym uruchomieniu przedmiotu umowy Zamawiający skorzysta z drutu spawalniczego, gazów technicznych wybranych i dostarczonych przez Wykonawcę. Wykonawca zobowiązuje się również do przedstawienia Zamawiającemu oferty na w/w elementy, zawierającej ceny, parametry i warunki dostaw. Wykonawca zastrzega iż w okresie gwarancji Zamawiający będzie używał materiałów eksploatacyjnych: części palnika oraz przewodów wybranych i dostarczonych przez Wykonawcę. </w:t>
      </w:r>
    </w:p>
    <w:p w:rsidR="00762AB8" w:rsidRPr="000832DA" w:rsidRDefault="00762AB8" w:rsidP="00762AB8">
      <w:pPr>
        <w:spacing w:line="276" w:lineRule="auto"/>
        <w:ind w:left="425" w:hanging="425"/>
        <w:rPr>
          <w:rFonts w:asciiTheme="minorHAnsi" w:eastAsia="MS Mincho" w:hAnsiTheme="minorHAnsi" w:cstheme="minorHAnsi"/>
          <w:sz w:val="22"/>
          <w:szCs w:val="22"/>
          <w:lang w:val="pl-PL"/>
        </w:rPr>
      </w:pPr>
      <w:r w:rsidRPr="000832DA">
        <w:rPr>
          <w:rFonts w:asciiTheme="minorHAnsi" w:eastAsia="MS Mincho" w:hAnsiTheme="minorHAnsi" w:cstheme="minorHAnsi"/>
          <w:sz w:val="22"/>
          <w:szCs w:val="22"/>
          <w:lang w:val="pl-PL"/>
        </w:rPr>
        <w:t>6.</w:t>
      </w:r>
      <w:r w:rsidRPr="000832DA">
        <w:rPr>
          <w:rFonts w:asciiTheme="minorHAnsi" w:eastAsia="MS Mincho" w:hAnsiTheme="minorHAnsi" w:cstheme="minorHAnsi"/>
          <w:sz w:val="22"/>
          <w:szCs w:val="22"/>
          <w:lang w:val="pl-PL"/>
        </w:rPr>
        <w:tab/>
        <w:t>Zgłoszenie awarii należy kierować na adres e-mail: grzegorz.szamreto@roboprojekt.pl</w:t>
      </w:r>
    </w:p>
    <w:p w:rsidR="00762AB8" w:rsidRPr="000832DA" w:rsidRDefault="00762AB8" w:rsidP="00762AB8">
      <w:pPr>
        <w:spacing w:line="276" w:lineRule="auto"/>
        <w:ind w:left="425" w:hanging="425"/>
        <w:jc w:val="both"/>
        <w:rPr>
          <w:rFonts w:asciiTheme="minorHAnsi" w:eastAsia="MS Mincho" w:hAnsiTheme="minorHAnsi" w:cstheme="minorHAnsi"/>
          <w:sz w:val="22"/>
          <w:szCs w:val="22"/>
          <w:lang w:val="pl-PL"/>
        </w:rPr>
      </w:pPr>
      <w:r w:rsidRPr="000832DA">
        <w:rPr>
          <w:rFonts w:asciiTheme="minorHAnsi" w:eastAsia="MS Mincho" w:hAnsiTheme="minorHAnsi" w:cstheme="minorHAnsi"/>
          <w:sz w:val="22"/>
          <w:szCs w:val="22"/>
          <w:lang w:val="pl-PL"/>
        </w:rPr>
        <w:t>7.</w:t>
      </w:r>
      <w:r w:rsidRPr="000832DA">
        <w:rPr>
          <w:rFonts w:asciiTheme="minorHAnsi" w:eastAsia="MS Mincho" w:hAnsiTheme="minorHAnsi" w:cstheme="minorHAnsi"/>
          <w:sz w:val="22"/>
          <w:szCs w:val="22"/>
          <w:lang w:val="pl-PL"/>
        </w:rPr>
        <w:tab/>
        <w:t xml:space="preserve">Po upływie okresu gwarancji Wykonawca zapewnia odpłatny serwis pogwarancyjny. W czasie gwarancji zaleca się wykonanie odpłatnego serwisu raz w roku. </w:t>
      </w:r>
    </w:p>
    <w:p w:rsidR="00762AB8" w:rsidRPr="000832DA" w:rsidRDefault="00762AB8" w:rsidP="00762AB8">
      <w:pPr>
        <w:spacing w:line="276" w:lineRule="auto"/>
        <w:ind w:left="425" w:hanging="425"/>
        <w:jc w:val="both"/>
        <w:rPr>
          <w:rFonts w:asciiTheme="minorHAnsi" w:eastAsia="MS Mincho" w:hAnsiTheme="minorHAnsi" w:cstheme="minorHAnsi"/>
          <w:sz w:val="22"/>
          <w:szCs w:val="22"/>
          <w:lang w:val="pl-PL"/>
        </w:rPr>
      </w:pPr>
      <w:r w:rsidRPr="000832DA">
        <w:rPr>
          <w:rFonts w:asciiTheme="minorHAnsi" w:eastAsia="MS Mincho" w:hAnsiTheme="minorHAnsi" w:cstheme="minorHAnsi"/>
          <w:sz w:val="22"/>
          <w:szCs w:val="22"/>
          <w:lang w:val="pl-PL"/>
        </w:rPr>
        <w:t xml:space="preserve">8. </w:t>
      </w:r>
      <w:r w:rsidRPr="000832DA">
        <w:rPr>
          <w:rFonts w:asciiTheme="minorHAnsi" w:eastAsia="MS Mincho" w:hAnsiTheme="minorHAnsi" w:cstheme="minorHAnsi"/>
          <w:sz w:val="22"/>
          <w:szCs w:val="22"/>
          <w:lang w:val="pl-PL"/>
        </w:rPr>
        <w:tab/>
        <w:t>Przez okres trwania umowy dzierżawy Air Products będzie dokonywać odpłatnych przeglądów serwisowych urz</w:t>
      </w:r>
      <w:r w:rsidR="00A002D2">
        <w:rPr>
          <w:rFonts w:asciiTheme="minorHAnsi" w:eastAsia="MS Mincho" w:hAnsiTheme="minorHAnsi" w:cstheme="minorHAnsi"/>
          <w:sz w:val="22"/>
          <w:szCs w:val="22"/>
          <w:lang w:val="pl-PL"/>
        </w:rPr>
        <w:t>ądzenia co 2 miesiące w cenie 12</w:t>
      </w:r>
      <w:r w:rsidRPr="000832DA">
        <w:rPr>
          <w:rFonts w:asciiTheme="minorHAnsi" w:eastAsia="MS Mincho" w:hAnsiTheme="minorHAnsi" w:cstheme="minorHAnsi"/>
          <w:sz w:val="22"/>
          <w:szCs w:val="22"/>
          <w:lang w:val="pl-PL"/>
        </w:rPr>
        <w:t>00 zł netto za jeden przegląd płatnych przez Zamawiającego. Przegląd będzie trwała jeden dzień roboczy</w:t>
      </w:r>
    </w:p>
    <w:p w:rsidR="00762AB8" w:rsidRPr="00D30E5E" w:rsidRDefault="00762AB8" w:rsidP="00762AB8">
      <w:pPr>
        <w:spacing w:before="120"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lastRenderedPageBreak/>
        <w:t>§ 6.</w:t>
      </w:r>
    </w:p>
    <w:p w:rsidR="00762AB8" w:rsidRPr="00D30E5E" w:rsidRDefault="00762AB8" w:rsidP="00762AB8">
      <w:pPr>
        <w:spacing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ZMIANA WARUNKÓW UMOWY I ROZWIĄZANIE UMOWY</w:t>
      </w:r>
    </w:p>
    <w:p w:rsidR="00762AB8" w:rsidRPr="00D30E5E" w:rsidRDefault="00762AB8" w:rsidP="00762AB8">
      <w:pPr>
        <w:pStyle w:val="Akapitzlist"/>
        <w:numPr>
          <w:ilvl w:val="0"/>
          <w:numId w:val="28"/>
        </w:numPr>
        <w:spacing w:line="276" w:lineRule="auto"/>
        <w:ind w:left="426" w:hanging="426"/>
        <w:jc w:val="both"/>
        <w:rPr>
          <w:rFonts w:asciiTheme="minorHAnsi" w:eastAsia="MS Mincho" w:hAnsiTheme="minorHAnsi" w:cstheme="minorHAnsi"/>
          <w:szCs w:val="22"/>
          <w:lang w:val="pl-PL"/>
        </w:rPr>
      </w:pPr>
      <w:r w:rsidRPr="00D30E5E">
        <w:rPr>
          <w:rFonts w:asciiTheme="minorHAnsi" w:hAnsiTheme="minorHAnsi" w:cstheme="minorHAnsi"/>
          <w:szCs w:val="22"/>
          <w:lang w:val="pl-PL"/>
        </w:rPr>
        <w:t>Zmiana jakichkolwiek warunków umowy wymagana jest w formie pisemnej pod rygorem nieważności. Za zmianę warunków umowy Strony nie postrzegają zmiany §9umowy, dla którego wystarczające jest poinformowanie drugiej strony umowy o zmianie za pośrednictwem poczty elektronicznej.</w:t>
      </w:r>
    </w:p>
    <w:p w:rsidR="00762AB8" w:rsidRPr="00D30E5E" w:rsidRDefault="00762AB8" w:rsidP="00762AB8">
      <w:pPr>
        <w:pStyle w:val="Akapitzlist"/>
        <w:numPr>
          <w:ilvl w:val="0"/>
          <w:numId w:val="28"/>
        </w:numPr>
        <w:spacing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Terminy ustalone w ust. 3 §1 umowy obowiązują Wykonawcę pod warunkiem terminowego wykonania przez Zamawiającego zobowiązań określonych w Załączniku nr 1 do umowy.</w:t>
      </w:r>
    </w:p>
    <w:p w:rsidR="00762AB8" w:rsidRPr="00D30E5E" w:rsidRDefault="00762AB8" w:rsidP="00762AB8">
      <w:pPr>
        <w:pStyle w:val="Akapitzlist"/>
        <w:numPr>
          <w:ilvl w:val="0"/>
          <w:numId w:val="28"/>
        </w:numPr>
        <w:spacing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Jeżeli wykonanie przedmiotu umowy przez Wykonawcę będzie napotykało na utrudnienia wynikające ze zwłoki realizacji obowiązków Zamawiającego określonych w Załączniku nr 1 do Umowy, Wykonawcy przysługuje roszczenie o odpowiednie przesunięcie terminów wykonania poszczególnych etapów.</w:t>
      </w:r>
    </w:p>
    <w:p w:rsidR="00762AB8" w:rsidRPr="00D30E5E" w:rsidRDefault="00762AB8" w:rsidP="00762AB8">
      <w:pPr>
        <w:pStyle w:val="Akapitzlist"/>
        <w:numPr>
          <w:ilvl w:val="0"/>
          <w:numId w:val="28"/>
        </w:numPr>
        <w:spacing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Wykonawca zastrzega sobie prawo negocjowania zmiany wynagrodzenia, o którym mowa w ust. 1 §2 umowy, jeżeli podczas wykonywania  przedmiotu umowy, Zamawiający wystąpi ze zmianą zakresu pracy przedmiotu umowy, która nie była przewidziana w chwili zawierania umowy, a która spowoduje zwiększenie kosztów jej wykonania u Wykonawcy. W takim przypadku zmiana  wynagrodzenia nastąpi w formie aneksu do umowy.</w:t>
      </w:r>
    </w:p>
    <w:p w:rsidR="00762AB8" w:rsidRPr="00D30E5E" w:rsidRDefault="00762AB8" w:rsidP="00762AB8">
      <w:pPr>
        <w:pStyle w:val="Akapitzlist"/>
        <w:numPr>
          <w:ilvl w:val="0"/>
          <w:numId w:val="28"/>
        </w:numPr>
        <w:spacing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 xml:space="preserve">W przypadku niewykonania przez Zamawiającego któregokolwiek z powyższych warunków, Zamawiający zobowiązuje się do podjęcia negocjacji w zakresie określenia nowych terminów wykonania poszczególnych Etapów realizacji umowy. </w:t>
      </w:r>
    </w:p>
    <w:p w:rsidR="00762AB8" w:rsidRPr="00D30E5E" w:rsidRDefault="00762AB8" w:rsidP="00762AB8">
      <w:pPr>
        <w:pStyle w:val="Akapitzlist"/>
        <w:numPr>
          <w:ilvl w:val="0"/>
          <w:numId w:val="28"/>
        </w:numPr>
        <w:spacing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Jeżeli Zamawiający będzie się, w przypadku o którym mowa w ust. 4 §6 Umowy, uchylać od negocjowania nowej ceny, Wykonawca ma prawo odstąpić od wykonywania umowy z przyczyn leżących po stronie Zamawiającego i ma wówczas prawo domagania się zapłaty stosownej do wykonanej części pracy.</w:t>
      </w:r>
    </w:p>
    <w:p w:rsidR="00762AB8" w:rsidRPr="000324D0" w:rsidRDefault="00762AB8" w:rsidP="00762AB8">
      <w:pPr>
        <w:pStyle w:val="Akapitzlist"/>
        <w:numPr>
          <w:ilvl w:val="0"/>
          <w:numId w:val="28"/>
        </w:numPr>
        <w:spacing w:line="276" w:lineRule="auto"/>
        <w:ind w:left="426" w:right="-8" w:hanging="426"/>
        <w:jc w:val="both"/>
        <w:rPr>
          <w:rFonts w:asciiTheme="minorHAnsi" w:eastAsia="MS Mincho" w:hAnsiTheme="minorHAnsi" w:cstheme="minorHAnsi"/>
          <w:szCs w:val="22"/>
          <w:lang w:val="pl-PL"/>
        </w:rPr>
      </w:pPr>
      <w:r w:rsidRPr="00D30E5E">
        <w:rPr>
          <w:rFonts w:asciiTheme="minorHAnsi" w:hAnsiTheme="minorHAnsi" w:cstheme="minorHAnsi"/>
          <w:szCs w:val="22"/>
          <w:lang w:val="pl-PL"/>
        </w:rPr>
        <w:t>Jeżeli wykonanie przedmiotu umowy zostanie przerwane z winy Zamawiającego, a z przyczyn niezależnych od Wykonawcy, Wykonawca ma prawo odstąpić od umowy, a Zamawiający zobowiązany jest zapłacić Wykonawcy wynagrodzenie w wysokości części wynagrodzenia odpowiadającej zaawansowaniu pracy.</w:t>
      </w:r>
    </w:p>
    <w:p w:rsidR="00762AB8" w:rsidRPr="000324D0" w:rsidRDefault="00762AB8" w:rsidP="00762AB8">
      <w:pPr>
        <w:pStyle w:val="Akapitzlist"/>
        <w:numPr>
          <w:ilvl w:val="0"/>
          <w:numId w:val="28"/>
        </w:numPr>
        <w:spacing w:line="276" w:lineRule="auto"/>
        <w:ind w:left="426" w:right="-8" w:hanging="426"/>
        <w:jc w:val="both"/>
        <w:rPr>
          <w:rFonts w:asciiTheme="minorHAnsi" w:hAnsiTheme="minorHAnsi" w:cstheme="minorHAnsi"/>
          <w:szCs w:val="22"/>
          <w:lang w:val="pl-PL"/>
        </w:rPr>
      </w:pPr>
      <w:r>
        <w:rPr>
          <w:rFonts w:asciiTheme="minorHAnsi" w:hAnsiTheme="minorHAnsi" w:cstheme="minorHAnsi"/>
          <w:szCs w:val="22"/>
          <w:lang w:val="pl-PL"/>
        </w:rPr>
        <w:t>Wykonawca</w:t>
      </w:r>
      <w:r w:rsidRPr="000324D0">
        <w:rPr>
          <w:rFonts w:asciiTheme="minorHAnsi" w:hAnsiTheme="minorHAnsi" w:cstheme="minorHAnsi"/>
          <w:szCs w:val="22"/>
          <w:lang w:val="pl-PL"/>
        </w:rPr>
        <w:t xml:space="preserve"> może zawiesić działania w ramach </w:t>
      </w:r>
      <w:r>
        <w:rPr>
          <w:rFonts w:asciiTheme="minorHAnsi" w:hAnsiTheme="minorHAnsi" w:cstheme="minorHAnsi"/>
          <w:szCs w:val="22"/>
          <w:lang w:val="pl-PL"/>
        </w:rPr>
        <w:t>umowy lub rozwiązać u</w:t>
      </w:r>
      <w:r w:rsidRPr="000324D0">
        <w:rPr>
          <w:rFonts w:asciiTheme="minorHAnsi" w:hAnsiTheme="minorHAnsi" w:cstheme="minorHAnsi"/>
          <w:szCs w:val="22"/>
          <w:lang w:val="pl-PL"/>
        </w:rPr>
        <w:t xml:space="preserve">mowę po wcześniejszym powiadomieniu, jeżeli </w:t>
      </w:r>
      <w:r>
        <w:rPr>
          <w:rFonts w:asciiTheme="minorHAnsi" w:hAnsiTheme="minorHAnsi" w:cstheme="minorHAnsi"/>
          <w:szCs w:val="22"/>
          <w:lang w:val="pl-PL"/>
        </w:rPr>
        <w:t>Zamawiający</w:t>
      </w:r>
      <w:r w:rsidRPr="000324D0">
        <w:rPr>
          <w:rFonts w:asciiTheme="minorHAnsi" w:hAnsiTheme="minorHAnsi" w:cstheme="minorHAnsi"/>
          <w:szCs w:val="22"/>
          <w:lang w:val="pl-PL"/>
        </w:rPr>
        <w:t>:</w:t>
      </w:r>
    </w:p>
    <w:p w:rsidR="00762AB8" w:rsidRPr="000324D0" w:rsidRDefault="00762AB8" w:rsidP="00762AB8">
      <w:pPr>
        <w:pStyle w:val="Akapitzlist"/>
        <w:numPr>
          <w:ilvl w:val="1"/>
          <w:numId w:val="28"/>
        </w:numPr>
        <w:spacing w:line="276" w:lineRule="auto"/>
        <w:ind w:right="-8"/>
        <w:jc w:val="both"/>
        <w:rPr>
          <w:rFonts w:asciiTheme="minorHAnsi" w:hAnsiTheme="minorHAnsi" w:cstheme="minorHAnsi"/>
          <w:szCs w:val="22"/>
          <w:lang w:val="pl-PL"/>
        </w:rPr>
      </w:pPr>
      <w:r w:rsidRPr="000324D0">
        <w:rPr>
          <w:rFonts w:asciiTheme="minorHAnsi" w:hAnsiTheme="minorHAnsi" w:cstheme="minorHAnsi"/>
          <w:szCs w:val="22"/>
          <w:lang w:val="pl-PL"/>
        </w:rPr>
        <w:t xml:space="preserve">w sposób rażący naruszy warunki </w:t>
      </w:r>
      <w:r>
        <w:rPr>
          <w:rFonts w:asciiTheme="minorHAnsi" w:hAnsiTheme="minorHAnsi" w:cstheme="minorHAnsi"/>
          <w:szCs w:val="22"/>
          <w:lang w:val="pl-PL"/>
        </w:rPr>
        <w:t>u</w:t>
      </w:r>
      <w:r w:rsidRPr="000324D0">
        <w:rPr>
          <w:rFonts w:asciiTheme="minorHAnsi" w:hAnsiTheme="minorHAnsi" w:cstheme="minorHAnsi"/>
          <w:szCs w:val="22"/>
          <w:lang w:val="pl-PL"/>
        </w:rPr>
        <w:t>mowy,</w:t>
      </w:r>
    </w:p>
    <w:p w:rsidR="00762AB8" w:rsidRPr="000324D0" w:rsidRDefault="00762AB8" w:rsidP="00762AB8">
      <w:pPr>
        <w:pStyle w:val="Akapitzlist"/>
        <w:numPr>
          <w:ilvl w:val="1"/>
          <w:numId w:val="28"/>
        </w:numPr>
        <w:spacing w:line="276" w:lineRule="auto"/>
        <w:ind w:right="-8"/>
        <w:jc w:val="both"/>
        <w:rPr>
          <w:rFonts w:asciiTheme="minorHAnsi" w:hAnsiTheme="minorHAnsi" w:cstheme="minorHAnsi"/>
          <w:szCs w:val="22"/>
          <w:lang w:val="pl-PL"/>
        </w:rPr>
      </w:pPr>
      <w:r w:rsidRPr="000324D0">
        <w:rPr>
          <w:rFonts w:asciiTheme="minorHAnsi" w:hAnsiTheme="minorHAnsi" w:cstheme="minorHAnsi"/>
          <w:szCs w:val="22"/>
          <w:lang w:val="pl-PL"/>
        </w:rPr>
        <w:t>zalega z płatnościami faktur,</w:t>
      </w:r>
    </w:p>
    <w:p w:rsidR="00762AB8" w:rsidRPr="000324D0" w:rsidRDefault="00762AB8" w:rsidP="00762AB8">
      <w:pPr>
        <w:pStyle w:val="Akapitzlist"/>
        <w:numPr>
          <w:ilvl w:val="1"/>
          <w:numId w:val="28"/>
        </w:numPr>
        <w:spacing w:line="276" w:lineRule="auto"/>
        <w:ind w:right="-8"/>
        <w:jc w:val="both"/>
        <w:rPr>
          <w:rFonts w:asciiTheme="minorHAnsi" w:hAnsiTheme="minorHAnsi" w:cstheme="minorHAnsi"/>
          <w:szCs w:val="22"/>
          <w:lang w:val="pl-PL"/>
        </w:rPr>
      </w:pPr>
      <w:r w:rsidRPr="000324D0">
        <w:rPr>
          <w:rFonts w:asciiTheme="minorHAnsi" w:hAnsiTheme="minorHAnsi" w:cstheme="minorHAnsi"/>
          <w:szCs w:val="22"/>
          <w:lang w:val="pl-PL"/>
        </w:rPr>
        <w:t>narusza zasady eksploatacji Urządzeń lub uniemożliwia dostęp do nich.</w:t>
      </w:r>
    </w:p>
    <w:p w:rsidR="00762AB8" w:rsidRPr="00466306" w:rsidRDefault="00762AB8" w:rsidP="00762AB8">
      <w:pPr>
        <w:pStyle w:val="Akapitzlist"/>
        <w:numPr>
          <w:ilvl w:val="0"/>
          <w:numId w:val="28"/>
        </w:numPr>
        <w:spacing w:before="120" w:line="276" w:lineRule="auto"/>
        <w:ind w:left="426" w:hanging="426"/>
        <w:jc w:val="both"/>
        <w:rPr>
          <w:rFonts w:asciiTheme="minorHAnsi" w:hAnsiTheme="minorHAnsi" w:cstheme="minorHAnsi"/>
          <w:szCs w:val="22"/>
          <w:lang w:val="pl-PL"/>
        </w:rPr>
      </w:pPr>
      <w:r w:rsidRPr="00D30E5E">
        <w:rPr>
          <w:rFonts w:asciiTheme="minorHAnsi" w:hAnsiTheme="minorHAnsi" w:cstheme="minorHAnsi"/>
          <w:szCs w:val="22"/>
          <w:lang w:val="pl-PL"/>
        </w:rPr>
        <w:t xml:space="preserve">Zmiana lub rozwiązanie umowy, na każdym etapie jej wykonywania, może dodatkowo nastąpić za zgodą obu umawiających się stron, wyrażoną w formie pisemnej. </w:t>
      </w:r>
    </w:p>
    <w:p w:rsidR="00762AB8" w:rsidRPr="00D30E5E" w:rsidRDefault="00762AB8" w:rsidP="00762AB8">
      <w:pPr>
        <w:spacing w:before="120"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 7.</w:t>
      </w:r>
    </w:p>
    <w:p w:rsidR="00762AB8" w:rsidRPr="00D30E5E" w:rsidRDefault="00762AB8" w:rsidP="00762AB8">
      <w:pPr>
        <w:spacing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OSOBY ODPOWIEDZIALNE ZA REALIZACJĘ UMOWY</w:t>
      </w:r>
    </w:p>
    <w:p w:rsidR="00762AB8" w:rsidRPr="00D30E5E" w:rsidRDefault="00762AB8" w:rsidP="00762AB8">
      <w:pPr>
        <w:spacing w:before="120" w:line="276" w:lineRule="auto"/>
        <w:ind w:left="425" w:hanging="425"/>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Strony ustalają osoby odpowiedzialne za prawidłową i terminową realizację pracy:</w:t>
      </w:r>
    </w:p>
    <w:p w:rsidR="00762AB8" w:rsidRPr="00D30E5E" w:rsidRDefault="00762AB8" w:rsidP="00762AB8">
      <w:pPr>
        <w:spacing w:before="120" w:line="276" w:lineRule="auto"/>
        <w:ind w:left="425" w:hanging="425"/>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ab/>
        <w:t xml:space="preserve">- ze strony Wykonawcy: </w:t>
      </w:r>
    </w:p>
    <w:p w:rsidR="00762AB8" w:rsidRPr="00D30E5E" w:rsidRDefault="00762AB8" w:rsidP="00762AB8">
      <w:pPr>
        <w:pStyle w:val="Akapitzlist"/>
        <w:numPr>
          <w:ilvl w:val="0"/>
          <w:numId w:val="29"/>
        </w:numPr>
        <w:spacing w:before="120" w:line="276" w:lineRule="auto"/>
        <w:rPr>
          <w:rFonts w:asciiTheme="minorHAnsi" w:eastAsia="MS Mincho" w:hAnsiTheme="minorHAnsi" w:cstheme="minorHAnsi"/>
          <w:szCs w:val="22"/>
          <w:lang w:val="de-DE"/>
        </w:rPr>
      </w:pPr>
      <w:r w:rsidRPr="00D30E5E">
        <w:rPr>
          <w:rFonts w:asciiTheme="minorHAnsi" w:eastAsia="MS Mincho" w:hAnsiTheme="minorHAnsi" w:cstheme="minorHAnsi"/>
          <w:szCs w:val="22"/>
          <w:lang w:val="de-DE"/>
        </w:rPr>
        <w:t xml:space="preserve">Robert Stebelski, tel. 600 434 832, </w:t>
      </w:r>
      <w:r w:rsidRPr="00D30E5E">
        <w:rPr>
          <w:rStyle w:val="Hipercze"/>
          <w:rFonts w:asciiTheme="minorHAnsi" w:eastAsia="MS Mincho" w:hAnsiTheme="minorHAnsi" w:cstheme="minorHAnsi"/>
          <w:lang w:val="de-DE"/>
        </w:rPr>
        <w:t>robert.stebelski@roboprojekt.pl</w:t>
      </w:r>
      <w:r w:rsidRPr="00D30E5E">
        <w:rPr>
          <w:rFonts w:asciiTheme="minorHAnsi" w:hAnsiTheme="minorHAnsi" w:cstheme="minorHAnsi"/>
          <w:szCs w:val="22"/>
          <w:lang w:val="de-DE"/>
        </w:rPr>
        <w:t xml:space="preserve"> </w:t>
      </w:r>
    </w:p>
    <w:p w:rsidR="00762AB8" w:rsidRPr="00D30E5E" w:rsidRDefault="00762AB8" w:rsidP="00762AB8">
      <w:pPr>
        <w:pStyle w:val="Akapitzlist"/>
        <w:numPr>
          <w:ilvl w:val="0"/>
          <w:numId w:val="29"/>
        </w:numPr>
        <w:spacing w:before="120" w:line="276" w:lineRule="auto"/>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 xml:space="preserve">Bartosz Juniewicz, tel. 668 577 392, </w:t>
      </w:r>
      <w:hyperlink r:id="rId8" w:history="1">
        <w:r w:rsidRPr="00D30E5E">
          <w:rPr>
            <w:rStyle w:val="Hipercze"/>
            <w:rFonts w:asciiTheme="minorHAnsi" w:eastAsia="MS Mincho" w:hAnsiTheme="minorHAnsi" w:cstheme="minorHAnsi"/>
            <w:szCs w:val="22"/>
            <w:lang w:val="pl-PL"/>
          </w:rPr>
          <w:t>bartosz.juniewicz@roboprojekt.pl</w:t>
        </w:r>
      </w:hyperlink>
    </w:p>
    <w:p w:rsidR="00762AB8" w:rsidRPr="00D30E5E" w:rsidRDefault="00762AB8" w:rsidP="00762AB8">
      <w:pPr>
        <w:spacing w:before="120" w:line="276" w:lineRule="auto"/>
        <w:ind w:left="425" w:hanging="425"/>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ab/>
        <w:t xml:space="preserve">- ze strony Zamawiającego:  </w:t>
      </w:r>
    </w:p>
    <w:p w:rsidR="00762AB8" w:rsidRPr="00D30E5E" w:rsidRDefault="00762AB8" w:rsidP="00762AB8">
      <w:pPr>
        <w:pStyle w:val="Akapitzlist"/>
        <w:numPr>
          <w:ilvl w:val="0"/>
          <w:numId w:val="22"/>
        </w:numPr>
        <w:spacing w:before="120" w:line="276" w:lineRule="auto"/>
        <w:ind w:left="1418" w:hanging="284"/>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 tel. ……………………, …………………………………..</w:t>
      </w:r>
    </w:p>
    <w:p w:rsidR="00762AB8" w:rsidRPr="00466306" w:rsidRDefault="00762AB8" w:rsidP="00762AB8">
      <w:pPr>
        <w:pStyle w:val="Akapitzlist"/>
        <w:numPr>
          <w:ilvl w:val="0"/>
          <w:numId w:val="22"/>
        </w:numPr>
        <w:spacing w:before="120" w:line="276" w:lineRule="auto"/>
        <w:ind w:left="1418" w:hanging="284"/>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lastRenderedPageBreak/>
        <w:t>………………………………….., tel. ……………………, …………………………………..</w:t>
      </w:r>
    </w:p>
    <w:p w:rsidR="00762AB8" w:rsidRPr="00D30E5E" w:rsidRDefault="00762AB8" w:rsidP="00762AB8">
      <w:pPr>
        <w:spacing w:before="120"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 xml:space="preserve">§8. </w:t>
      </w:r>
    </w:p>
    <w:p w:rsidR="00762AB8" w:rsidRPr="00D30E5E" w:rsidRDefault="00762AB8" w:rsidP="00762AB8">
      <w:pPr>
        <w:spacing w:before="120"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SIŁA WYŻSZA</w:t>
      </w:r>
    </w:p>
    <w:p w:rsidR="00762AB8" w:rsidRPr="00D30E5E" w:rsidRDefault="00762AB8" w:rsidP="00762AB8">
      <w:pPr>
        <w:pStyle w:val="Akapitzlist"/>
        <w:numPr>
          <w:ilvl w:val="0"/>
          <w:numId w:val="33"/>
        </w:numPr>
        <w:spacing w:before="120"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Strony nie będą odpowiedzialne za niewykonanie swoich zobowiązań wynikających z umowy z tytułu „siły wyższej”, jeżeli wykażą, że niewykonanie zostało spowodowane wydarzeniem będącym poza ich kontrolą oraz, że w chwili zawarcia umowy niemożliwe było przewidzenie zdarzenia i jego skutków (siła wyższa).</w:t>
      </w:r>
    </w:p>
    <w:p w:rsidR="00762AB8" w:rsidRPr="00D30E5E" w:rsidRDefault="00762AB8" w:rsidP="00762AB8">
      <w:pPr>
        <w:pStyle w:val="Akapitzlist"/>
        <w:numPr>
          <w:ilvl w:val="0"/>
          <w:numId w:val="33"/>
        </w:numPr>
        <w:spacing w:before="120"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Za siłę wyższą Strony rozumieją w szczególności: wojny, stany wojenne, zamieszki, akty sabotażu, zamachy terrorystyczne, strajki oficjalnie ogłoszone przez związki zawodowe, katastrofy naturalne takie jak: silne burze, powodzie, zniszczenia przez piorun, trzęsienia ziemi, tajfuny, sztormy i inne anomalie atmosferyczne, a także wybuchy, pożary, zniszczenia urządzeń lub instalacji, akty władzy o charakterze powszechnym, embarga.</w:t>
      </w:r>
    </w:p>
    <w:p w:rsidR="00762AB8" w:rsidRPr="00466306" w:rsidRDefault="00762AB8" w:rsidP="00762AB8">
      <w:pPr>
        <w:pStyle w:val="Akapitzlist"/>
        <w:numPr>
          <w:ilvl w:val="0"/>
          <w:numId w:val="33"/>
        </w:numPr>
        <w:spacing w:before="120"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Jeżeli okoliczności spowodowane w/w czynnikami losowymi uniemożliwiają realizację umowy w ciągu 6 miesięcy ponad terminy wskazane w niniejszej umowie, każda ze stron ma prawo do odstąpienia od umowy. Bez względu na to, która strona jest dotknięta czynnikami losowymi, Wykonawca jest zobowiązany do zwrócenia Zamawiającemu wszystkich uprzednio dokonanych płatności, które nie zostały zaangażowane w produkcję do dnia odstąpienia od umowy, w sposób uzgodniony przez obie strony. Nie stanowią czynników losowych: braki surowcowe, niedobory siły roboczej, zastosowanie części wadliwych i przerwy w pracy, a także okoliczności objęte polisą ubezpieczeniową zgodnie z postanowieniem niniejszej umowy.</w:t>
      </w:r>
    </w:p>
    <w:p w:rsidR="00762AB8" w:rsidRPr="00D30E5E" w:rsidRDefault="00762AB8" w:rsidP="00762AB8">
      <w:pPr>
        <w:spacing w:before="120"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 9.</w:t>
      </w:r>
    </w:p>
    <w:p w:rsidR="00762AB8" w:rsidRPr="00D30E5E" w:rsidRDefault="00762AB8" w:rsidP="00762AB8">
      <w:pPr>
        <w:spacing w:line="276" w:lineRule="auto"/>
        <w:jc w:val="center"/>
        <w:rPr>
          <w:rFonts w:asciiTheme="minorHAnsi" w:eastAsia="MS Mincho" w:hAnsiTheme="minorHAnsi" w:cstheme="minorHAnsi"/>
          <w:b/>
          <w:sz w:val="22"/>
          <w:szCs w:val="22"/>
          <w:lang w:val="pl-PL"/>
        </w:rPr>
      </w:pPr>
      <w:r w:rsidRPr="00D30E5E">
        <w:rPr>
          <w:rFonts w:asciiTheme="minorHAnsi" w:eastAsia="MS Mincho" w:hAnsiTheme="minorHAnsi" w:cstheme="minorHAnsi"/>
          <w:b/>
          <w:sz w:val="22"/>
          <w:szCs w:val="22"/>
          <w:lang w:val="pl-PL"/>
        </w:rPr>
        <w:t>POSTANOWIENIA KOŃCOWE</w:t>
      </w:r>
    </w:p>
    <w:p w:rsidR="00762AB8" w:rsidRPr="00D30E5E" w:rsidRDefault="00762AB8" w:rsidP="00762AB8">
      <w:pPr>
        <w:pStyle w:val="Akapitzlist"/>
        <w:numPr>
          <w:ilvl w:val="1"/>
          <w:numId w:val="19"/>
        </w:numPr>
        <w:spacing w:before="120"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Ewentualne spory, które mogą wyniknąć podczas realizacji umowy, będą rozstrzygane przez sąd powszechny właściwy dla siedziby powoda.</w:t>
      </w:r>
    </w:p>
    <w:p w:rsidR="00762AB8" w:rsidRPr="00D30E5E" w:rsidRDefault="00762AB8" w:rsidP="00762AB8">
      <w:pPr>
        <w:pStyle w:val="Akapitzlist"/>
        <w:numPr>
          <w:ilvl w:val="1"/>
          <w:numId w:val="19"/>
        </w:numPr>
        <w:spacing w:before="120"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Przed wniesieniem powództwa strony zobowiązują się do podjęcia starań w celu polubownego załatwienia wszelkich spornych spraw.</w:t>
      </w:r>
    </w:p>
    <w:p w:rsidR="00762AB8" w:rsidRPr="00D30E5E" w:rsidRDefault="00762AB8" w:rsidP="00762AB8">
      <w:pPr>
        <w:pStyle w:val="Akapitzlist"/>
        <w:numPr>
          <w:ilvl w:val="1"/>
          <w:numId w:val="19"/>
        </w:numPr>
        <w:spacing w:before="120"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W sprawach nieuregulowanych niniejszą umową mają zastosowanie przepisy wynikające z Kodeksu Cywilnego.</w:t>
      </w:r>
    </w:p>
    <w:p w:rsidR="00762AB8" w:rsidRPr="00D30E5E" w:rsidRDefault="00762AB8" w:rsidP="00762AB8">
      <w:pPr>
        <w:pStyle w:val="Akapitzlist"/>
        <w:numPr>
          <w:ilvl w:val="1"/>
          <w:numId w:val="19"/>
        </w:numPr>
        <w:spacing w:before="120"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Umowę sporządzono w dwóch jednobrzmiących egzemplarzach po jednym egzemplarzu dla każdej ze stron.</w:t>
      </w:r>
    </w:p>
    <w:p w:rsidR="00762AB8" w:rsidRPr="00D30E5E" w:rsidRDefault="00762AB8" w:rsidP="00762AB8">
      <w:pPr>
        <w:pStyle w:val="Akapitzlist"/>
        <w:numPr>
          <w:ilvl w:val="1"/>
          <w:numId w:val="19"/>
        </w:numPr>
        <w:spacing w:before="120" w:line="276" w:lineRule="auto"/>
        <w:ind w:left="426" w:hanging="426"/>
        <w:jc w:val="both"/>
        <w:rPr>
          <w:rFonts w:asciiTheme="minorHAnsi" w:eastAsia="MS Mincho" w:hAnsiTheme="minorHAnsi" w:cstheme="minorHAnsi"/>
          <w:szCs w:val="22"/>
          <w:lang w:val="pl-PL"/>
        </w:rPr>
      </w:pPr>
      <w:r w:rsidRPr="00D30E5E">
        <w:rPr>
          <w:rFonts w:asciiTheme="minorHAnsi" w:eastAsia="MS Mincho" w:hAnsiTheme="minorHAnsi" w:cstheme="minorHAnsi"/>
          <w:szCs w:val="22"/>
          <w:lang w:val="pl-PL"/>
        </w:rPr>
        <w:t>Załączniki stanowią integralną część umowy.</w:t>
      </w:r>
    </w:p>
    <w:p w:rsidR="00762AB8" w:rsidRPr="00D30E5E" w:rsidRDefault="00762AB8" w:rsidP="00762AB8">
      <w:pPr>
        <w:pStyle w:val="Akapitzlist"/>
        <w:spacing w:before="120" w:line="276" w:lineRule="auto"/>
        <w:ind w:left="284"/>
        <w:jc w:val="both"/>
        <w:rPr>
          <w:rFonts w:asciiTheme="minorHAnsi" w:eastAsia="MS Mincho" w:hAnsiTheme="minorHAnsi" w:cstheme="minorHAnsi"/>
          <w:szCs w:val="22"/>
          <w:lang w:val="pl-PL"/>
        </w:rPr>
      </w:pPr>
    </w:p>
    <w:p w:rsidR="00762AB8" w:rsidRPr="00D30E5E" w:rsidRDefault="00762AB8" w:rsidP="00762AB8">
      <w:pPr>
        <w:spacing w:line="276" w:lineRule="auto"/>
        <w:rPr>
          <w:rFonts w:asciiTheme="minorHAnsi" w:eastAsia="MS Mincho" w:hAnsiTheme="minorHAnsi" w:cstheme="minorHAnsi"/>
          <w:b/>
          <w:sz w:val="22"/>
          <w:szCs w:val="22"/>
          <w:u w:val="single"/>
          <w:lang w:val="pl-PL"/>
        </w:rPr>
      </w:pPr>
      <w:r w:rsidRPr="00D30E5E">
        <w:rPr>
          <w:rFonts w:asciiTheme="minorHAnsi" w:eastAsia="MS Mincho" w:hAnsiTheme="minorHAnsi" w:cstheme="minorHAnsi"/>
          <w:b/>
          <w:sz w:val="22"/>
          <w:szCs w:val="22"/>
          <w:u w:val="single"/>
          <w:lang w:val="pl-PL"/>
        </w:rPr>
        <w:t>Załączniki:</w:t>
      </w:r>
    </w:p>
    <w:p w:rsidR="00762AB8" w:rsidRPr="00D30E5E" w:rsidRDefault="00762AB8" w:rsidP="00762AB8">
      <w:pPr>
        <w:spacing w:line="276" w:lineRule="auto"/>
        <w:rPr>
          <w:rFonts w:asciiTheme="minorHAnsi" w:hAnsiTheme="minorHAnsi" w:cstheme="minorHAnsi"/>
          <w:sz w:val="22"/>
          <w:szCs w:val="22"/>
          <w:lang w:val="pl-PL"/>
        </w:rPr>
      </w:pPr>
      <w:r w:rsidRPr="00D30E5E">
        <w:rPr>
          <w:rFonts w:asciiTheme="minorHAnsi" w:eastAsia="MS Mincho" w:hAnsiTheme="minorHAnsi" w:cstheme="minorHAnsi"/>
          <w:sz w:val="22"/>
          <w:szCs w:val="22"/>
          <w:lang w:val="pl-PL"/>
        </w:rPr>
        <w:t xml:space="preserve">Załącznik nr 1 – </w:t>
      </w:r>
      <w:r>
        <w:rPr>
          <w:rFonts w:asciiTheme="minorHAnsi" w:eastAsia="MS Mincho" w:hAnsiTheme="minorHAnsi" w:cstheme="minorHAnsi"/>
          <w:sz w:val="22"/>
          <w:szCs w:val="22"/>
          <w:lang w:val="pl-PL"/>
        </w:rPr>
        <w:t>O</w:t>
      </w:r>
      <w:r w:rsidRPr="00D30E5E">
        <w:rPr>
          <w:rFonts w:asciiTheme="minorHAnsi" w:eastAsia="MS Mincho" w:hAnsiTheme="minorHAnsi" w:cstheme="minorHAnsi"/>
          <w:sz w:val="22"/>
          <w:szCs w:val="22"/>
          <w:lang w:val="pl-PL"/>
        </w:rPr>
        <w:t>bowiązki Zamawiającego;</w:t>
      </w:r>
    </w:p>
    <w:p w:rsidR="00762AB8" w:rsidRPr="00D30E5E" w:rsidRDefault="00762AB8" w:rsidP="00762AB8">
      <w:pPr>
        <w:spacing w:line="276" w:lineRule="auto"/>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Załącznik nr 2 – Wymagania Techniczne Hali oraz rzut umiejscowienia stacji zrobotyzowanej;</w:t>
      </w:r>
    </w:p>
    <w:p w:rsidR="00762AB8" w:rsidRPr="00D30E5E" w:rsidRDefault="00762AB8" w:rsidP="00762AB8">
      <w:pPr>
        <w:spacing w:line="276" w:lineRule="auto"/>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Załącznik nr 3 – Protokół Etapu 1 – potwierdzenie odbioru wraz ze specyfikacją dostawy;</w:t>
      </w:r>
    </w:p>
    <w:p w:rsidR="00762AB8" w:rsidRPr="00D30E5E" w:rsidRDefault="00762AB8" w:rsidP="00762AB8">
      <w:pPr>
        <w:spacing w:line="276" w:lineRule="auto"/>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Załącznik nr 4 – Protokół Etapu 2 - protokół montażu;</w:t>
      </w:r>
    </w:p>
    <w:p w:rsidR="00521351" w:rsidRDefault="00762AB8" w:rsidP="00762AB8">
      <w:pPr>
        <w:spacing w:line="276" w:lineRule="auto"/>
        <w:rPr>
          <w:rFonts w:asciiTheme="minorHAnsi" w:eastAsia="MS Mincho" w:hAnsiTheme="minorHAnsi" w:cstheme="minorHAnsi"/>
          <w:sz w:val="22"/>
          <w:szCs w:val="22"/>
          <w:lang w:val="pl-PL"/>
        </w:rPr>
      </w:pPr>
      <w:r w:rsidRPr="00D30E5E">
        <w:rPr>
          <w:rFonts w:asciiTheme="minorHAnsi" w:eastAsia="MS Mincho" w:hAnsiTheme="minorHAnsi" w:cstheme="minorHAnsi"/>
          <w:sz w:val="22"/>
          <w:szCs w:val="22"/>
          <w:lang w:val="pl-PL"/>
        </w:rPr>
        <w:t>Załącznik nr 5 – Protokół Etapu 3 – protokół końcowy wraz z protokołem szkolenia.</w:t>
      </w:r>
    </w:p>
    <w:p w:rsidR="00521351" w:rsidRPr="00D30E5E" w:rsidRDefault="00521351" w:rsidP="00762AB8">
      <w:pPr>
        <w:spacing w:line="276" w:lineRule="auto"/>
        <w:rPr>
          <w:rFonts w:asciiTheme="minorHAnsi" w:eastAsia="MS Mincho" w:hAnsiTheme="minorHAnsi" w:cstheme="minorHAnsi"/>
          <w:sz w:val="22"/>
          <w:szCs w:val="22"/>
          <w:lang w:val="pl-PL"/>
        </w:rPr>
      </w:pPr>
      <w:r>
        <w:rPr>
          <w:rFonts w:asciiTheme="minorHAnsi" w:eastAsia="MS Mincho" w:hAnsiTheme="minorHAnsi" w:cstheme="minorHAnsi"/>
          <w:sz w:val="22"/>
          <w:szCs w:val="22"/>
          <w:lang w:val="pl-PL"/>
        </w:rPr>
        <w:t xml:space="preserve">Załącznik </w:t>
      </w:r>
      <w:proofErr w:type="spellStart"/>
      <w:r>
        <w:rPr>
          <w:rFonts w:asciiTheme="minorHAnsi" w:eastAsia="MS Mincho" w:hAnsiTheme="minorHAnsi" w:cstheme="minorHAnsi"/>
          <w:sz w:val="22"/>
          <w:szCs w:val="22"/>
          <w:lang w:val="pl-PL"/>
        </w:rPr>
        <w:t>nr</w:t>
      </w:r>
      <w:proofErr w:type="spellEnd"/>
      <w:r>
        <w:rPr>
          <w:rFonts w:asciiTheme="minorHAnsi" w:eastAsia="MS Mincho" w:hAnsiTheme="minorHAnsi" w:cstheme="minorHAnsi"/>
          <w:sz w:val="22"/>
          <w:szCs w:val="22"/>
          <w:lang w:val="pl-PL"/>
        </w:rPr>
        <w:t>. 6 – Oferta techniczno - handlowa</w:t>
      </w:r>
    </w:p>
    <w:p w:rsidR="00762AB8" w:rsidRPr="00D30E5E" w:rsidRDefault="00762AB8" w:rsidP="00762AB8">
      <w:pPr>
        <w:spacing w:line="276" w:lineRule="auto"/>
        <w:rPr>
          <w:rFonts w:asciiTheme="minorHAnsi" w:eastAsia="MS Mincho" w:hAnsiTheme="minorHAnsi" w:cstheme="minorHAnsi"/>
          <w:sz w:val="22"/>
          <w:szCs w:val="22"/>
          <w:lang w:val="pl-PL"/>
        </w:rPr>
      </w:pPr>
    </w:p>
    <w:p w:rsidR="00762AB8" w:rsidRPr="00D30E5E" w:rsidRDefault="00762AB8" w:rsidP="00762AB8">
      <w:pPr>
        <w:pStyle w:val="Akapitzlist"/>
        <w:spacing w:before="120" w:line="276" w:lineRule="auto"/>
        <w:ind w:left="284"/>
        <w:jc w:val="both"/>
        <w:rPr>
          <w:rFonts w:asciiTheme="minorHAnsi" w:eastAsia="MS Mincho" w:hAnsiTheme="minorHAnsi" w:cstheme="minorHAnsi"/>
          <w:szCs w:val="22"/>
          <w:lang w:val="pl-PL"/>
        </w:rPr>
      </w:pPr>
    </w:p>
    <w:p w:rsidR="00762AB8" w:rsidRPr="00D30E5E" w:rsidRDefault="00762AB8" w:rsidP="00762AB8">
      <w:pPr>
        <w:pStyle w:val="Akapitzlist"/>
        <w:spacing w:before="120" w:line="276" w:lineRule="auto"/>
        <w:ind w:left="284"/>
        <w:jc w:val="both"/>
        <w:rPr>
          <w:rFonts w:asciiTheme="minorHAnsi" w:eastAsia="MS Mincho" w:hAnsiTheme="minorHAnsi" w:cstheme="minorHAnsi"/>
          <w:szCs w:val="22"/>
          <w:lang w:val="pl-PL"/>
        </w:rPr>
      </w:pPr>
    </w:p>
    <w:p w:rsidR="00762AB8" w:rsidRPr="00D30E5E" w:rsidRDefault="00762AB8" w:rsidP="00762AB8">
      <w:pPr>
        <w:pStyle w:val="Akapitzlist"/>
        <w:spacing w:before="120" w:line="276" w:lineRule="auto"/>
        <w:ind w:left="284"/>
        <w:jc w:val="both"/>
        <w:rPr>
          <w:rFonts w:asciiTheme="minorHAnsi" w:eastAsia="MS Mincho" w:hAnsiTheme="minorHAnsi" w:cstheme="minorHAnsi"/>
          <w:szCs w:val="22"/>
          <w:lang w:val="pl-PL"/>
        </w:rPr>
      </w:pPr>
    </w:p>
    <w:p w:rsidR="00762AB8" w:rsidRPr="00D30E5E" w:rsidRDefault="00762AB8" w:rsidP="00762AB8">
      <w:pPr>
        <w:pStyle w:val="Akapitzlist"/>
        <w:spacing w:before="120" w:line="276" w:lineRule="auto"/>
        <w:ind w:left="284"/>
        <w:jc w:val="both"/>
        <w:rPr>
          <w:rFonts w:asciiTheme="minorHAnsi" w:eastAsia="MS Mincho" w:hAnsiTheme="minorHAnsi" w:cstheme="minorHAnsi"/>
          <w:szCs w:val="22"/>
          <w:lang w:val="pl-PL"/>
        </w:rPr>
      </w:pPr>
    </w:p>
    <w:p w:rsidR="00762AB8" w:rsidRPr="00D30E5E" w:rsidRDefault="00762AB8" w:rsidP="00762AB8">
      <w:pPr>
        <w:spacing w:line="276" w:lineRule="auto"/>
        <w:ind w:left="284"/>
        <w:rPr>
          <w:rFonts w:asciiTheme="minorHAnsi" w:hAnsiTheme="minorHAnsi" w:cstheme="minorHAnsi"/>
          <w:sz w:val="22"/>
          <w:szCs w:val="22"/>
          <w:lang w:val="pl-PL"/>
        </w:rPr>
      </w:pPr>
    </w:p>
    <w:p w:rsidR="00762AB8" w:rsidRPr="008955DC" w:rsidRDefault="00762AB8" w:rsidP="00762AB8">
      <w:pPr>
        <w:spacing w:line="276" w:lineRule="auto"/>
        <w:rPr>
          <w:rFonts w:asciiTheme="minorHAnsi" w:hAnsiTheme="minorHAnsi" w:cstheme="minorHAnsi"/>
          <w:b/>
          <w:sz w:val="22"/>
          <w:szCs w:val="22"/>
          <w:lang w:val="pl-PL"/>
        </w:rPr>
      </w:pPr>
      <w:r w:rsidRPr="00D30E5E">
        <w:rPr>
          <w:rFonts w:asciiTheme="minorHAnsi" w:hAnsiTheme="minorHAnsi" w:cstheme="minorHAnsi"/>
          <w:b/>
          <w:sz w:val="22"/>
          <w:szCs w:val="22"/>
          <w:lang w:val="pl-PL"/>
        </w:rPr>
        <w:t>Zamawiający</w:t>
      </w:r>
      <w:r w:rsidRPr="00D30E5E">
        <w:rPr>
          <w:rFonts w:asciiTheme="minorHAnsi" w:hAnsiTheme="minorHAnsi" w:cstheme="minorHAnsi"/>
          <w:b/>
          <w:sz w:val="22"/>
          <w:szCs w:val="22"/>
          <w:lang w:val="pl-PL"/>
        </w:rPr>
        <w:tab/>
      </w:r>
      <w:r w:rsidRPr="00D30E5E">
        <w:rPr>
          <w:rFonts w:asciiTheme="minorHAnsi" w:hAnsiTheme="minorHAnsi" w:cstheme="minorHAnsi"/>
          <w:b/>
          <w:sz w:val="22"/>
          <w:szCs w:val="22"/>
          <w:lang w:val="pl-PL"/>
        </w:rPr>
        <w:tab/>
      </w:r>
      <w:r w:rsidRPr="00D30E5E">
        <w:rPr>
          <w:rFonts w:asciiTheme="minorHAnsi" w:hAnsiTheme="minorHAnsi" w:cstheme="minorHAnsi"/>
          <w:b/>
          <w:sz w:val="22"/>
          <w:szCs w:val="22"/>
          <w:lang w:val="pl-PL"/>
        </w:rPr>
        <w:tab/>
      </w:r>
      <w:r w:rsidRPr="00D30E5E">
        <w:rPr>
          <w:rFonts w:asciiTheme="minorHAnsi" w:hAnsiTheme="minorHAnsi" w:cstheme="minorHAnsi"/>
          <w:b/>
          <w:sz w:val="22"/>
          <w:szCs w:val="22"/>
          <w:lang w:val="pl-PL"/>
        </w:rPr>
        <w:tab/>
      </w:r>
      <w:r w:rsidRPr="00D30E5E">
        <w:rPr>
          <w:rFonts w:asciiTheme="minorHAnsi" w:hAnsiTheme="minorHAnsi" w:cstheme="minorHAnsi"/>
          <w:b/>
          <w:sz w:val="22"/>
          <w:szCs w:val="22"/>
          <w:lang w:val="pl-PL"/>
        </w:rPr>
        <w:tab/>
      </w:r>
      <w:r w:rsidRPr="00D30E5E">
        <w:rPr>
          <w:rFonts w:asciiTheme="minorHAnsi" w:hAnsiTheme="minorHAnsi" w:cstheme="minorHAnsi"/>
          <w:b/>
          <w:sz w:val="22"/>
          <w:szCs w:val="22"/>
          <w:lang w:val="pl-PL"/>
        </w:rPr>
        <w:tab/>
      </w:r>
      <w:r w:rsidRPr="00D30E5E">
        <w:rPr>
          <w:rFonts w:asciiTheme="minorHAnsi" w:hAnsiTheme="minorHAnsi" w:cstheme="minorHAnsi"/>
          <w:b/>
          <w:sz w:val="22"/>
          <w:szCs w:val="22"/>
          <w:lang w:val="pl-PL"/>
        </w:rPr>
        <w:tab/>
      </w:r>
      <w:r w:rsidRPr="00D30E5E">
        <w:rPr>
          <w:rFonts w:asciiTheme="minorHAnsi" w:hAnsiTheme="minorHAnsi" w:cstheme="minorHAnsi"/>
          <w:b/>
          <w:sz w:val="22"/>
          <w:szCs w:val="22"/>
          <w:lang w:val="pl-PL"/>
        </w:rPr>
        <w:tab/>
        <w:t>Wykonawca</w:t>
      </w:r>
    </w:p>
    <w:p w:rsidR="00762AB8" w:rsidRPr="008955DC" w:rsidRDefault="00762AB8" w:rsidP="00762AB8">
      <w:pPr>
        <w:spacing w:line="276" w:lineRule="auto"/>
        <w:rPr>
          <w:rFonts w:asciiTheme="minorHAnsi" w:hAnsiTheme="minorHAnsi" w:cstheme="minorHAnsi"/>
          <w:b/>
          <w:sz w:val="22"/>
          <w:szCs w:val="22"/>
          <w:lang w:val="pl-PL"/>
        </w:rPr>
      </w:pPr>
    </w:p>
    <w:p w:rsidR="00762AB8" w:rsidRPr="008955DC" w:rsidRDefault="00762AB8" w:rsidP="00762AB8">
      <w:pPr>
        <w:spacing w:line="276" w:lineRule="auto"/>
        <w:rPr>
          <w:rFonts w:asciiTheme="minorHAnsi" w:hAnsiTheme="minorHAnsi" w:cstheme="minorHAnsi"/>
          <w:sz w:val="22"/>
          <w:szCs w:val="22"/>
          <w:lang w:val="pl-PL"/>
        </w:rPr>
      </w:pPr>
    </w:p>
    <w:p w:rsidR="00762AB8" w:rsidRPr="008955DC" w:rsidRDefault="00762AB8" w:rsidP="00762AB8">
      <w:pPr>
        <w:spacing w:line="276" w:lineRule="auto"/>
        <w:rPr>
          <w:rFonts w:asciiTheme="minorHAnsi" w:eastAsia="MS Mincho" w:hAnsiTheme="minorHAnsi" w:cstheme="minorHAnsi"/>
          <w:sz w:val="22"/>
          <w:szCs w:val="22"/>
          <w:lang w:val="pl-PL"/>
        </w:rPr>
      </w:pPr>
    </w:p>
    <w:p w:rsidR="00762AB8" w:rsidRPr="008955DC" w:rsidRDefault="00762AB8" w:rsidP="00762AB8">
      <w:pPr>
        <w:spacing w:line="276" w:lineRule="auto"/>
        <w:rPr>
          <w:rFonts w:asciiTheme="minorHAnsi" w:hAnsiTheme="minorHAnsi" w:cstheme="minorHAnsi"/>
          <w:b/>
          <w:color w:val="FF0000"/>
          <w:sz w:val="22"/>
          <w:szCs w:val="22"/>
          <w:lang w:val="pl-PL"/>
        </w:rPr>
      </w:pPr>
    </w:p>
    <w:p w:rsidR="00672A5F" w:rsidRPr="008955DC" w:rsidRDefault="00672A5F" w:rsidP="00762AB8">
      <w:pPr>
        <w:tabs>
          <w:tab w:val="left" w:pos="291"/>
          <w:tab w:val="center" w:pos="4536"/>
        </w:tabs>
        <w:spacing w:line="276" w:lineRule="auto"/>
        <w:jc w:val="center"/>
        <w:rPr>
          <w:rFonts w:asciiTheme="minorHAnsi" w:hAnsiTheme="minorHAnsi" w:cstheme="minorHAnsi"/>
          <w:b/>
          <w:color w:val="FF0000"/>
          <w:sz w:val="22"/>
          <w:szCs w:val="22"/>
          <w:lang w:val="pl-PL"/>
        </w:rPr>
      </w:pPr>
    </w:p>
    <w:sectPr w:rsidR="00672A5F" w:rsidRPr="008955DC" w:rsidSect="009D4838">
      <w:headerReference w:type="default" r:id="rId9"/>
      <w:footerReference w:type="default" r:id="rId10"/>
      <w:pgSz w:w="11900" w:h="16840"/>
      <w:pgMar w:top="1108" w:right="1418" w:bottom="1418" w:left="1418" w:header="426" w:footer="221" w:gutter="0"/>
      <w:cols w:space="720"/>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806C7D" w15:done="0"/>
  <w15:commentEx w15:paraId="4F3BF655" w15:done="0"/>
  <w15:commentEx w15:paraId="471629BC" w15:done="0"/>
  <w15:commentEx w15:paraId="384BFB52" w15:done="0"/>
  <w15:commentEx w15:paraId="0CD9ED49" w15:done="0"/>
  <w15:commentEx w15:paraId="1F70C9F6" w15:done="0"/>
  <w15:commentEx w15:paraId="45009DEF" w15:done="0"/>
  <w15:commentEx w15:paraId="43B7C32C" w15:done="0"/>
  <w15:commentEx w15:paraId="7BC757A8" w15:done="0"/>
  <w15:commentEx w15:paraId="297ABEB8" w15:done="0"/>
  <w15:commentEx w15:paraId="64F367E4" w15:done="0"/>
  <w15:commentEx w15:paraId="68E587DE" w15:done="0"/>
  <w15:commentEx w15:paraId="489A3B0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936" w:rsidRDefault="004B1936">
      <w:r>
        <w:separator/>
      </w:r>
    </w:p>
  </w:endnote>
  <w:endnote w:type="continuationSeparator" w:id="0">
    <w:p w:rsidR="004B1936" w:rsidRDefault="004B19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D77" w:rsidRPr="00747BE1" w:rsidRDefault="00C50F9B" w:rsidP="00864E11">
    <w:pPr>
      <w:pStyle w:val="BasicParagraph"/>
      <w:rPr>
        <w:rFonts w:ascii="Arial Narrow" w:hAnsi="Arial Narrow" w:cs="Times New Roman"/>
        <w:sz w:val="14"/>
        <w:szCs w:val="14"/>
        <w:lang w:val="pl-PL"/>
      </w:rPr>
    </w:pPr>
    <w:r>
      <w:rPr>
        <w:rFonts w:ascii="Arial Narrow" w:hAnsi="Arial Narrow" w:cs="Times New Roman"/>
        <w:noProof/>
        <w:sz w:val="14"/>
        <w:szCs w:val="14"/>
        <w:lang w:val="pl-PL" w:eastAsia="pl-PL"/>
      </w:rPr>
      <w:pict>
        <v:shapetype id="_x0000_t202" coordsize="21600,21600" o:spt="202" path="m,l,21600r21600,l21600,xe">
          <v:stroke joinstyle="miter"/>
          <v:path gradientshapeok="t" o:connecttype="rect"/>
        </v:shapetype>
        <v:shape id="Text Box 1" o:spid="_x0000_s4097" type="#_x0000_t202" style="position:absolute;margin-left:-24.05pt;margin-top:-13.1pt;width:221pt;height:58.7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ztAIAALk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" filled="f" stroked="f">
          <v:textbox>
            <w:txbxContent>
              <w:p w:rsidR="005C4D77" w:rsidRPr="00ED1B09" w:rsidRDefault="005C4D77" w:rsidP="00A86FFE">
                <w:pPr>
                  <w:rPr>
                    <w:rFonts w:ascii="Calibri" w:hAnsi="Calibri"/>
                    <w:sz w:val="18"/>
                    <w:lang w:val="en-GB"/>
                  </w:rPr>
                </w:pPr>
                <w:r w:rsidRPr="00ED1B09">
                  <w:rPr>
                    <w:rFonts w:ascii="Calibri" w:hAnsi="Calibri"/>
                    <w:sz w:val="18"/>
                    <w:lang w:val="en-GB"/>
                  </w:rPr>
                  <w:t xml:space="preserve">Air Products Sp. z o.o. </w:t>
                </w:r>
              </w:p>
              <w:p w:rsidR="005C4D77" w:rsidRPr="00414410" w:rsidRDefault="00E34E3F" w:rsidP="00A86FFE">
                <w:pPr>
                  <w:rPr>
                    <w:rFonts w:ascii="Calibri" w:hAnsi="Calibri"/>
                    <w:sz w:val="18"/>
                    <w:lang w:val="pl-PL"/>
                  </w:rPr>
                </w:pPr>
                <w:r>
                  <w:rPr>
                    <w:rFonts w:ascii="Calibri" w:hAnsi="Calibri"/>
                    <w:sz w:val="18"/>
                    <w:lang w:val="pl-PL"/>
                  </w:rPr>
                  <w:t>ul. Komitetu Obrony Robotników 48</w:t>
                </w:r>
              </w:p>
              <w:p w:rsidR="005C4D77" w:rsidRPr="00414410" w:rsidRDefault="00E34E3F" w:rsidP="00A86FFE">
                <w:pPr>
                  <w:rPr>
                    <w:rFonts w:ascii="Calibri" w:hAnsi="Calibri"/>
                    <w:sz w:val="18"/>
                    <w:lang w:val="pl-PL"/>
                  </w:rPr>
                </w:pPr>
                <w:r>
                  <w:rPr>
                    <w:rFonts w:ascii="Calibri" w:hAnsi="Calibri"/>
                    <w:sz w:val="18"/>
                    <w:lang w:val="pl-PL"/>
                  </w:rPr>
                  <w:t>02-146 Warszawa</w:t>
                </w:r>
              </w:p>
              <w:p w:rsidR="005C4D77" w:rsidRPr="00414410" w:rsidRDefault="005C4D77" w:rsidP="00A86FFE">
                <w:pPr>
                  <w:rPr>
                    <w:rFonts w:ascii="Calibri" w:hAnsi="Calibri" w:cs="Arial"/>
                    <w:sz w:val="18"/>
                    <w:szCs w:val="16"/>
                    <w:lang w:val="pl-PL"/>
                  </w:rPr>
                </w:pPr>
                <w:r w:rsidRPr="00414410">
                  <w:rPr>
                    <w:rFonts w:ascii="Calibri" w:hAnsi="Calibri" w:cs="Arial"/>
                    <w:sz w:val="18"/>
                    <w:szCs w:val="16"/>
                    <w:lang w:val="pl-PL"/>
                  </w:rPr>
                  <w:t xml:space="preserve">tel. </w:t>
                </w:r>
                <w:r w:rsidR="00E34E3F">
                  <w:rPr>
                    <w:rFonts w:ascii="Calibri" w:hAnsi="Calibri" w:cs="Arial"/>
                    <w:sz w:val="18"/>
                    <w:szCs w:val="16"/>
                    <w:lang w:val="pl-PL"/>
                  </w:rPr>
                  <w:t>801 100 107</w:t>
                </w:r>
              </w:p>
              <w:p w:rsidR="005C4D77" w:rsidRPr="00414410" w:rsidRDefault="005C4D77" w:rsidP="00A86FFE">
                <w:pPr>
                  <w:rPr>
                    <w:rFonts w:cs="Arial"/>
                    <w:lang w:val="pl-PL"/>
                  </w:rPr>
                </w:pPr>
              </w:p>
              <w:p w:rsidR="005C4D77" w:rsidRPr="00414410" w:rsidRDefault="005C4D77" w:rsidP="00A86FFE">
                <w:pPr>
                  <w:rPr>
                    <w:rFonts w:cs="Arial"/>
                    <w:lang w:val="pl-PL"/>
                  </w:rPr>
                </w:pPr>
              </w:p>
            </w:txbxContent>
          </v:textbox>
        </v:shape>
      </w:pict>
    </w:r>
    <w:r w:rsidR="005C4D77" w:rsidRPr="00747BE1">
      <w:rPr>
        <w:rFonts w:ascii="Arial Narrow" w:hAnsi="Arial Narrow" w:cs="Times New Roman"/>
        <w:sz w:val="14"/>
        <w:szCs w:val="14"/>
        <w:lang w:val="pl-PL"/>
      </w:rPr>
      <w:t xml:space="preserve"> </w:t>
    </w:r>
  </w:p>
  <w:p w:rsidR="005C4D77" w:rsidRPr="00747BE1" w:rsidRDefault="005C4D77" w:rsidP="005E6560">
    <w:pPr>
      <w:pStyle w:val="BasicParagraph"/>
      <w:rPr>
        <w:rFonts w:ascii="Arial Narrow" w:hAnsi="Arial Narrow"/>
        <w:sz w:val="14"/>
        <w:szCs w:val="14"/>
        <w:lang w:val="pl-PL"/>
      </w:rPr>
    </w:pPr>
    <w:r>
      <w:rPr>
        <w:rFonts w:ascii="Arial Narrow" w:hAnsi="Arial Narrow"/>
        <w:spacing w:val="4"/>
        <w:sz w:val="14"/>
        <w:szCs w:val="14"/>
        <w:lang w:val="pl-PL"/>
      </w:rPr>
      <w:br/>
    </w:r>
    <w:r>
      <w:rPr>
        <w:rFonts w:ascii="Arial Narrow" w:hAnsi="Arial Narrow"/>
        <w:spacing w:val="4"/>
        <w:sz w:val="14"/>
        <w:szCs w:val="14"/>
        <w:lang w:val="pl-PL"/>
      </w:rPr>
      <w:tab/>
    </w:r>
    <w:r>
      <w:rPr>
        <w:rFonts w:ascii="Arial Narrow" w:hAnsi="Arial Narrow"/>
        <w:spacing w:val="4"/>
        <w:sz w:val="14"/>
        <w:szCs w:val="14"/>
        <w:lang w:val="pl-PL"/>
      </w:rPr>
      <w:tab/>
    </w:r>
    <w:r>
      <w:rPr>
        <w:rFonts w:ascii="Arial Narrow" w:hAnsi="Arial Narrow"/>
        <w:spacing w:val="4"/>
        <w:sz w:val="14"/>
        <w:szCs w:val="14"/>
        <w:lang w:val="pl-PL"/>
      </w:rPr>
      <w:tab/>
    </w:r>
    <w:r>
      <w:rPr>
        <w:rFonts w:ascii="Arial Narrow" w:hAnsi="Arial Narrow"/>
        <w:spacing w:val="4"/>
        <w:sz w:val="14"/>
        <w:szCs w:val="14"/>
        <w:lang w:val="pl-PL"/>
      </w:rPr>
      <w:tab/>
    </w:r>
    <w:r>
      <w:rPr>
        <w:rFonts w:ascii="Arial Narrow" w:hAnsi="Arial Narrow"/>
        <w:spacing w:val="4"/>
        <w:sz w:val="14"/>
        <w:szCs w:val="14"/>
        <w:lang w:val="pl-PL"/>
      </w:rPr>
      <w:tab/>
    </w:r>
    <w:r>
      <w:rPr>
        <w:rFonts w:ascii="Arial Narrow" w:hAnsi="Arial Narrow"/>
        <w:spacing w:val="4"/>
        <w:sz w:val="14"/>
        <w:szCs w:val="14"/>
        <w:lang w:val="pl-PL"/>
      </w:rPr>
      <w:tab/>
    </w:r>
    <w:r>
      <w:rPr>
        <w:rFonts w:ascii="Arial Narrow" w:hAnsi="Arial Narrow"/>
        <w:spacing w:val="4"/>
        <w:sz w:val="14"/>
        <w:szCs w:val="14"/>
        <w:lang w:val="pl-PL"/>
      </w:rPr>
      <w:tab/>
    </w:r>
  </w:p>
  <w:p w:rsidR="005C4D77" w:rsidRPr="00747BE1" w:rsidRDefault="005C4D77" w:rsidP="005E6560">
    <w:pPr>
      <w:pStyle w:val="BasicParagraph"/>
      <w:jc w:val="both"/>
      <w:rPr>
        <w:rFonts w:ascii="Arial Narrow" w:hAnsi="Arial Narrow" w:cs="Times New Roman"/>
        <w:sz w:val="14"/>
        <w:szCs w:val="14"/>
        <w:lang w:val="pl-PL"/>
      </w:rPr>
    </w:pPr>
  </w:p>
  <w:p w:rsidR="005C4D77" w:rsidRPr="00747BE1" w:rsidRDefault="005C4D77" w:rsidP="00864E11">
    <w:pPr>
      <w:pStyle w:val="BasicParagraph"/>
      <w:jc w:val="both"/>
      <w:rPr>
        <w:rFonts w:ascii="Arial Narrow" w:hAnsi="Arial Narrow" w:cs="Times New Roman"/>
        <w:color w:val="201C6F"/>
        <w:sz w:val="14"/>
        <w:szCs w:val="14"/>
        <w:lang w:val="pl-P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936" w:rsidRDefault="004B1936">
      <w:r>
        <w:separator/>
      </w:r>
    </w:p>
  </w:footnote>
  <w:footnote w:type="continuationSeparator" w:id="0">
    <w:p w:rsidR="004B1936" w:rsidRDefault="004B19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spacing w:val="60"/>
        <w:sz w:val="18"/>
        <w:lang w:val="pl-PL"/>
      </w:rPr>
      <w:id w:val="1490442140"/>
      <w:docPartObj>
        <w:docPartGallery w:val="Page Numbers (Top of Page)"/>
        <w:docPartUnique/>
      </w:docPartObj>
    </w:sdtPr>
    <w:sdtEndPr>
      <w:rPr>
        <w:b/>
        <w:bCs/>
        <w:color w:val="auto"/>
        <w:spacing w:val="0"/>
        <w:lang w:val="en-US"/>
      </w:rPr>
    </w:sdtEndPr>
    <w:sdtContent>
      <w:p w:rsidR="005C4D77" w:rsidRPr="009D4838" w:rsidRDefault="005C4D77">
        <w:pPr>
          <w:pStyle w:val="Nagwek"/>
          <w:pBdr>
            <w:bottom w:val="single" w:sz="4" w:space="1" w:color="D9D9D9" w:themeColor="background1" w:themeShade="D9"/>
          </w:pBdr>
          <w:jc w:val="right"/>
          <w:rPr>
            <w:b/>
            <w:bCs/>
            <w:sz w:val="18"/>
          </w:rPr>
        </w:pPr>
        <w:r w:rsidRPr="009D4838">
          <w:rPr>
            <w:color w:val="808080" w:themeColor="background1" w:themeShade="80"/>
            <w:spacing w:val="60"/>
            <w:sz w:val="18"/>
            <w:lang w:val="pl-PL"/>
          </w:rPr>
          <w:t>Strona</w:t>
        </w:r>
        <w:r w:rsidRPr="009D4838">
          <w:rPr>
            <w:sz w:val="18"/>
            <w:lang w:val="pl-PL"/>
          </w:rPr>
          <w:t xml:space="preserve"> | </w:t>
        </w:r>
        <w:r w:rsidR="00C50F9B" w:rsidRPr="00C50F9B">
          <w:rPr>
            <w:sz w:val="18"/>
          </w:rPr>
          <w:fldChar w:fldCharType="begin"/>
        </w:r>
        <w:r w:rsidRPr="009D4838">
          <w:rPr>
            <w:sz w:val="18"/>
          </w:rPr>
          <w:instrText>PAGE   \* MERGEFORMAT</w:instrText>
        </w:r>
        <w:r w:rsidR="00C50F9B" w:rsidRPr="00C50F9B">
          <w:rPr>
            <w:sz w:val="18"/>
          </w:rPr>
          <w:fldChar w:fldCharType="separate"/>
        </w:r>
        <w:r w:rsidR="00C513B8" w:rsidRPr="00C513B8">
          <w:rPr>
            <w:b/>
            <w:bCs/>
            <w:noProof/>
            <w:sz w:val="18"/>
            <w:lang w:val="pl-PL"/>
          </w:rPr>
          <w:t>3</w:t>
        </w:r>
        <w:r w:rsidR="00C50F9B" w:rsidRPr="009D4838">
          <w:rPr>
            <w:b/>
            <w:bCs/>
            <w:sz w:val="18"/>
          </w:rPr>
          <w:fldChar w:fldCharType="end"/>
        </w:r>
      </w:p>
    </w:sdtContent>
  </w:sdt>
  <w:p w:rsidR="005C4D77" w:rsidRPr="008363C7" w:rsidRDefault="005C4D77" w:rsidP="00F47DF2">
    <w:pPr>
      <w:pStyle w:val="Nagwek"/>
      <w:ind w:left="142" w:hanging="180"/>
      <w:rPr>
        <w:vertAlign w:val="subscrip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60E41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0A16DE"/>
    <w:lvl w:ilvl="0">
      <w:start w:val="1"/>
      <w:numFmt w:val="decimal"/>
      <w:lvlText w:val="%1."/>
      <w:lvlJc w:val="left"/>
      <w:pPr>
        <w:tabs>
          <w:tab w:val="num" w:pos="1492"/>
        </w:tabs>
        <w:ind w:left="1492" w:hanging="360"/>
      </w:pPr>
    </w:lvl>
  </w:abstractNum>
  <w:abstractNum w:abstractNumId="2">
    <w:nsid w:val="FFFFFF7D"/>
    <w:multiLevelType w:val="singleLevel"/>
    <w:tmpl w:val="29923F30"/>
    <w:lvl w:ilvl="0">
      <w:start w:val="1"/>
      <w:numFmt w:val="decimal"/>
      <w:lvlText w:val="%1."/>
      <w:lvlJc w:val="left"/>
      <w:pPr>
        <w:tabs>
          <w:tab w:val="num" w:pos="1209"/>
        </w:tabs>
        <w:ind w:left="1209" w:hanging="360"/>
      </w:pPr>
    </w:lvl>
  </w:abstractNum>
  <w:abstractNum w:abstractNumId="3">
    <w:nsid w:val="FFFFFF7E"/>
    <w:multiLevelType w:val="singleLevel"/>
    <w:tmpl w:val="348A234C"/>
    <w:lvl w:ilvl="0">
      <w:start w:val="1"/>
      <w:numFmt w:val="decimal"/>
      <w:lvlText w:val="%1."/>
      <w:lvlJc w:val="left"/>
      <w:pPr>
        <w:tabs>
          <w:tab w:val="num" w:pos="926"/>
        </w:tabs>
        <w:ind w:left="926" w:hanging="360"/>
      </w:pPr>
    </w:lvl>
  </w:abstractNum>
  <w:abstractNum w:abstractNumId="4">
    <w:nsid w:val="FFFFFF7F"/>
    <w:multiLevelType w:val="singleLevel"/>
    <w:tmpl w:val="7B3AFC90"/>
    <w:lvl w:ilvl="0">
      <w:start w:val="1"/>
      <w:numFmt w:val="decimal"/>
      <w:lvlText w:val="%1."/>
      <w:lvlJc w:val="left"/>
      <w:pPr>
        <w:tabs>
          <w:tab w:val="num" w:pos="643"/>
        </w:tabs>
        <w:ind w:left="643" w:hanging="360"/>
      </w:pPr>
    </w:lvl>
  </w:abstractNum>
  <w:abstractNum w:abstractNumId="5">
    <w:nsid w:val="FFFFFF80"/>
    <w:multiLevelType w:val="singleLevel"/>
    <w:tmpl w:val="1676361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F36A83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72223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A7415E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7F6F888"/>
    <w:lvl w:ilvl="0">
      <w:start w:val="1"/>
      <w:numFmt w:val="decimal"/>
      <w:lvlText w:val="%1."/>
      <w:lvlJc w:val="left"/>
      <w:pPr>
        <w:tabs>
          <w:tab w:val="num" w:pos="360"/>
        </w:tabs>
        <w:ind w:left="360" w:hanging="360"/>
      </w:pPr>
    </w:lvl>
  </w:abstractNum>
  <w:abstractNum w:abstractNumId="10">
    <w:nsid w:val="FFFFFF89"/>
    <w:multiLevelType w:val="singleLevel"/>
    <w:tmpl w:val="C8E2212A"/>
    <w:lvl w:ilvl="0">
      <w:start w:val="1"/>
      <w:numFmt w:val="bullet"/>
      <w:lvlText w:val=""/>
      <w:lvlJc w:val="left"/>
      <w:pPr>
        <w:tabs>
          <w:tab w:val="num" w:pos="360"/>
        </w:tabs>
        <w:ind w:left="360" w:hanging="360"/>
      </w:pPr>
      <w:rPr>
        <w:rFonts w:ascii="Symbol" w:hAnsi="Symbol" w:hint="default"/>
      </w:rPr>
    </w:lvl>
  </w:abstractNum>
  <w:abstractNum w:abstractNumId="11">
    <w:nsid w:val="09FD604E"/>
    <w:multiLevelType w:val="multilevel"/>
    <w:tmpl w:val="03C6100C"/>
    <w:lvl w:ilvl="0">
      <w:start w:val="10"/>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upperLetter"/>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2">
    <w:nsid w:val="0FBF43F2"/>
    <w:multiLevelType w:val="hybridMultilevel"/>
    <w:tmpl w:val="4E1C13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0605B99"/>
    <w:multiLevelType w:val="hybridMultilevel"/>
    <w:tmpl w:val="98C06DDE"/>
    <w:lvl w:ilvl="0" w:tplc="0415000F">
      <w:start w:val="1"/>
      <w:numFmt w:val="decimal"/>
      <w:lvlText w:val="%1."/>
      <w:lvlJc w:val="left"/>
      <w:pPr>
        <w:ind w:left="644"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40F2E4F"/>
    <w:multiLevelType w:val="hybridMultilevel"/>
    <w:tmpl w:val="F79473FE"/>
    <w:lvl w:ilvl="0" w:tplc="0415000F">
      <w:start w:val="1"/>
      <w:numFmt w:val="decimal"/>
      <w:lvlText w:val="%1."/>
      <w:lvlJc w:val="left"/>
      <w:pPr>
        <w:ind w:left="644" w:hanging="360"/>
      </w:pPr>
    </w:lvl>
    <w:lvl w:ilvl="1" w:tplc="3D80CDB2">
      <w:start w:val="1"/>
      <w:numFmt w:val="lowerLetter"/>
      <w:lvlText w:val="%2)"/>
      <w:lvlJc w:val="left"/>
      <w:pPr>
        <w:ind w:left="1364" w:hanging="360"/>
      </w:pPr>
      <w:rPr>
        <w:rFonts w:hint="default"/>
      </w:r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5">
    <w:nsid w:val="151F06F6"/>
    <w:multiLevelType w:val="hybridMultilevel"/>
    <w:tmpl w:val="626664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8732E6C"/>
    <w:multiLevelType w:val="hybridMultilevel"/>
    <w:tmpl w:val="4AFC38C2"/>
    <w:lvl w:ilvl="0" w:tplc="A36CE4A4">
      <w:start w:val="1"/>
      <w:numFmt w:val="decimal"/>
      <w:lvlText w:val="%1."/>
      <w:lvlJc w:val="left"/>
      <w:pPr>
        <w:ind w:left="780" w:hanging="4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1BC93565"/>
    <w:multiLevelType w:val="hybridMultilevel"/>
    <w:tmpl w:val="E8EE797A"/>
    <w:lvl w:ilvl="0" w:tplc="04070001">
      <w:start w:val="1"/>
      <w:numFmt w:val="bullet"/>
      <w:lvlText w:val=""/>
      <w:lvlJc w:val="left"/>
      <w:pPr>
        <w:ind w:left="1447" w:hanging="360"/>
      </w:pPr>
      <w:rPr>
        <w:rFonts w:ascii="Symbol" w:hAnsi="Symbol" w:hint="default"/>
      </w:rPr>
    </w:lvl>
    <w:lvl w:ilvl="1" w:tplc="04070003" w:tentative="1">
      <w:start w:val="1"/>
      <w:numFmt w:val="bullet"/>
      <w:lvlText w:val="o"/>
      <w:lvlJc w:val="left"/>
      <w:pPr>
        <w:ind w:left="2167" w:hanging="360"/>
      </w:pPr>
      <w:rPr>
        <w:rFonts w:ascii="Courier New" w:hAnsi="Courier New" w:cs="Courier New" w:hint="default"/>
      </w:rPr>
    </w:lvl>
    <w:lvl w:ilvl="2" w:tplc="04070005" w:tentative="1">
      <w:start w:val="1"/>
      <w:numFmt w:val="bullet"/>
      <w:lvlText w:val=""/>
      <w:lvlJc w:val="left"/>
      <w:pPr>
        <w:ind w:left="2887" w:hanging="360"/>
      </w:pPr>
      <w:rPr>
        <w:rFonts w:ascii="Wingdings" w:hAnsi="Wingdings" w:hint="default"/>
      </w:rPr>
    </w:lvl>
    <w:lvl w:ilvl="3" w:tplc="04070001" w:tentative="1">
      <w:start w:val="1"/>
      <w:numFmt w:val="bullet"/>
      <w:lvlText w:val=""/>
      <w:lvlJc w:val="left"/>
      <w:pPr>
        <w:ind w:left="3607" w:hanging="360"/>
      </w:pPr>
      <w:rPr>
        <w:rFonts w:ascii="Symbol" w:hAnsi="Symbol" w:hint="default"/>
      </w:rPr>
    </w:lvl>
    <w:lvl w:ilvl="4" w:tplc="04070003" w:tentative="1">
      <w:start w:val="1"/>
      <w:numFmt w:val="bullet"/>
      <w:lvlText w:val="o"/>
      <w:lvlJc w:val="left"/>
      <w:pPr>
        <w:ind w:left="4327" w:hanging="360"/>
      </w:pPr>
      <w:rPr>
        <w:rFonts w:ascii="Courier New" w:hAnsi="Courier New" w:cs="Courier New" w:hint="default"/>
      </w:rPr>
    </w:lvl>
    <w:lvl w:ilvl="5" w:tplc="04070005" w:tentative="1">
      <w:start w:val="1"/>
      <w:numFmt w:val="bullet"/>
      <w:lvlText w:val=""/>
      <w:lvlJc w:val="left"/>
      <w:pPr>
        <w:ind w:left="5047" w:hanging="360"/>
      </w:pPr>
      <w:rPr>
        <w:rFonts w:ascii="Wingdings" w:hAnsi="Wingdings" w:hint="default"/>
      </w:rPr>
    </w:lvl>
    <w:lvl w:ilvl="6" w:tplc="04070001" w:tentative="1">
      <w:start w:val="1"/>
      <w:numFmt w:val="bullet"/>
      <w:lvlText w:val=""/>
      <w:lvlJc w:val="left"/>
      <w:pPr>
        <w:ind w:left="5767" w:hanging="360"/>
      </w:pPr>
      <w:rPr>
        <w:rFonts w:ascii="Symbol" w:hAnsi="Symbol" w:hint="default"/>
      </w:rPr>
    </w:lvl>
    <w:lvl w:ilvl="7" w:tplc="04070003" w:tentative="1">
      <w:start w:val="1"/>
      <w:numFmt w:val="bullet"/>
      <w:lvlText w:val="o"/>
      <w:lvlJc w:val="left"/>
      <w:pPr>
        <w:ind w:left="6487" w:hanging="360"/>
      </w:pPr>
      <w:rPr>
        <w:rFonts w:ascii="Courier New" w:hAnsi="Courier New" w:cs="Courier New" w:hint="default"/>
      </w:rPr>
    </w:lvl>
    <w:lvl w:ilvl="8" w:tplc="04070005" w:tentative="1">
      <w:start w:val="1"/>
      <w:numFmt w:val="bullet"/>
      <w:lvlText w:val=""/>
      <w:lvlJc w:val="left"/>
      <w:pPr>
        <w:ind w:left="7207" w:hanging="360"/>
      </w:pPr>
      <w:rPr>
        <w:rFonts w:ascii="Wingdings" w:hAnsi="Wingdings" w:hint="default"/>
      </w:rPr>
    </w:lvl>
  </w:abstractNum>
  <w:abstractNum w:abstractNumId="18">
    <w:nsid w:val="227479E3"/>
    <w:multiLevelType w:val="hybridMultilevel"/>
    <w:tmpl w:val="AA9CB5DA"/>
    <w:lvl w:ilvl="0" w:tplc="04150017">
      <w:start w:val="1"/>
      <w:numFmt w:val="lowerLetter"/>
      <w:lvlText w:val="%1)"/>
      <w:lvlJc w:val="left"/>
      <w:pPr>
        <w:ind w:left="720" w:hanging="360"/>
      </w:pPr>
    </w:lvl>
    <w:lvl w:ilvl="1" w:tplc="170C9EEA">
      <w:start w:val="1"/>
      <w:numFmt w:val="decimal"/>
      <w:lvlText w:val="%2."/>
      <w:lvlJc w:val="left"/>
      <w:pPr>
        <w:ind w:left="1500" w:hanging="42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463126D"/>
    <w:multiLevelType w:val="hybridMultilevel"/>
    <w:tmpl w:val="4B3A5C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4905908"/>
    <w:multiLevelType w:val="hybridMultilevel"/>
    <w:tmpl w:val="0624CEB8"/>
    <w:lvl w:ilvl="0" w:tplc="A36CE4A4">
      <w:start w:val="1"/>
      <w:numFmt w:val="decimal"/>
      <w:lvlText w:val="%1."/>
      <w:lvlJc w:val="left"/>
      <w:pPr>
        <w:ind w:left="780" w:hanging="4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2CE7541F"/>
    <w:multiLevelType w:val="hybridMultilevel"/>
    <w:tmpl w:val="C09E2346"/>
    <w:lvl w:ilvl="0" w:tplc="8C3EA4D0">
      <w:start w:val="1"/>
      <w:numFmt w:val="decimal"/>
      <w:lvlText w:val="%1."/>
      <w:lvlJc w:val="left"/>
      <w:pPr>
        <w:ind w:left="6799" w:hanging="4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30A56231"/>
    <w:multiLevelType w:val="hybridMultilevel"/>
    <w:tmpl w:val="D34CA668"/>
    <w:lvl w:ilvl="0" w:tplc="85545FB4">
      <w:start w:val="1"/>
      <w:numFmt w:val="lowerLetter"/>
      <w:lvlText w:val="%1."/>
      <w:lvlJc w:val="left"/>
      <w:pPr>
        <w:ind w:left="757" w:hanging="360"/>
      </w:pPr>
      <w:rPr>
        <w:rFonts w:hint="default"/>
        <w:b w:val="0"/>
        <w:u w:val="none"/>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3">
    <w:nsid w:val="31E1339E"/>
    <w:multiLevelType w:val="hybridMultilevel"/>
    <w:tmpl w:val="F71A6494"/>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38DC1E84"/>
    <w:multiLevelType w:val="hybridMultilevel"/>
    <w:tmpl w:val="E0746A9E"/>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5">
    <w:nsid w:val="3AE051B4"/>
    <w:multiLevelType w:val="hybridMultilevel"/>
    <w:tmpl w:val="ED160D64"/>
    <w:lvl w:ilvl="0" w:tplc="A36CE4A4">
      <w:start w:val="1"/>
      <w:numFmt w:val="decimal"/>
      <w:lvlText w:val="%1."/>
      <w:lvlJc w:val="left"/>
      <w:pPr>
        <w:ind w:left="704" w:hanging="42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nsid w:val="42062BBB"/>
    <w:multiLevelType w:val="hybridMultilevel"/>
    <w:tmpl w:val="E4D4430A"/>
    <w:lvl w:ilvl="0" w:tplc="A36CE4A4">
      <w:start w:val="1"/>
      <w:numFmt w:val="decimal"/>
      <w:lvlText w:val="%1."/>
      <w:lvlJc w:val="left"/>
      <w:pPr>
        <w:ind w:left="780" w:hanging="4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4897C9A"/>
    <w:multiLevelType w:val="hybridMultilevel"/>
    <w:tmpl w:val="E8BE40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474C727A"/>
    <w:multiLevelType w:val="hybridMultilevel"/>
    <w:tmpl w:val="291C5F50"/>
    <w:lvl w:ilvl="0" w:tplc="A36CE4A4">
      <w:start w:val="1"/>
      <w:numFmt w:val="decimal"/>
      <w:lvlText w:val="%1."/>
      <w:lvlJc w:val="left"/>
      <w:pPr>
        <w:ind w:left="780" w:hanging="4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9673FD3"/>
    <w:multiLevelType w:val="hybridMultilevel"/>
    <w:tmpl w:val="ED78B040"/>
    <w:lvl w:ilvl="0" w:tplc="A36CE4A4">
      <w:start w:val="1"/>
      <w:numFmt w:val="decimal"/>
      <w:lvlText w:val="%1."/>
      <w:lvlJc w:val="left"/>
      <w:pPr>
        <w:ind w:left="780" w:hanging="4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5B627969"/>
    <w:multiLevelType w:val="hybridMultilevel"/>
    <w:tmpl w:val="0F3A7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C835685"/>
    <w:multiLevelType w:val="hybridMultilevel"/>
    <w:tmpl w:val="F74000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C992182"/>
    <w:multiLevelType w:val="hybridMultilevel"/>
    <w:tmpl w:val="ED160D64"/>
    <w:lvl w:ilvl="0" w:tplc="A36CE4A4">
      <w:start w:val="1"/>
      <w:numFmt w:val="decimal"/>
      <w:lvlText w:val="%1."/>
      <w:lvlJc w:val="left"/>
      <w:pPr>
        <w:ind w:left="704" w:hanging="420"/>
      </w:pPr>
      <w:rPr>
        <w:rFonts w:hint="default"/>
      </w:rPr>
    </w:lvl>
    <w:lvl w:ilvl="1" w:tplc="04150019">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3">
    <w:nsid w:val="62384CC9"/>
    <w:multiLevelType w:val="hybridMultilevel"/>
    <w:tmpl w:val="ED78B040"/>
    <w:lvl w:ilvl="0" w:tplc="A36CE4A4">
      <w:start w:val="1"/>
      <w:numFmt w:val="decimal"/>
      <w:lvlText w:val="%1."/>
      <w:lvlJc w:val="left"/>
      <w:pPr>
        <w:ind w:left="780" w:hanging="4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64F71D9A"/>
    <w:multiLevelType w:val="hybridMultilevel"/>
    <w:tmpl w:val="AA4CAD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749A1BA5"/>
    <w:multiLevelType w:val="multilevel"/>
    <w:tmpl w:val="887680C2"/>
    <w:lvl w:ilvl="0">
      <w:start w:val="2"/>
      <w:numFmt w:val="decimal"/>
      <w:lvlText w:val="%1."/>
      <w:lvlJc w:val="left"/>
      <w:pPr>
        <w:ind w:left="360" w:hanging="360"/>
      </w:pPr>
      <w:rPr>
        <w:rFonts w:hint="default"/>
        <w:b/>
        <w:u w:val="none"/>
      </w:rPr>
    </w:lvl>
    <w:lvl w:ilvl="1">
      <w:start w:val="1"/>
      <w:numFmt w:val="decimal"/>
      <w:lvlText w:val="%1.%2."/>
      <w:lvlJc w:val="left"/>
      <w:pPr>
        <w:ind w:left="397" w:hanging="397"/>
      </w:pPr>
      <w:rPr>
        <w:rFonts w:hint="default"/>
        <w:b/>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720" w:hanging="72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080" w:hanging="108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36">
    <w:nsid w:val="77C20E07"/>
    <w:multiLevelType w:val="hybridMultilevel"/>
    <w:tmpl w:val="A498047E"/>
    <w:lvl w:ilvl="0" w:tplc="A36CE4A4">
      <w:start w:val="1"/>
      <w:numFmt w:val="decimal"/>
      <w:lvlText w:val="%1."/>
      <w:lvlJc w:val="left"/>
      <w:pPr>
        <w:ind w:left="1140" w:hanging="4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7">
    <w:nsid w:val="7BCC1862"/>
    <w:multiLevelType w:val="hybridMultilevel"/>
    <w:tmpl w:val="0624CEB8"/>
    <w:lvl w:ilvl="0" w:tplc="A36CE4A4">
      <w:start w:val="1"/>
      <w:numFmt w:val="decimal"/>
      <w:lvlText w:val="%1."/>
      <w:lvlJc w:val="left"/>
      <w:pPr>
        <w:ind w:left="780" w:hanging="4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21"/>
  </w:num>
  <w:num w:numId="14">
    <w:abstractNumId w:val="27"/>
  </w:num>
  <w:num w:numId="15">
    <w:abstractNumId w:val="13"/>
  </w:num>
  <w:num w:numId="16">
    <w:abstractNumId w:val="14"/>
  </w:num>
  <w:num w:numId="17">
    <w:abstractNumId w:val="23"/>
  </w:num>
  <w:num w:numId="18">
    <w:abstractNumId w:val="34"/>
  </w:num>
  <w:num w:numId="19">
    <w:abstractNumId w:val="18"/>
  </w:num>
  <w:num w:numId="20">
    <w:abstractNumId w:val="31"/>
  </w:num>
  <w:num w:numId="21">
    <w:abstractNumId w:val="19"/>
  </w:num>
  <w:num w:numId="22">
    <w:abstractNumId w:val="24"/>
  </w:num>
  <w:num w:numId="23">
    <w:abstractNumId w:val="37"/>
  </w:num>
  <w:num w:numId="24">
    <w:abstractNumId w:val="26"/>
  </w:num>
  <w:num w:numId="25">
    <w:abstractNumId w:val="36"/>
  </w:num>
  <w:num w:numId="26">
    <w:abstractNumId w:val="28"/>
  </w:num>
  <w:num w:numId="27">
    <w:abstractNumId w:val="16"/>
  </w:num>
  <w:num w:numId="28">
    <w:abstractNumId w:val="33"/>
  </w:num>
  <w:num w:numId="29">
    <w:abstractNumId w:val="17"/>
  </w:num>
  <w:num w:numId="30">
    <w:abstractNumId w:val="20"/>
  </w:num>
  <w:num w:numId="31">
    <w:abstractNumId w:val="30"/>
  </w:num>
  <w:num w:numId="32">
    <w:abstractNumId w:val="15"/>
  </w:num>
  <w:num w:numId="33">
    <w:abstractNumId w:val="29"/>
  </w:num>
  <w:num w:numId="34">
    <w:abstractNumId w:val="12"/>
  </w:num>
  <w:num w:numId="35">
    <w:abstractNumId w:val="32"/>
  </w:num>
  <w:num w:numId="36">
    <w:abstractNumId w:val="35"/>
  </w:num>
  <w:num w:numId="37">
    <w:abstractNumId w:val="11"/>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 w:dllVersion="2" w:checkStyle="1"/>
  <w:proofState w:spelling="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15362"/>
    <o:shapelayout v:ext="edit">
      <o:idmap v:ext="edit" data="4"/>
    </o:shapelayout>
  </w:hdrShapeDefaults>
  <w:footnotePr>
    <w:footnote w:id="-1"/>
    <w:footnote w:id="0"/>
  </w:footnotePr>
  <w:endnotePr>
    <w:endnote w:id="-1"/>
    <w:endnote w:id="0"/>
  </w:endnotePr>
  <w:compat/>
  <w:rsids>
    <w:rsidRoot w:val="00E8643C"/>
    <w:rsid w:val="000134FE"/>
    <w:rsid w:val="00020D73"/>
    <w:rsid w:val="00022421"/>
    <w:rsid w:val="00030684"/>
    <w:rsid w:val="000324D0"/>
    <w:rsid w:val="00040E1C"/>
    <w:rsid w:val="000424F1"/>
    <w:rsid w:val="0004580B"/>
    <w:rsid w:val="00050C82"/>
    <w:rsid w:val="00057DAD"/>
    <w:rsid w:val="00060A6B"/>
    <w:rsid w:val="000644D2"/>
    <w:rsid w:val="0006658D"/>
    <w:rsid w:val="000714D7"/>
    <w:rsid w:val="00072AA6"/>
    <w:rsid w:val="000832DA"/>
    <w:rsid w:val="00084295"/>
    <w:rsid w:val="00090536"/>
    <w:rsid w:val="000A38B6"/>
    <w:rsid w:val="000A4F23"/>
    <w:rsid w:val="000B26D9"/>
    <w:rsid w:val="000B4AE6"/>
    <w:rsid w:val="000C6A88"/>
    <w:rsid w:val="000D2959"/>
    <w:rsid w:val="000D4968"/>
    <w:rsid w:val="000D4E24"/>
    <w:rsid w:val="000F368D"/>
    <w:rsid w:val="0010696B"/>
    <w:rsid w:val="00113F3F"/>
    <w:rsid w:val="00114822"/>
    <w:rsid w:val="00130019"/>
    <w:rsid w:val="00130B7D"/>
    <w:rsid w:val="00132174"/>
    <w:rsid w:val="00132936"/>
    <w:rsid w:val="0013494E"/>
    <w:rsid w:val="00137B92"/>
    <w:rsid w:val="00137FDB"/>
    <w:rsid w:val="0014488F"/>
    <w:rsid w:val="001531A0"/>
    <w:rsid w:val="0015381B"/>
    <w:rsid w:val="00164851"/>
    <w:rsid w:val="0017255E"/>
    <w:rsid w:val="00174B1B"/>
    <w:rsid w:val="00196CDE"/>
    <w:rsid w:val="001A6D5E"/>
    <w:rsid w:val="001A7462"/>
    <w:rsid w:val="001C260D"/>
    <w:rsid w:val="001E62B3"/>
    <w:rsid w:val="001E6C42"/>
    <w:rsid w:val="001F4154"/>
    <w:rsid w:val="001F61D1"/>
    <w:rsid w:val="00222E40"/>
    <w:rsid w:val="00226130"/>
    <w:rsid w:val="00233AFC"/>
    <w:rsid w:val="00245FC1"/>
    <w:rsid w:val="00246444"/>
    <w:rsid w:val="00252C60"/>
    <w:rsid w:val="002533E0"/>
    <w:rsid w:val="00257BA2"/>
    <w:rsid w:val="00260640"/>
    <w:rsid w:val="002903A7"/>
    <w:rsid w:val="00296AA4"/>
    <w:rsid w:val="002A4120"/>
    <w:rsid w:val="002C0BDE"/>
    <w:rsid w:val="002C3DF6"/>
    <w:rsid w:val="002C7F27"/>
    <w:rsid w:val="002D7DC1"/>
    <w:rsid w:val="002D7FE2"/>
    <w:rsid w:val="002E29D9"/>
    <w:rsid w:val="002E42B8"/>
    <w:rsid w:val="002F08D2"/>
    <w:rsid w:val="002F1E7B"/>
    <w:rsid w:val="002F6616"/>
    <w:rsid w:val="00304919"/>
    <w:rsid w:val="00306A98"/>
    <w:rsid w:val="00312229"/>
    <w:rsid w:val="00321737"/>
    <w:rsid w:val="0032467E"/>
    <w:rsid w:val="0032551B"/>
    <w:rsid w:val="003337EE"/>
    <w:rsid w:val="00336587"/>
    <w:rsid w:val="00343951"/>
    <w:rsid w:val="00361C60"/>
    <w:rsid w:val="00382972"/>
    <w:rsid w:val="0039026C"/>
    <w:rsid w:val="00394A87"/>
    <w:rsid w:val="003A5833"/>
    <w:rsid w:val="003A5D3E"/>
    <w:rsid w:val="003A72EC"/>
    <w:rsid w:val="003A7998"/>
    <w:rsid w:val="003B0FB7"/>
    <w:rsid w:val="003B3800"/>
    <w:rsid w:val="003B63D6"/>
    <w:rsid w:val="003C04B7"/>
    <w:rsid w:val="003D27F9"/>
    <w:rsid w:val="003D2A74"/>
    <w:rsid w:val="003D3160"/>
    <w:rsid w:val="003F0241"/>
    <w:rsid w:val="003F0445"/>
    <w:rsid w:val="003F1EB7"/>
    <w:rsid w:val="003F6C28"/>
    <w:rsid w:val="00405E1B"/>
    <w:rsid w:val="00407A07"/>
    <w:rsid w:val="00413343"/>
    <w:rsid w:val="00414410"/>
    <w:rsid w:val="004251FB"/>
    <w:rsid w:val="004504AF"/>
    <w:rsid w:val="0045601A"/>
    <w:rsid w:val="00456D48"/>
    <w:rsid w:val="0045788D"/>
    <w:rsid w:val="00466306"/>
    <w:rsid w:val="00483F24"/>
    <w:rsid w:val="00487C6C"/>
    <w:rsid w:val="004927B3"/>
    <w:rsid w:val="004A76D6"/>
    <w:rsid w:val="004B1936"/>
    <w:rsid w:val="004C0494"/>
    <w:rsid w:val="004D4EE5"/>
    <w:rsid w:val="004D6A9B"/>
    <w:rsid w:val="004F0152"/>
    <w:rsid w:val="00505835"/>
    <w:rsid w:val="00507F0D"/>
    <w:rsid w:val="00521351"/>
    <w:rsid w:val="00525EE0"/>
    <w:rsid w:val="00532918"/>
    <w:rsid w:val="005424C5"/>
    <w:rsid w:val="00544952"/>
    <w:rsid w:val="005452C7"/>
    <w:rsid w:val="0055412E"/>
    <w:rsid w:val="005623B0"/>
    <w:rsid w:val="005640A9"/>
    <w:rsid w:val="00573A93"/>
    <w:rsid w:val="00574849"/>
    <w:rsid w:val="005844F5"/>
    <w:rsid w:val="00587DE5"/>
    <w:rsid w:val="005927D8"/>
    <w:rsid w:val="00596B86"/>
    <w:rsid w:val="005B0DC0"/>
    <w:rsid w:val="005B38C8"/>
    <w:rsid w:val="005C17DF"/>
    <w:rsid w:val="005C4004"/>
    <w:rsid w:val="005C4D77"/>
    <w:rsid w:val="005C72F8"/>
    <w:rsid w:val="005E2C0E"/>
    <w:rsid w:val="005E39BF"/>
    <w:rsid w:val="005E39F6"/>
    <w:rsid w:val="005E3B0F"/>
    <w:rsid w:val="005E50EB"/>
    <w:rsid w:val="005E6560"/>
    <w:rsid w:val="005F3DE7"/>
    <w:rsid w:val="005F4A0E"/>
    <w:rsid w:val="005F57D5"/>
    <w:rsid w:val="0060513C"/>
    <w:rsid w:val="006057F5"/>
    <w:rsid w:val="006059EA"/>
    <w:rsid w:val="006066EC"/>
    <w:rsid w:val="006121D4"/>
    <w:rsid w:val="00613357"/>
    <w:rsid w:val="00613677"/>
    <w:rsid w:val="006176A9"/>
    <w:rsid w:val="00630114"/>
    <w:rsid w:val="0063450A"/>
    <w:rsid w:val="00640CAE"/>
    <w:rsid w:val="00644453"/>
    <w:rsid w:val="006460FF"/>
    <w:rsid w:val="00650DFC"/>
    <w:rsid w:val="00651E84"/>
    <w:rsid w:val="00657F84"/>
    <w:rsid w:val="006638A9"/>
    <w:rsid w:val="00672A5F"/>
    <w:rsid w:val="00684086"/>
    <w:rsid w:val="006B301E"/>
    <w:rsid w:val="006C0E28"/>
    <w:rsid w:val="006E6DF6"/>
    <w:rsid w:val="006E7EF4"/>
    <w:rsid w:val="006F14D0"/>
    <w:rsid w:val="0071461E"/>
    <w:rsid w:val="007347D9"/>
    <w:rsid w:val="00742DFA"/>
    <w:rsid w:val="00747BE1"/>
    <w:rsid w:val="00750E35"/>
    <w:rsid w:val="00754DF0"/>
    <w:rsid w:val="00762AB8"/>
    <w:rsid w:val="007669BB"/>
    <w:rsid w:val="007762EF"/>
    <w:rsid w:val="00786654"/>
    <w:rsid w:val="00791163"/>
    <w:rsid w:val="007A0699"/>
    <w:rsid w:val="007C412B"/>
    <w:rsid w:val="007D5D83"/>
    <w:rsid w:val="007E3881"/>
    <w:rsid w:val="007E685C"/>
    <w:rsid w:val="007F6D5E"/>
    <w:rsid w:val="00805748"/>
    <w:rsid w:val="00823D7E"/>
    <w:rsid w:val="008369B1"/>
    <w:rsid w:val="00845CE9"/>
    <w:rsid w:val="008474B1"/>
    <w:rsid w:val="008636F6"/>
    <w:rsid w:val="00864E11"/>
    <w:rsid w:val="00866340"/>
    <w:rsid w:val="0086715A"/>
    <w:rsid w:val="00885FCB"/>
    <w:rsid w:val="008955DC"/>
    <w:rsid w:val="008A4183"/>
    <w:rsid w:val="008B7B4C"/>
    <w:rsid w:val="008E70F3"/>
    <w:rsid w:val="008E7C9F"/>
    <w:rsid w:val="0091397C"/>
    <w:rsid w:val="00924DBD"/>
    <w:rsid w:val="009269C8"/>
    <w:rsid w:val="00930683"/>
    <w:rsid w:val="00940145"/>
    <w:rsid w:val="00956044"/>
    <w:rsid w:val="00966D78"/>
    <w:rsid w:val="00972DE5"/>
    <w:rsid w:val="00974CE2"/>
    <w:rsid w:val="00976790"/>
    <w:rsid w:val="009769F4"/>
    <w:rsid w:val="00980946"/>
    <w:rsid w:val="00987D4A"/>
    <w:rsid w:val="009A5E04"/>
    <w:rsid w:val="009A724C"/>
    <w:rsid w:val="009B2C15"/>
    <w:rsid w:val="009C109D"/>
    <w:rsid w:val="009D4838"/>
    <w:rsid w:val="009E7731"/>
    <w:rsid w:val="00A002D2"/>
    <w:rsid w:val="00A11934"/>
    <w:rsid w:val="00A16515"/>
    <w:rsid w:val="00A24C5C"/>
    <w:rsid w:val="00A34F55"/>
    <w:rsid w:val="00A3623D"/>
    <w:rsid w:val="00A37335"/>
    <w:rsid w:val="00A52B72"/>
    <w:rsid w:val="00A61A39"/>
    <w:rsid w:val="00A714F0"/>
    <w:rsid w:val="00A71524"/>
    <w:rsid w:val="00A751C4"/>
    <w:rsid w:val="00A75B9C"/>
    <w:rsid w:val="00A86FFE"/>
    <w:rsid w:val="00A87944"/>
    <w:rsid w:val="00A9685C"/>
    <w:rsid w:val="00AB55B0"/>
    <w:rsid w:val="00AC4BEA"/>
    <w:rsid w:val="00AC6376"/>
    <w:rsid w:val="00AC7164"/>
    <w:rsid w:val="00AD3A42"/>
    <w:rsid w:val="00AD5FB1"/>
    <w:rsid w:val="00AF061D"/>
    <w:rsid w:val="00AF606A"/>
    <w:rsid w:val="00B01742"/>
    <w:rsid w:val="00B02EFC"/>
    <w:rsid w:val="00B05A6A"/>
    <w:rsid w:val="00B05B02"/>
    <w:rsid w:val="00B05C27"/>
    <w:rsid w:val="00B148A5"/>
    <w:rsid w:val="00B276D7"/>
    <w:rsid w:val="00B325A3"/>
    <w:rsid w:val="00B3531F"/>
    <w:rsid w:val="00B362E9"/>
    <w:rsid w:val="00B44BD3"/>
    <w:rsid w:val="00B556EA"/>
    <w:rsid w:val="00B55F66"/>
    <w:rsid w:val="00B57916"/>
    <w:rsid w:val="00B638D9"/>
    <w:rsid w:val="00B702F5"/>
    <w:rsid w:val="00B76AEA"/>
    <w:rsid w:val="00B7786A"/>
    <w:rsid w:val="00B86923"/>
    <w:rsid w:val="00B9597A"/>
    <w:rsid w:val="00BB6D29"/>
    <w:rsid w:val="00BC4900"/>
    <w:rsid w:val="00BE215E"/>
    <w:rsid w:val="00BE3211"/>
    <w:rsid w:val="00BE5087"/>
    <w:rsid w:val="00BE5ADC"/>
    <w:rsid w:val="00BF1338"/>
    <w:rsid w:val="00C07304"/>
    <w:rsid w:val="00C1788C"/>
    <w:rsid w:val="00C17A6A"/>
    <w:rsid w:val="00C232C3"/>
    <w:rsid w:val="00C236C8"/>
    <w:rsid w:val="00C23C3B"/>
    <w:rsid w:val="00C25541"/>
    <w:rsid w:val="00C47DCC"/>
    <w:rsid w:val="00C50F9B"/>
    <w:rsid w:val="00C513B8"/>
    <w:rsid w:val="00C60E30"/>
    <w:rsid w:val="00C7312A"/>
    <w:rsid w:val="00C80C52"/>
    <w:rsid w:val="00C8729D"/>
    <w:rsid w:val="00C96E4F"/>
    <w:rsid w:val="00C97DF0"/>
    <w:rsid w:val="00CB1821"/>
    <w:rsid w:val="00CB77D2"/>
    <w:rsid w:val="00CC0F5F"/>
    <w:rsid w:val="00CC33A5"/>
    <w:rsid w:val="00CC456C"/>
    <w:rsid w:val="00CD280B"/>
    <w:rsid w:val="00CD4EA6"/>
    <w:rsid w:val="00CD5EDB"/>
    <w:rsid w:val="00CE2626"/>
    <w:rsid w:val="00D02A95"/>
    <w:rsid w:val="00D11C93"/>
    <w:rsid w:val="00D12EE4"/>
    <w:rsid w:val="00D163F1"/>
    <w:rsid w:val="00D171DB"/>
    <w:rsid w:val="00D248B0"/>
    <w:rsid w:val="00D30E5E"/>
    <w:rsid w:val="00D42689"/>
    <w:rsid w:val="00D42BEB"/>
    <w:rsid w:val="00D566EE"/>
    <w:rsid w:val="00D65C49"/>
    <w:rsid w:val="00D6670B"/>
    <w:rsid w:val="00D75DC8"/>
    <w:rsid w:val="00D9777F"/>
    <w:rsid w:val="00DA7681"/>
    <w:rsid w:val="00DD220B"/>
    <w:rsid w:val="00DD51D6"/>
    <w:rsid w:val="00DF2DFB"/>
    <w:rsid w:val="00E11C8A"/>
    <w:rsid w:val="00E270C1"/>
    <w:rsid w:val="00E31733"/>
    <w:rsid w:val="00E34E3F"/>
    <w:rsid w:val="00E63D8D"/>
    <w:rsid w:val="00E64B7E"/>
    <w:rsid w:val="00E65B8C"/>
    <w:rsid w:val="00E67A98"/>
    <w:rsid w:val="00E701BD"/>
    <w:rsid w:val="00E74205"/>
    <w:rsid w:val="00E7560A"/>
    <w:rsid w:val="00E80869"/>
    <w:rsid w:val="00E820CB"/>
    <w:rsid w:val="00E83254"/>
    <w:rsid w:val="00E855CD"/>
    <w:rsid w:val="00E8643C"/>
    <w:rsid w:val="00E8666C"/>
    <w:rsid w:val="00E917FB"/>
    <w:rsid w:val="00E95F49"/>
    <w:rsid w:val="00EA1F8D"/>
    <w:rsid w:val="00EB49D5"/>
    <w:rsid w:val="00EB53DD"/>
    <w:rsid w:val="00EC2270"/>
    <w:rsid w:val="00ED1B09"/>
    <w:rsid w:val="00EE24B5"/>
    <w:rsid w:val="00EE278C"/>
    <w:rsid w:val="00F26150"/>
    <w:rsid w:val="00F30C5E"/>
    <w:rsid w:val="00F34FAB"/>
    <w:rsid w:val="00F449FC"/>
    <w:rsid w:val="00F47DF2"/>
    <w:rsid w:val="00F52BC4"/>
    <w:rsid w:val="00F5350C"/>
    <w:rsid w:val="00F53EAE"/>
    <w:rsid w:val="00F60E25"/>
    <w:rsid w:val="00F833CC"/>
    <w:rsid w:val="00F949DC"/>
    <w:rsid w:val="00FB0F94"/>
    <w:rsid w:val="00FB2C97"/>
    <w:rsid w:val="00FD2484"/>
    <w:rsid w:val="00FD635B"/>
    <w:rsid w:val="00FD74F4"/>
    <w:rsid w:val="00FF189C"/>
  </w:rsids>
  <m:mathPr>
    <m:mathFont m:val="Cambria Math"/>
    <m:brkBin m:val="before"/>
    <m:brkBinSub m:val="--"/>
    <m:smallFrac m:val="off"/>
    <m:dispDef m:val="off"/>
    <m:lMargin m:val="0"/>
    <m:rMargin m:val="0"/>
    <m:defJc m:val="centerGroup"/>
    <m:wrapRight/>
    <m:intLim m:val="subSup"/>
    <m:naryLim m:val="subSup"/>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ny">
    <w:name w:val="Normal"/>
    <w:qFormat/>
    <w:rsid w:val="008E70F3"/>
    <w:rPr>
      <w:sz w:val="24"/>
      <w:szCs w:val="24"/>
      <w:lang w:val="en-US" w:eastAsia="en-US"/>
    </w:rPr>
  </w:style>
  <w:style w:type="paragraph" w:styleId="Nagwek3">
    <w:name w:val="heading 3"/>
    <w:basedOn w:val="Normalny"/>
    <w:link w:val="Nagwek3Znak"/>
    <w:uiPriority w:val="9"/>
    <w:qFormat/>
    <w:rsid w:val="00A11934"/>
    <w:pPr>
      <w:spacing w:before="100" w:beforeAutospacing="1" w:after="100" w:afterAutospacing="1"/>
      <w:outlineLvl w:val="2"/>
    </w:pPr>
    <w:rPr>
      <w:b/>
      <w:bCs/>
      <w:sz w:val="27"/>
      <w:szCs w:val="27"/>
      <w:lang w:val="pl-PL"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rsid w:val="0089774E"/>
    <w:pPr>
      <w:tabs>
        <w:tab w:val="center" w:pos="4320"/>
        <w:tab w:val="right" w:pos="8640"/>
      </w:tabs>
    </w:pPr>
  </w:style>
  <w:style w:type="paragraph" w:styleId="Stopka">
    <w:name w:val="footer"/>
    <w:basedOn w:val="Normalny"/>
    <w:semiHidden/>
    <w:rsid w:val="0089774E"/>
    <w:pPr>
      <w:tabs>
        <w:tab w:val="center" w:pos="4320"/>
        <w:tab w:val="right" w:pos="8640"/>
      </w:tabs>
    </w:pPr>
  </w:style>
  <w:style w:type="paragraph" w:customStyle="1" w:styleId="BasicParagraph">
    <w:name w:val="[Basic Paragraph]"/>
    <w:basedOn w:val="Normalny"/>
    <w:uiPriority w:val="99"/>
    <w:rsid w:val="00864E11"/>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character" w:styleId="Hipercze">
    <w:name w:val="Hyperlink"/>
    <w:uiPriority w:val="99"/>
    <w:unhideWhenUsed/>
    <w:rsid w:val="00864E11"/>
    <w:rPr>
      <w:color w:val="0000FF"/>
      <w:u w:val="single"/>
    </w:rPr>
  </w:style>
  <w:style w:type="character" w:styleId="UyteHipercze">
    <w:name w:val="FollowedHyperlink"/>
    <w:uiPriority w:val="99"/>
    <w:semiHidden/>
    <w:unhideWhenUsed/>
    <w:rsid w:val="00864E11"/>
    <w:rPr>
      <w:color w:val="800080"/>
      <w:u w:val="single"/>
    </w:rPr>
  </w:style>
  <w:style w:type="paragraph" w:styleId="NormalnyWeb">
    <w:name w:val="Normal (Web)"/>
    <w:basedOn w:val="Normalny"/>
    <w:uiPriority w:val="99"/>
    <w:unhideWhenUsed/>
    <w:rsid w:val="0015381B"/>
    <w:rPr>
      <w:rFonts w:eastAsia="Calibri"/>
      <w:lang w:val="pl-PL" w:eastAsia="pl-PL"/>
    </w:rPr>
  </w:style>
  <w:style w:type="character" w:styleId="Pogrubienie">
    <w:name w:val="Strong"/>
    <w:uiPriority w:val="22"/>
    <w:qFormat/>
    <w:rsid w:val="0015381B"/>
    <w:rPr>
      <w:b/>
      <w:bCs/>
    </w:rPr>
  </w:style>
  <w:style w:type="paragraph" w:styleId="Akapitzlist">
    <w:name w:val="List Paragraph"/>
    <w:basedOn w:val="Normalny"/>
    <w:uiPriority w:val="34"/>
    <w:qFormat/>
    <w:rsid w:val="0015381B"/>
    <w:pPr>
      <w:spacing w:line="300" w:lineRule="atLeast"/>
      <w:ind w:left="720"/>
      <w:contextualSpacing/>
    </w:pPr>
    <w:rPr>
      <w:rFonts w:ascii="Times" w:hAnsi="Times"/>
      <w:sz w:val="22"/>
      <w:szCs w:val="20"/>
      <w:lang w:eastAsia="pl-PL"/>
    </w:rPr>
  </w:style>
  <w:style w:type="character" w:styleId="Odwoaniedokomentarza">
    <w:name w:val="annotation reference"/>
    <w:uiPriority w:val="99"/>
    <w:semiHidden/>
    <w:unhideWhenUsed/>
    <w:rsid w:val="0015381B"/>
    <w:rPr>
      <w:sz w:val="16"/>
      <w:szCs w:val="16"/>
    </w:rPr>
  </w:style>
  <w:style w:type="paragraph" w:styleId="Tekstkomentarza">
    <w:name w:val="annotation text"/>
    <w:basedOn w:val="Normalny"/>
    <w:link w:val="TekstkomentarzaZnak"/>
    <w:uiPriority w:val="99"/>
    <w:unhideWhenUsed/>
    <w:rsid w:val="0015381B"/>
    <w:rPr>
      <w:rFonts w:ascii="Times" w:hAnsi="Times"/>
      <w:sz w:val="20"/>
      <w:szCs w:val="20"/>
      <w:lang w:eastAsia="pl-PL"/>
    </w:rPr>
  </w:style>
  <w:style w:type="character" w:customStyle="1" w:styleId="TekstkomentarzaZnak">
    <w:name w:val="Tekst komentarza Znak"/>
    <w:link w:val="Tekstkomentarza"/>
    <w:uiPriority w:val="99"/>
    <w:rsid w:val="0015381B"/>
    <w:rPr>
      <w:rFonts w:ascii="Times" w:hAnsi="Times"/>
      <w:lang w:val="en-US"/>
    </w:rPr>
  </w:style>
  <w:style w:type="paragraph" w:styleId="Tekstpodstawowy2">
    <w:name w:val="Body Text 2"/>
    <w:basedOn w:val="Normalny"/>
    <w:link w:val="Tekstpodstawowy2Znak"/>
    <w:uiPriority w:val="99"/>
    <w:semiHidden/>
    <w:unhideWhenUsed/>
    <w:rsid w:val="0015381B"/>
    <w:pPr>
      <w:spacing w:after="120" w:line="480" w:lineRule="auto"/>
    </w:pPr>
    <w:rPr>
      <w:rFonts w:ascii="Times" w:hAnsi="Times"/>
      <w:sz w:val="22"/>
      <w:szCs w:val="20"/>
      <w:lang w:eastAsia="pl-PL"/>
    </w:rPr>
  </w:style>
  <w:style w:type="character" w:customStyle="1" w:styleId="Tekstpodstawowy2Znak">
    <w:name w:val="Tekst podstawowy 2 Znak"/>
    <w:link w:val="Tekstpodstawowy2"/>
    <w:uiPriority w:val="99"/>
    <w:semiHidden/>
    <w:rsid w:val="0015381B"/>
    <w:rPr>
      <w:rFonts w:ascii="Times" w:hAnsi="Times"/>
      <w:sz w:val="22"/>
      <w:lang w:val="en-US"/>
    </w:rPr>
  </w:style>
  <w:style w:type="paragraph" w:styleId="Tekstdymka">
    <w:name w:val="Balloon Text"/>
    <w:basedOn w:val="Normalny"/>
    <w:link w:val="TekstdymkaZnak"/>
    <w:uiPriority w:val="99"/>
    <w:semiHidden/>
    <w:unhideWhenUsed/>
    <w:rsid w:val="0015381B"/>
    <w:rPr>
      <w:rFonts w:ascii="Tahoma" w:hAnsi="Tahoma" w:cs="Tahoma"/>
      <w:sz w:val="16"/>
      <w:szCs w:val="16"/>
    </w:rPr>
  </w:style>
  <w:style w:type="character" w:customStyle="1" w:styleId="TekstdymkaZnak">
    <w:name w:val="Tekst dymka Znak"/>
    <w:link w:val="Tekstdymka"/>
    <w:uiPriority w:val="99"/>
    <w:semiHidden/>
    <w:rsid w:val="0015381B"/>
    <w:rPr>
      <w:rFonts w:ascii="Tahoma" w:hAnsi="Tahoma" w:cs="Tahoma"/>
      <w:sz w:val="16"/>
      <w:szCs w:val="16"/>
      <w:lang w:val="en-US" w:eastAsia="en-US"/>
    </w:rPr>
  </w:style>
  <w:style w:type="character" w:customStyle="1" w:styleId="Nagwek3Znak">
    <w:name w:val="Nagłówek 3 Znak"/>
    <w:link w:val="Nagwek3"/>
    <w:uiPriority w:val="9"/>
    <w:rsid w:val="00A11934"/>
    <w:rPr>
      <w:b/>
      <w:bCs/>
      <w:sz w:val="27"/>
      <w:szCs w:val="27"/>
    </w:rPr>
  </w:style>
  <w:style w:type="character" w:customStyle="1" w:styleId="apple-converted-space">
    <w:name w:val="apple-converted-space"/>
    <w:rsid w:val="00A11934"/>
  </w:style>
  <w:style w:type="paragraph" w:styleId="Tematkomentarza">
    <w:name w:val="annotation subject"/>
    <w:basedOn w:val="Tekstkomentarza"/>
    <w:next w:val="Tekstkomentarza"/>
    <w:link w:val="TematkomentarzaZnak"/>
    <w:uiPriority w:val="99"/>
    <w:semiHidden/>
    <w:unhideWhenUsed/>
    <w:rsid w:val="00414410"/>
    <w:rPr>
      <w:rFonts w:ascii="Times New Roman" w:hAnsi="Times New Roman"/>
      <w:b/>
      <w:bCs/>
      <w:lang w:eastAsia="en-US"/>
    </w:rPr>
  </w:style>
  <w:style w:type="character" w:customStyle="1" w:styleId="TematkomentarzaZnak">
    <w:name w:val="Temat komentarza Znak"/>
    <w:basedOn w:val="TekstkomentarzaZnak"/>
    <w:link w:val="Tematkomentarza"/>
    <w:uiPriority w:val="99"/>
    <w:semiHidden/>
    <w:rsid w:val="00414410"/>
    <w:rPr>
      <w:rFonts w:ascii="Times" w:hAnsi="Times"/>
      <w:b/>
      <w:bCs/>
      <w:lang w:val="en-US" w:eastAsia="en-US"/>
    </w:rPr>
  </w:style>
  <w:style w:type="character" w:customStyle="1" w:styleId="NagwekZnak">
    <w:name w:val="Nagłówek Znak"/>
    <w:basedOn w:val="Domylnaczcionkaakapitu"/>
    <w:link w:val="Nagwek"/>
    <w:uiPriority w:val="99"/>
    <w:rsid w:val="009D4838"/>
    <w:rPr>
      <w:sz w:val="24"/>
      <w:szCs w:val="24"/>
      <w:lang w:val="en-US" w:eastAsia="en-US"/>
    </w:rPr>
  </w:style>
  <w:style w:type="paragraph" w:styleId="Tekstprzypisukocowego">
    <w:name w:val="endnote text"/>
    <w:basedOn w:val="Normalny"/>
    <w:link w:val="TekstprzypisukocowegoZnak"/>
    <w:uiPriority w:val="99"/>
    <w:semiHidden/>
    <w:unhideWhenUsed/>
    <w:rsid w:val="009C109D"/>
    <w:rPr>
      <w:sz w:val="20"/>
      <w:szCs w:val="20"/>
    </w:rPr>
  </w:style>
  <w:style w:type="character" w:customStyle="1" w:styleId="TekstprzypisukocowegoZnak">
    <w:name w:val="Tekst przypisu końcowego Znak"/>
    <w:basedOn w:val="Domylnaczcionkaakapitu"/>
    <w:link w:val="Tekstprzypisukocowego"/>
    <w:uiPriority w:val="99"/>
    <w:semiHidden/>
    <w:rsid w:val="009C109D"/>
    <w:rPr>
      <w:lang w:val="en-US" w:eastAsia="en-US"/>
    </w:rPr>
  </w:style>
  <w:style w:type="character" w:styleId="Odwoanieprzypisukocowego">
    <w:name w:val="endnote reference"/>
    <w:basedOn w:val="Domylnaczcionkaakapitu"/>
    <w:uiPriority w:val="99"/>
    <w:semiHidden/>
    <w:unhideWhenUsed/>
    <w:rsid w:val="009C109D"/>
    <w:rPr>
      <w:vertAlign w:val="superscript"/>
    </w:rPr>
  </w:style>
  <w:style w:type="paragraph" w:styleId="Tekstpodstawowy">
    <w:name w:val="Body Text"/>
    <w:basedOn w:val="Normalny"/>
    <w:link w:val="TekstpodstawowyZnak"/>
    <w:uiPriority w:val="99"/>
    <w:semiHidden/>
    <w:unhideWhenUsed/>
    <w:rsid w:val="00040E1C"/>
    <w:pPr>
      <w:spacing w:after="120"/>
    </w:pPr>
  </w:style>
  <w:style w:type="character" w:customStyle="1" w:styleId="TekstpodstawowyZnak">
    <w:name w:val="Tekst podstawowy Znak"/>
    <w:basedOn w:val="Domylnaczcionkaakapitu"/>
    <w:link w:val="Tekstpodstawowy"/>
    <w:uiPriority w:val="99"/>
    <w:semiHidden/>
    <w:rsid w:val="00040E1C"/>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63913732">
      <w:bodyDiv w:val="1"/>
      <w:marLeft w:val="0"/>
      <w:marRight w:val="0"/>
      <w:marTop w:val="0"/>
      <w:marBottom w:val="0"/>
      <w:divBdr>
        <w:top w:val="none" w:sz="0" w:space="0" w:color="auto"/>
        <w:left w:val="none" w:sz="0" w:space="0" w:color="auto"/>
        <w:bottom w:val="none" w:sz="0" w:space="0" w:color="auto"/>
        <w:right w:val="none" w:sz="0" w:space="0" w:color="auto"/>
      </w:divBdr>
    </w:div>
    <w:div w:id="560287105">
      <w:bodyDiv w:val="1"/>
      <w:marLeft w:val="0"/>
      <w:marRight w:val="0"/>
      <w:marTop w:val="0"/>
      <w:marBottom w:val="0"/>
      <w:divBdr>
        <w:top w:val="none" w:sz="0" w:space="0" w:color="auto"/>
        <w:left w:val="none" w:sz="0" w:space="0" w:color="auto"/>
        <w:bottom w:val="none" w:sz="0" w:space="0" w:color="auto"/>
        <w:right w:val="none" w:sz="0" w:space="0" w:color="auto"/>
      </w:divBdr>
    </w:div>
    <w:div w:id="674573120">
      <w:bodyDiv w:val="1"/>
      <w:marLeft w:val="0"/>
      <w:marRight w:val="0"/>
      <w:marTop w:val="0"/>
      <w:marBottom w:val="0"/>
      <w:divBdr>
        <w:top w:val="none" w:sz="0" w:space="0" w:color="auto"/>
        <w:left w:val="none" w:sz="0" w:space="0" w:color="auto"/>
        <w:bottom w:val="none" w:sz="0" w:space="0" w:color="auto"/>
        <w:right w:val="none" w:sz="0" w:space="0" w:color="auto"/>
      </w:divBdr>
    </w:div>
    <w:div w:id="1234009108">
      <w:bodyDiv w:val="1"/>
      <w:marLeft w:val="0"/>
      <w:marRight w:val="0"/>
      <w:marTop w:val="0"/>
      <w:marBottom w:val="0"/>
      <w:divBdr>
        <w:top w:val="none" w:sz="0" w:space="0" w:color="auto"/>
        <w:left w:val="none" w:sz="0" w:space="0" w:color="auto"/>
        <w:bottom w:val="none" w:sz="0" w:space="0" w:color="auto"/>
        <w:right w:val="none" w:sz="0" w:space="0" w:color="auto"/>
      </w:divBdr>
    </w:div>
    <w:div w:id="1328240538">
      <w:bodyDiv w:val="1"/>
      <w:marLeft w:val="0"/>
      <w:marRight w:val="0"/>
      <w:marTop w:val="0"/>
      <w:marBottom w:val="0"/>
      <w:divBdr>
        <w:top w:val="none" w:sz="0" w:space="0" w:color="auto"/>
        <w:left w:val="none" w:sz="0" w:space="0" w:color="auto"/>
        <w:bottom w:val="none" w:sz="0" w:space="0" w:color="auto"/>
        <w:right w:val="none" w:sz="0" w:space="0" w:color="auto"/>
      </w:divBdr>
    </w:div>
    <w:div w:id="1392846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Bartosz.juniewicz@roboprojekt.pl"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29089-BD25-4678-829D-4F18131BF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2333</Words>
  <Characters>14004</Characters>
  <Application>Microsoft Office Word</Application>
  <DocSecurity>0</DocSecurity>
  <Lines>116</Lines>
  <Paragraphs>32</Paragraphs>
  <ScaleCrop>false</ScaleCrop>
  <HeadingPairs>
    <vt:vector size="6" baseType="variant">
      <vt:variant>
        <vt:lpstr>Tytuł</vt:lpstr>
      </vt:variant>
      <vt:variant>
        <vt:i4>1</vt:i4>
      </vt:variant>
      <vt:variant>
        <vt:lpstr>Title</vt:lpstr>
      </vt:variant>
      <vt:variant>
        <vt:i4>1</vt:i4>
      </vt:variant>
      <vt:variant>
        <vt:lpstr>Headings</vt:lpstr>
      </vt:variant>
      <vt:variant>
        <vt:i4>2</vt:i4>
      </vt:variant>
    </vt:vector>
  </HeadingPairs>
  <TitlesOfParts>
    <vt:vector size="4" baseType="lpstr">
      <vt:lpstr/>
      <vt:lpstr> </vt:lpstr>
      <vt:lpstr>Warszawa dnia 01.10.2014</vt:lpstr>
      <vt:lpstr>Cras massa.</vt:lpstr>
    </vt:vector>
  </TitlesOfParts>
  <Company>home</Company>
  <LinksUpToDate>false</LinksUpToDate>
  <CharactersWithSpaces>16305</CharactersWithSpaces>
  <SharedDoc>false</SharedDoc>
  <HLinks>
    <vt:vector size="12" baseType="variant">
      <vt:variant>
        <vt:i4>8060951</vt:i4>
      </vt:variant>
      <vt:variant>
        <vt:i4>3</vt:i4>
      </vt:variant>
      <vt:variant>
        <vt:i4>0</vt:i4>
      </vt:variant>
      <vt:variant>
        <vt:i4>5</vt:i4>
      </vt:variant>
      <vt:variant>
        <vt:lpwstr>mailto:Bartosz.juniewicz@roboprojekt.pl</vt:lpwstr>
      </vt:variant>
      <vt:variant>
        <vt:lpwstr/>
      </vt:variant>
      <vt:variant>
        <vt:i4>5111859</vt:i4>
      </vt:variant>
      <vt:variant>
        <vt:i4>0</vt:i4>
      </vt:variant>
      <vt:variant>
        <vt:i4>0</vt:i4>
      </vt:variant>
      <vt:variant>
        <vt:i4>5</vt:i4>
      </vt:variant>
      <vt:variant>
        <vt:lpwstr>mailto:robert.stebelski@roboprojekt.pl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juniewb</cp:lastModifiedBy>
  <cp:revision>11</cp:revision>
  <cp:lastPrinted>2019-11-20T08:10:00Z</cp:lastPrinted>
  <dcterms:created xsi:type="dcterms:W3CDTF">2021-10-25T06:15:00Z</dcterms:created>
  <dcterms:modified xsi:type="dcterms:W3CDTF">2021-10-26T06:19:00Z</dcterms:modified>
</cp:coreProperties>
</file>