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D0DBBD3" w14:textId="77777777" w:rsidR="00220C9F" w:rsidRPr="00C21684" w:rsidRDefault="00220C9F" w:rsidP="00C21684">
      <w:pPr>
        <w:spacing w:line="360" w:lineRule="auto"/>
        <w:ind w:firstLine="709"/>
        <w:rPr>
          <w:lang w:val="en-US"/>
        </w:rPr>
      </w:pPr>
    </w:p>
    <w:p w14:paraId="42EB8D41" w14:textId="43BE7C6F" w:rsidR="00220C9F" w:rsidRPr="006D2648" w:rsidRDefault="00220C9F" w:rsidP="00C21684">
      <w:pPr>
        <w:spacing w:line="360" w:lineRule="auto"/>
        <w:ind w:firstLine="709"/>
        <w:jc w:val="center"/>
        <w:rPr>
          <w:b/>
        </w:rPr>
      </w:pPr>
      <w:r>
        <w:rPr>
          <w:b/>
        </w:rPr>
        <w:t>Кейс №</w:t>
      </w:r>
      <w:r w:rsidR="00C21684" w:rsidRPr="006D2648">
        <w:rPr>
          <w:b/>
        </w:rPr>
        <w:t>6</w:t>
      </w:r>
    </w:p>
    <w:p w14:paraId="6196DD57" w14:textId="77777777" w:rsidR="00220C9F" w:rsidRPr="003B507F" w:rsidRDefault="00220C9F" w:rsidP="00C21684">
      <w:pPr>
        <w:spacing w:line="360" w:lineRule="auto"/>
        <w:ind w:firstLine="709"/>
        <w:jc w:val="center"/>
        <w:rPr>
          <w:b/>
        </w:rPr>
      </w:pPr>
      <w:r w:rsidRPr="003B507F">
        <w:rPr>
          <w:b/>
        </w:rPr>
        <w:t>«Создание формы авторизации»</w:t>
      </w:r>
    </w:p>
    <w:p w14:paraId="73B62D91" w14:textId="77777777" w:rsidR="00220C9F" w:rsidRPr="006D2648" w:rsidRDefault="00220C9F" w:rsidP="00C21684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558080A3" w14:textId="12444733" w:rsidR="00C21684" w:rsidRPr="00C21684" w:rsidRDefault="00C21684" w:rsidP="00C21684">
      <w:pPr>
        <w:spacing w:line="360" w:lineRule="auto"/>
        <w:ind w:firstLine="709"/>
        <w:rPr>
          <w:b/>
          <w:lang w:val="en-US"/>
        </w:rPr>
      </w:pPr>
      <w:r>
        <w:t>Устанавливаем библиотеку «</w:t>
      </w:r>
      <w:r w:rsidRPr="00BA644E">
        <w:rPr>
          <w:lang w:val="en-US"/>
        </w:rPr>
        <w:t>MetroModernUI</w:t>
      </w:r>
      <w:r>
        <w:t>»</w:t>
      </w:r>
    </w:p>
    <w:p w14:paraId="30F79E7C" w14:textId="51BB7AE3" w:rsidR="00C21684" w:rsidRDefault="006D2648" w:rsidP="00C21684">
      <w:pPr>
        <w:spacing w:line="360" w:lineRule="auto"/>
        <w:ind w:firstLine="709"/>
        <w:jc w:val="center"/>
        <w:rPr>
          <w:lang w:val="en-US"/>
        </w:rPr>
      </w:pPr>
      <w:r w:rsidRPr="006D2648">
        <w:rPr>
          <w:noProof/>
          <w:lang w:val="en-US"/>
        </w:rPr>
        <w:drawing>
          <wp:inline distT="0" distB="0" distL="0" distR="0" wp14:anchorId="20664416" wp14:editId="7226B3B5">
            <wp:extent cx="5914390" cy="1597217"/>
            <wp:effectExtent l="0" t="0" r="0" b="3175"/>
            <wp:docPr id="128318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88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9049" cy="15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7219" w14:textId="1B4E59EE" w:rsidR="001B0CA4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1 — Библиотека "MetroModernUI"</w:t>
      </w:r>
    </w:p>
    <w:p w14:paraId="1B7EB8B5" w14:textId="2F826DA0" w:rsidR="000B7461" w:rsidRPr="00C21684" w:rsidRDefault="00C21684" w:rsidP="00C21684">
      <w:pPr>
        <w:spacing w:line="360" w:lineRule="auto"/>
        <w:ind w:firstLine="709"/>
      </w:pPr>
      <w:r>
        <w:t>Для того, чтобы использовать данную библиотеку, необходимо указать ее в коде формы, как показано на рисунке 2.</w:t>
      </w:r>
    </w:p>
    <w:p w14:paraId="23BDF8BF" w14:textId="22924495" w:rsidR="00C21684" w:rsidRDefault="006D2648" w:rsidP="00C21684">
      <w:pPr>
        <w:spacing w:line="360" w:lineRule="auto"/>
        <w:ind w:firstLine="709"/>
        <w:jc w:val="center"/>
        <w:rPr>
          <w:lang w:val="en-US"/>
        </w:rPr>
      </w:pPr>
      <w:r w:rsidRPr="006D2648">
        <w:rPr>
          <w:noProof/>
          <w:lang w:val="en-US"/>
        </w:rPr>
        <w:drawing>
          <wp:inline distT="0" distB="0" distL="0" distR="0" wp14:anchorId="605DDA8C" wp14:editId="494634D7">
            <wp:extent cx="5629276" cy="1802130"/>
            <wp:effectExtent l="0" t="0" r="9525" b="7620"/>
            <wp:docPr id="81772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22916" name=""/>
                    <pic:cNvPicPr/>
                  </pic:nvPicPr>
                  <pic:blipFill rotWithShape="1">
                    <a:blip r:embed="rId8"/>
                    <a:srcRect t="1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61" cy="180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4D9A" w14:textId="796A64F7" w:rsidR="000B7461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2 — Подключение библиотеки "</w:t>
      </w:r>
      <w:r w:rsidRPr="00C21684">
        <w:rPr>
          <w:color w:val="000000"/>
          <w:sz w:val="24"/>
          <w:lang w:val="en-US"/>
        </w:rPr>
        <w:t>MetroModernUI</w:t>
      </w:r>
      <w:r w:rsidRPr="00C21684">
        <w:rPr>
          <w:color w:val="000000"/>
          <w:sz w:val="24"/>
        </w:rPr>
        <w:t>"</w:t>
      </w:r>
    </w:p>
    <w:p w14:paraId="1C32D8D1" w14:textId="03D0998A" w:rsidR="000B7461" w:rsidRPr="00C21684" w:rsidRDefault="00C21684" w:rsidP="00C21684">
      <w:pPr>
        <w:spacing w:line="360" w:lineRule="auto"/>
        <w:ind w:firstLine="709"/>
      </w:pPr>
      <w:r>
        <w:t>В результате подключения библиотеки «</w:t>
      </w:r>
      <w:r w:rsidRPr="00BA644E">
        <w:rPr>
          <w:lang w:val="en-US"/>
        </w:rPr>
        <w:t>MetroModernUI</w:t>
      </w:r>
      <w:r>
        <w:t>», графический интерфейс должен выглядеть следующим образом:</w:t>
      </w:r>
    </w:p>
    <w:p w14:paraId="52F2D1A5" w14:textId="53D974B1" w:rsidR="00C21684" w:rsidRDefault="006D2648" w:rsidP="00C21684">
      <w:pPr>
        <w:spacing w:line="360" w:lineRule="auto"/>
        <w:ind w:firstLine="709"/>
        <w:jc w:val="center"/>
        <w:rPr>
          <w:lang w:val="en-US"/>
        </w:rPr>
      </w:pPr>
      <w:r w:rsidRPr="006D2648">
        <w:rPr>
          <w:noProof/>
          <w:lang w:val="en-US"/>
        </w:rPr>
        <w:lastRenderedPageBreak/>
        <w:drawing>
          <wp:inline distT="0" distB="0" distL="0" distR="0" wp14:anchorId="585E8317" wp14:editId="12988471">
            <wp:extent cx="5419090" cy="3206094"/>
            <wp:effectExtent l="0" t="0" r="0" b="0"/>
            <wp:docPr id="64588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86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601" cy="3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207" w14:textId="586B1E85" w:rsidR="000B7461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3 — Результат подключения библиотеки "MetroModernUI"</w:t>
      </w:r>
    </w:p>
    <w:p w14:paraId="5C2F7C91" w14:textId="7BF6D5AD" w:rsidR="000B7461" w:rsidRPr="00C21684" w:rsidRDefault="00C21684" w:rsidP="00C21684">
      <w:pPr>
        <w:spacing w:line="360" w:lineRule="auto"/>
        <w:ind w:firstLine="709"/>
      </w:pPr>
      <w:r>
        <w:t>Поскольку в качестве основного цвета для формы был выбран оранжевый, необходимо изменить цвет полосы в верхней части формы. Для этого следует после инициализации элементов указать для стиля формы данный цвет.</w:t>
      </w:r>
    </w:p>
    <w:p w14:paraId="277C1A09" w14:textId="1DAECD47" w:rsidR="00C21684" w:rsidRDefault="006D2648" w:rsidP="00C21684">
      <w:pPr>
        <w:spacing w:line="360" w:lineRule="auto"/>
        <w:ind w:firstLine="709"/>
        <w:jc w:val="center"/>
        <w:rPr>
          <w:lang w:val="en-US"/>
        </w:rPr>
      </w:pPr>
      <w:r w:rsidRPr="006D2648">
        <w:rPr>
          <w:noProof/>
          <w:lang w:val="en-US"/>
        </w:rPr>
        <w:drawing>
          <wp:inline distT="0" distB="0" distL="0" distR="0" wp14:anchorId="5605E2A0" wp14:editId="3AD3F90E">
            <wp:extent cx="4915586" cy="1857634"/>
            <wp:effectExtent l="0" t="0" r="0" b="9525"/>
            <wp:docPr id="143679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9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B97E" w14:textId="4DF67627" w:rsidR="000B7461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4 — Изменение цвета формы</w:t>
      </w:r>
    </w:p>
    <w:p w14:paraId="7B3B4C78" w14:textId="64FDB687" w:rsidR="000B7461" w:rsidRPr="00C21684" w:rsidRDefault="00C21684" w:rsidP="00C21684">
      <w:pPr>
        <w:spacing w:line="360" w:lineRule="auto"/>
        <w:ind w:firstLine="709"/>
      </w:pPr>
      <w:r>
        <w:t>В результате данного изменения при запуске формы она выглядит следующим образом:</w:t>
      </w:r>
    </w:p>
    <w:p w14:paraId="26E5DF6D" w14:textId="7C1482EF" w:rsidR="00C21684" w:rsidRDefault="004D0B0F" w:rsidP="00C21684">
      <w:pPr>
        <w:spacing w:line="360" w:lineRule="auto"/>
        <w:ind w:firstLine="709"/>
        <w:jc w:val="center"/>
        <w:rPr>
          <w:lang w:val="en-US"/>
        </w:rPr>
      </w:pPr>
      <w:r w:rsidRPr="004D0B0F">
        <w:rPr>
          <w:lang w:val="en-US"/>
        </w:rPr>
        <w:lastRenderedPageBreak/>
        <w:drawing>
          <wp:inline distT="0" distB="0" distL="0" distR="0" wp14:anchorId="39EFF9CB" wp14:editId="6DA1DAAC">
            <wp:extent cx="5426710" cy="2924213"/>
            <wp:effectExtent l="0" t="0" r="2540" b="9525"/>
            <wp:docPr id="97535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50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906" cy="29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6DFD" w14:textId="7B5154E2" w:rsidR="000B7461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5 — Результат изменения цвета формы</w:t>
      </w:r>
    </w:p>
    <w:p w14:paraId="0129B06E" w14:textId="60EB9536" w:rsidR="000B7461" w:rsidRPr="00C21684" w:rsidRDefault="00C21684" w:rsidP="00C21684">
      <w:pPr>
        <w:spacing w:line="360" w:lineRule="auto"/>
        <w:ind w:firstLine="709"/>
      </w:pPr>
      <w:r>
        <w:t>Далее на панели элементов необходимо найти и выбрать элемент «</w:t>
      </w:r>
      <w:r>
        <w:rPr>
          <w:lang w:val="en-US"/>
        </w:rPr>
        <w:t>MenuStrip</w:t>
      </w:r>
      <w:r>
        <w:t>», он будет использоваться для создания меню.</w:t>
      </w:r>
    </w:p>
    <w:p w14:paraId="0FAE23A7" w14:textId="78D87BF9" w:rsidR="00C21684" w:rsidRDefault="006D2648" w:rsidP="00C21684">
      <w:pPr>
        <w:spacing w:line="360" w:lineRule="auto"/>
        <w:ind w:firstLine="709"/>
        <w:jc w:val="center"/>
        <w:rPr>
          <w:lang w:val="en-US"/>
        </w:rPr>
      </w:pPr>
      <w:r w:rsidRPr="006D2648">
        <w:rPr>
          <w:noProof/>
          <w:lang w:val="en-US"/>
        </w:rPr>
        <w:drawing>
          <wp:inline distT="0" distB="0" distL="0" distR="0" wp14:anchorId="241905CE" wp14:editId="761D7D30">
            <wp:extent cx="5563870" cy="3155692"/>
            <wp:effectExtent l="0" t="0" r="0" b="6985"/>
            <wp:docPr id="56028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88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993" cy="31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488" w14:textId="67B4094A" w:rsidR="000B7461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6 — Элемент "</w:t>
      </w:r>
      <w:r w:rsidRPr="00C21684">
        <w:rPr>
          <w:color w:val="000000"/>
          <w:sz w:val="24"/>
          <w:lang w:val="en-US"/>
        </w:rPr>
        <w:t>MenuStrip</w:t>
      </w:r>
      <w:r w:rsidRPr="00C21684">
        <w:rPr>
          <w:color w:val="000000"/>
          <w:sz w:val="24"/>
        </w:rPr>
        <w:t>"</w:t>
      </w:r>
    </w:p>
    <w:p w14:paraId="54630E76" w14:textId="3C476A64" w:rsidR="000B7461" w:rsidRPr="00C21684" w:rsidRDefault="00C21684" w:rsidP="00C21684">
      <w:pPr>
        <w:pStyle w:val="10"/>
        <w:ind w:firstLine="709"/>
        <w:jc w:val="both"/>
        <w:rPr>
          <w:sz w:val="28"/>
        </w:rPr>
      </w:pPr>
      <w:r w:rsidRPr="000F7B29">
        <w:rPr>
          <w:sz w:val="28"/>
        </w:rPr>
        <w:t>В разделе «Справочники»</w:t>
      </w:r>
      <w:r w:rsidRPr="000F7B29">
        <w:rPr>
          <w:sz w:val="32"/>
        </w:rPr>
        <w:t xml:space="preserve"> </w:t>
      </w:r>
      <w:r w:rsidRPr="000F7B29">
        <w:rPr>
          <w:sz w:val="28"/>
        </w:rPr>
        <w:t>были указаны: «</w:t>
      </w:r>
      <w:r>
        <w:rPr>
          <w:sz w:val="28"/>
        </w:rPr>
        <w:t>Продукты</w:t>
      </w:r>
      <w:r w:rsidRPr="000F7B29">
        <w:rPr>
          <w:sz w:val="28"/>
        </w:rPr>
        <w:t>», «Клиенты», «Поставщики»</w:t>
      </w:r>
      <w:r>
        <w:rPr>
          <w:sz w:val="28"/>
        </w:rPr>
        <w:t xml:space="preserve">, </w:t>
      </w:r>
      <w:r w:rsidRPr="000F7B29">
        <w:rPr>
          <w:sz w:val="28"/>
        </w:rPr>
        <w:t>«</w:t>
      </w:r>
      <w:r>
        <w:rPr>
          <w:sz w:val="28"/>
        </w:rPr>
        <w:t>Склад</w:t>
      </w:r>
      <w:r w:rsidRPr="000F7B29">
        <w:rPr>
          <w:sz w:val="28"/>
        </w:rPr>
        <w:t>»</w:t>
      </w:r>
      <w:r>
        <w:rPr>
          <w:sz w:val="28"/>
        </w:rPr>
        <w:t xml:space="preserve"> и «Материалы»</w:t>
      </w:r>
      <w:r w:rsidRPr="000F7B29">
        <w:rPr>
          <w:sz w:val="28"/>
        </w:rPr>
        <w:t>. Данные наименования соответствуют названиям стержневых таблиц в базе данных.</w:t>
      </w:r>
    </w:p>
    <w:p w14:paraId="7375A719" w14:textId="1F969C94" w:rsidR="00C21684" w:rsidRDefault="00526E96" w:rsidP="00C21684">
      <w:pPr>
        <w:spacing w:line="360" w:lineRule="auto"/>
        <w:ind w:firstLine="709"/>
        <w:jc w:val="center"/>
      </w:pPr>
      <w:r w:rsidRPr="00526E96">
        <w:rPr>
          <w:noProof/>
        </w:rPr>
        <w:lastRenderedPageBreak/>
        <w:drawing>
          <wp:inline distT="0" distB="0" distL="0" distR="0" wp14:anchorId="7001958E" wp14:editId="7DC46612">
            <wp:extent cx="5403850" cy="2414131"/>
            <wp:effectExtent l="0" t="0" r="6350" b="5715"/>
            <wp:docPr id="104094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8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046" cy="24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9C6" w14:textId="08EFE4B5" w:rsidR="000B7461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7 — Добавление пунктов в раздел "Справочники"</w:t>
      </w:r>
    </w:p>
    <w:p w14:paraId="0F9D67F5" w14:textId="489B46E0" w:rsidR="000C5C47" w:rsidRDefault="00C21684" w:rsidP="00C21684">
      <w:pPr>
        <w:pStyle w:val="10"/>
        <w:ind w:firstLine="709"/>
        <w:jc w:val="both"/>
      </w:pPr>
      <w:r w:rsidRPr="000F7B29">
        <w:rPr>
          <w:sz w:val="28"/>
        </w:rPr>
        <w:t>В разделе «Документы» были у</w:t>
      </w:r>
      <w:r>
        <w:rPr>
          <w:sz w:val="28"/>
        </w:rPr>
        <w:t xml:space="preserve">казаны: «Производственные задания», «Поставки», </w:t>
      </w:r>
      <w:r w:rsidRPr="000F7B29">
        <w:rPr>
          <w:sz w:val="28"/>
        </w:rPr>
        <w:t>«</w:t>
      </w:r>
      <w:r>
        <w:rPr>
          <w:sz w:val="28"/>
        </w:rPr>
        <w:t>Заказы</w:t>
      </w:r>
      <w:r w:rsidRPr="000F7B29">
        <w:rPr>
          <w:sz w:val="28"/>
        </w:rPr>
        <w:t>»</w:t>
      </w:r>
      <w:r>
        <w:rPr>
          <w:sz w:val="28"/>
        </w:rPr>
        <w:t xml:space="preserve"> и «Браки»</w:t>
      </w:r>
      <w:r w:rsidRPr="000F7B29">
        <w:rPr>
          <w:sz w:val="28"/>
        </w:rPr>
        <w:t xml:space="preserve">. </w:t>
      </w:r>
    </w:p>
    <w:p w14:paraId="51229FDE" w14:textId="61658021" w:rsidR="00C21684" w:rsidRDefault="00526E96" w:rsidP="00C21684">
      <w:pPr>
        <w:spacing w:line="360" w:lineRule="auto"/>
        <w:ind w:firstLine="709"/>
        <w:jc w:val="center"/>
      </w:pPr>
      <w:r w:rsidRPr="00526E96">
        <w:rPr>
          <w:noProof/>
        </w:rPr>
        <w:drawing>
          <wp:inline distT="0" distB="0" distL="0" distR="0" wp14:anchorId="0DF14FCD" wp14:editId="25061795">
            <wp:extent cx="5350510" cy="2406333"/>
            <wp:effectExtent l="0" t="0" r="2540" b="0"/>
            <wp:docPr id="8155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027" cy="24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00C4" w14:textId="7B94ABA2" w:rsidR="000C5C47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8 — Добавление пунктов в раздел "Документы"</w:t>
      </w:r>
    </w:p>
    <w:p w14:paraId="21778E67" w14:textId="728CB081" w:rsidR="00C21684" w:rsidRPr="000F7B29" w:rsidRDefault="00C21684" w:rsidP="00C21684">
      <w:pPr>
        <w:pStyle w:val="10"/>
        <w:ind w:firstLine="709"/>
        <w:jc w:val="both"/>
      </w:pPr>
      <w:r w:rsidRPr="000F7B29">
        <w:rPr>
          <w:sz w:val="28"/>
        </w:rPr>
        <w:t>Для всех вышеперечисленных пунктов меню необходимо создать соответствующие формы</w:t>
      </w:r>
      <w:r>
        <w:rPr>
          <w:sz w:val="28"/>
        </w:rPr>
        <w:t xml:space="preserve">. Кроме того, для каждого пункта была добавлена форма для вставки – </w:t>
      </w:r>
      <w:r>
        <w:rPr>
          <w:sz w:val="28"/>
          <w:lang w:val="en-US"/>
        </w:rPr>
        <w:t>InsertForm</w:t>
      </w:r>
      <w:r w:rsidRPr="000F7B29">
        <w:rPr>
          <w:sz w:val="28"/>
        </w:rPr>
        <w:t>. Для каждой формы необходимо подключить библиотеку «</w:t>
      </w:r>
      <w:r w:rsidRPr="000F7B29">
        <w:rPr>
          <w:sz w:val="28"/>
          <w:lang w:val="en-US"/>
        </w:rPr>
        <w:t>MetroModernUI</w:t>
      </w:r>
      <w:r w:rsidRPr="000F7B29">
        <w:rPr>
          <w:sz w:val="28"/>
        </w:rPr>
        <w:t>» и изменить цвет для стиля формы.</w:t>
      </w:r>
    </w:p>
    <w:p w14:paraId="314C9CF9" w14:textId="77777777" w:rsidR="000C5C47" w:rsidRDefault="000C5C47" w:rsidP="00C21684">
      <w:pPr>
        <w:spacing w:line="360" w:lineRule="auto"/>
        <w:ind w:firstLine="709"/>
      </w:pPr>
    </w:p>
    <w:p w14:paraId="480DDA0C" w14:textId="23418C2D" w:rsidR="00C21684" w:rsidRDefault="00526E96" w:rsidP="00C21684">
      <w:pPr>
        <w:spacing w:line="360" w:lineRule="auto"/>
        <w:ind w:firstLine="709"/>
        <w:jc w:val="center"/>
        <w:rPr>
          <w:lang w:val="en-US"/>
        </w:rPr>
      </w:pPr>
      <w:r w:rsidRPr="00526E96">
        <w:rPr>
          <w:noProof/>
          <w:lang w:val="en-US"/>
        </w:rPr>
        <w:lastRenderedPageBreak/>
        <w:drawing>
          <wp:inline distT="0" distB="0" distL="0" distR="0" wp14:anchorId="24AB5DB6" wp14:editId="71B888E8">
            <wp:extent cx="2523490" cy="3411596"/>
            <wp:effectExtent l="0" t="0" r="0" b="0"/>
            <wp:docPr id="36586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3699" name=""/>
                    <pic:cNvPicPr/>
                  </pic:nvPicPr>
                  <pic:blipFill rotWithShape="1">
                    <a:blip r:embed="rId15"/>
                    <a:srcRect t="1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74" cy="341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B824" w14:textId="16B22832" w:rsidR="000C5C47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>Рисунок 9 — Список добавленных форм</w:t>
      </w:r>
    </w:p>
    <w:p w14:paraId="5F5219F6" w14:textId="77777777" w:rsidR="00825540" w:rsidRDefault="00C21684" w:rsidP="00C21684">
      <w:pPr>
        <w:spacing w:line="360" w:lineRule="auto"/>
        <w:ind w:firstLine="709"/>
      </w:pPr>
      <w:r w:rsidRPr="003801AA">
        <w:t>Далее необходимо создать форму, которая будет служить рабочим пространством.</w:t>
      </w:r>
    </w:p>
    <w:p w14:paraId="01997C09" w14:textId="6D5F0210" w:rsidR="00C21684" w:rsidRDefault="004D0B0F" w:rsidP="004D0B0F">
      <w:pPr>
        <w:spacing w:line="360" w:lineRule="auto"/>
        <w:ind w:firstLine="709"/>
        <w:jc w:val="center"/>
      </w:pPr>
      <w:r w:rsidRPr="004D0B0F">
        <w:drawing>
          <wp:inline distT="0" distB="0" distL="0" distR="0" wp14:anchorId="70DF0E41" wp14:editId="300A85B5">
            <wp:extent cx="4893310" cy="2448547"/>
            <wp:effectExtent l="0" t="0" r="2540" b="9525"/>
            <wp:docPr id="209044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41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336" cy="24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3BD" w14:textId="4D2F3D84" w:rsidR="006F601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10 — </w:t>
      </w:r>
      <w:r>
        <w:t>Создание формы "</w:t>
      </w:r>
      <w:r>
        <w:rPr>
          <w:lang w:val="en-US"/>
        </w:rPr>
        <w:t>WorkWindow</w:t>
      </w:r>
      <w:r>
        <w:t>"</w:t>
      </w:r>
    </w:p>
    <w:p w14:paraId="277C6652" w14:textId="3069BE8E" w:rsidR="007B67DD" w:rsidRDefault="00825540" w:rsidP="00825540">
      <w:pPr>
        <w:pStyle w:val="10"/>
        <w:ind w:firstLine="720"/>
        <w:jc w:val="both"/>
      </w:pPr>
      <w:r w:rsidRPr="00496CA0">
        <w:rPr>
          <w:sz w:val="28"/>
          <w:szCs w:val="28"/>
        </w:rPr>
        <w:t>И</w:t>
      </w:r>
      <w:r>
        <w:rPr>
          <w:sz w:val="28"/>
          <w:szCs w:val="28"/>
        </w:rPr>
        <w:t>,</w:t>
      </w:r>
      <w:r w:rsidRPr="00496CA0">
        <w:rPr>
          <w:sz w:val="28"/>
          <w:szCs w:val="28"/>
        </w:rPr>
        <w:t xml:space="preserve"> наконец, на форму «</w:t>
      </w:r>
      <w:r w:rsidRPr="00496CA0">
        <w:rPr>
          <w:sz w:val="28"/>
          <w:szCs w:val="28"/>
          <w:lang w:val="en-US"/>
        </w:rPr>
        <w:t>WorkWindow</w:t>
      </w:r>
      <w:r w:rsidRPr="00496CA0">
        <w:rPr>
          <w:sz w:val="28"/>
          <w:szCs w:val="28"/>
        </w:rPr>
        <w:t xml:space="preserve">» необходимо добавить элемент </w:t>
      </w:r>
      <w:r w:rsidRPr="00496CA0">
        <w:rPr>
          <w:color w:val="000000"/>
          <w:sz w:val="28"/>
          <w:szCs w:val="28"/>
        </w:rPr>
        <w:t>dataGridView, который будет отвечать з</w:t>
      </w:r>
      <w:r>
        <w:rPr>
          <w:color w:val="000000"/>
          <w:sz w:val="28"/>
          <w:szCs w:val="28"/>
        </w:rPr>
        <w:t>а отображение таблиц.</w:t>
      </w:r>
    </w:p>
    <w:p w14:paraId="0CD8CCE1" w14:textId="3FE13B10" w:rsidR="00C21684" w:rsidRDefault="004D0B0F" w:rsidP="00C21684">
      <w:pPr>
        <w:spacing w:line="360" w:lineRule="auto"/>
        <w:ind w:firstLine="709"/>
        <w:jc w:val="center"/>
      </w:pPr>
      <w:r w:rsidRPr="004D0B0F">
        <w:rPr>
          <w:noProof/>
        </w:rPr>
        <w:lastRenderedPageBreak/>
        <w:drawing>
          <wp:inline distT="0" distB="0" distL="0" distR="0" wp14:anchorId="7F3D1EC9" wp14:editId="16694242">
            <wp:extent cx="5449570" cy="2788520"/>
            <wp:effectExtent l="0" t="0" r="0" b="0"/>
            <wp:docPr id="127267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3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3946" cy="27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C18" w14:textId="7A0B3A70" w:rsidR="007B67DD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11 — </w:t>
      </w:r>
      <w:r w:rsidR="00825540">
        <w:t>Внешний вид</w:t>
      </w:r>
      <w:r w:rsidR="00825540" w:rsidRPr="00FF3A06">
        <w:t xml:space="preserve"> формы "WorkWindow"</w:t>
      </w:r>
    </w:p>
    <w:p w14:paraId="2D891A8D" w14:textId="616BB217" w:rsidR="007B67DD" w:rsidRDefault="00825540" w:rsidP="00C21684">
      <w:pPr>
        <w:spacing w:line="360" w:lineRule="auto"/>
        <w:ind w:firstLine="709"/>
      </w:pPr>
      <w:r w:rsidRPr="00496CA0">
        <w:t>Затем необходимо вернуться к форме «</w:t>
      </w:r>
      <w:r w:rsidRPr="00496CA0">
        <w:rPr>
          <w:lang w:val="en-US"/>
        </w:rPr>
        <w:t>Menu</w:t>
      </w:r>
      <w:r w:rsidRPr="00496CA0">
        <w:t>» и с помощью двойного клика создать событие «</w:t>
      </w:r>
      <w:r w:rsidRPr="00496CA0">
        <w:rPr>
          <w:lang w:val="en-US"/>
        </w:rPr>
        <w:t>ToolStripMenuItem</w:t>
      </w:r>
      <w:r w:rsidRPr="00496CA0">
        <w:t>_</w:t>
      </w:r>
      <w:r w:rsidRPr="00496CA0">
        <w:rPr>
          <w:lang w:val="en-US"/>
        </w:rPr>
        <w:t>Click</w:t>
      </w:r>
      <w:r w:rsidRPr="00496CA0">
        <w:t xml:space="preserve">» для </w:t>
      </w:r>
      <w:r w:rsidR="00526E96">
        <w:t>справочников</w:t>
      </w:r>
      <w:r>
        <w:t>.</w:t>
      </w:r>
    </w:p>
    <w:p w14:paraId="1B690420" w14:textId="539C9F13" w:rsidR="00C21684" w:rsidRDefault="007C622D" w:rsidP="00C21684">
      <w:pPr>
        <w:spacing w:line="360" w:lineRule="auto"/>
        <w:ind w:firstLine="709"/>
        <w:jc w:val="center"/>
        <w:rPr>
          <w:lang w:val="en-US"/>
        </w:rPr>
      </w:pPr>
      <w:r w:rsidRPr="007C622D">
        <w:rPr>
          <w:lang w:val="en-US"/>
        </w:rPr>
        <w:drawing>
          <wp:inline distT="0" distB="0" distL="0" distR="0" wp14:anchorId="3A8F906B" wp14:editId="71EB3268">
            <wp:extent cx="4958714" cy="3294311"/>
            <wp:effectExtent l="0" t="0" r="0" b="1905"/>
            <wp:docPr id="207181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0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002" cy="329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C92F" w14:textId="06BC73A4" w:rsidR="007B67DD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  <w:lang w:val="en-US"/>
        </w:rPr>
      </w:pPr>
      <w:r w:rsidRPr="00C21684">
        <w:rPr>
          <w:color w:val="000000"/>
          <w:sz w:val="24"/>
          <w:lang w:val="en-US"/>
        </w:rPr>
        <w:t xml:space="preserve">Рисунок 12 — </w:t>
      </w:r>
      <w:r w:rsidR="00825540">
        <w:t>Событие</w:t>
      </w:r>
      <w:r w:rsidR="00825540" w:rsidRPr="00825540">
        <w:rPr>
          <w:lang w:val="en-US"/>
        </w:rPr>
        <w:t xml:space="preserve"> "</w:t>
      </w:r>
      <w:r w:rsidR="00825540">
        <w:t>продукты</w:t>
      </w:r>
      <w:r w:rsidR="00825540" w:rsidRPr="00825540">
        <w:rPr>
          <w:lang w:val="en-US"/>
        </w:rPr>
        <w:t>ToolStripMenuItem_Click"</w:t>
      </w:r>
    </w:p>
    <w:p w14:paraId="2328CB30" w14:textId="352033F5" w:rsidR="00825540" w:rsidRPr="00DE47EC" w:rsidRDefault="00825540" w:rsidP="00825540">
      <w:pPr>
        <w:pStyle w:val="10"/>
        <w:ind w:firstLine="709"/>
        <w:jc w:val="both"/>
        <w:rPr>
          <w:sz w:val="28"/>
          <w:szCs w:val="28"/>
          <w:lang w:val="en-US"/>
        </w:rPr>
      </w:pPr>
      <w:r w:rsidRPr="00C8666E">
        <w:rPr>
          <w:sz w:val="28"/>
          <w:szCs w:val="28"/>
        </w:rPr>
        <w:t>По</w:t>
      </w:r>
      <w:r w:rsidRPr="00DE47EC">
        <w:rPr>
          <w:sz w:val="28"/>
          <w:szCs w:val="28"/>
          <w:lang w:val="en-US"/>
        </w:rPr>
        <w:t xml:space="preserve"> </w:t>
      </w:r>
      <w:r w:rsidRPr="00C8666E">
        <w:rPr>
          <w:sz w:val="28"/>
          <w:szCs w:val="28"/>
        </w:rPr>
        <w:t>аналогии</w:t>
      </w:r>
      <w:r w:rsidRPr="00DE47EC">
        <w:rPr>
          <w:sz w:val="28"/>
          <w:szCs w:val="28"/>
          <w:lang w:val="en-US"/>
        </w:rPr>
        <w:t xml:space="preserve"> </w:t>
      </w:r>
      <w:r w:rsidRPr="00C8666E">
        <w:rPr>
          <w:sz w:val="28"/>
          <w:szCs w:val="28"/>
        </w:rPr>
        <w:t>с</w:t>
      </w:r>
      <w:r w:rsidRPr="00DE47EC">
        <w:rPr>
          <w:sz w:val="28"/>
          <w:szCs w:val="28"/>
          <w:lang w:val="en-US"/>
        </w:rPr>
        <w:t xml:space="preserve"> </w:t>
      </w:r>
      <w:r w:rsidRPr="00C8666E">
        <w:rPr>
          <w:sz w:val="28"/>
          <w:szCs w:val="28"/>
        </w:rPr>
        <w:t>событием</w:t>
      </w:r>
      <w:r w:rsidRPr="00DE47EC">
        <w:rPr>
          <w:sz w:val="28"/>
          <w:szCs w:val="28"/>
          <w:lang w:val="en-US"/>
        </w:rPr>
        <w:t xml:space="preserve"> «</w:t>
      </w:r>
      <w:r w:rsidRPr="00C8666E">
        <w:rPr>
          <w:sz w:val="28"/>
          <w:szCs w:val="28"/>
        </w:rPr>
        <w:t>склад</w:t>
      </w:r>
      <w:r w:rsidRPr="00825540">
        <w:rPr>
          <w:sz w:val="28"/>
          <w:szCs w:val="28"/>
          <w:lang w:val="en-US"/>
        </w:rPr>
        <w:t>ToolStripMenuItem</w:t>
      </w:r>
      <w:r w:rsidRPr="00DE47EC">
        <w:rPr>
          <w:sz w:val="28"/>
          <w:szCs w:val="28"/>
          <w:lang w:val="en-US"/>
        </w:rPr>
        <w:t>_</w:t>
      </w:r>
      <w:r w:rsidRPr="00825540">
        <w:rPr>
          <w:sz w:val="28"/>
          <w:szCs w:val="28"/>
          <w:lang w:val="en-US"/>
        </w:rPr>
        <w:t>Click</w:t>
      </w:r>
      <w:r w:rsidRPr="00DE47EC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</w:rPr>
        <w:t>необходимо</w:t>
      </w:r>
      <w:r w:rsidRPr="00DE47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создать</w:t>
      </w:r>
      <w:r w:rsidRPr="00DE47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E47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описать</w:t>
      </w:r>
      <w:r w:rsidRPr="00DE47EC">
        <w:rPr>
          <w:sz w:val="28"/>
          <w:szCs w:val="28"/>
          <w:lang w:val="en-US"/>
        </w:rPr>
        <w:t xml:space="preserve"> </w:t>
      </w:r>
      <w:r w:rsidRPr="00C8666E">
        <w:rPr>
          <w:sz w:val="28"/>
          <w:szCs w:val="28"/>
        </w:rPr>
        <w:t>событие</w:t>
      </w:r>
      <w:r w:rsidRPr="00DE47EC">
        <w:rPr>
          <w:sz w:val="28"/>
          <w:szCs w:val="28"/>
          <w:lang w:val="en-US"/>
        </w:rPr>
        <w:t xml:space="preserve"> «</w:t>
      </w:r>
      <w:r w:rsidRPr="00C8666E">
        <w:rPr>
          <w:sz w:val="28"/>
          <w:szCs w:val="28"/>
          <w:lang w:val="en-US"/>
        </w:rPr>
        <w:t>ToolStripMenuItem</w:t>
      </w:r>
      <w:r w:rsidRPr="00DE47EC">
        <w:rPr>
          <w:sz w:val="28"/>
          <w:szCs w:val="28"/>
          <w:lang w:val="en-US"/>
        </w:rPr>
        <w:t>_</w:t>
      </w:r>
      <w:r w:rsidRPr="00C8666E">
        <w:rPr>
          <w:sz w:val="28"/>
          <w:szCs w:val="28"/>
          <w:lang w:val="en-US"/>
        </w:rPr>
        <w:t>Click</w:t>
      </w:r>
      <w:r w:rsidRPr="00DE47EC">
        <w:rPr>
          <w:sz w:val="28"/>
          <w:szCs w:val="28"/>
          <w:lang w:val="en-US"/>
        </w:rPr>
        <w:t xml:space="preserve">» </w:t>
      </w:r>
      <w:r w:rsidR="00526E96">
        <w:rPr>
          <w:sz w:val="28"/>
          <w:szCs w:val="28"/>
        </w:rPr>
        <w:t>документов</w:t>
      </w:r>
      <w:r w:rsidR="00526E96" w:rsidRPr="00DE47EC">
        <w:rPr>
          <w:sz w:val="28"/>
          <w:szCs w:val="28"/>
          <w:lang w:val="en-US"/>
        </w:rPr>
        <w:t>.</w:t>
      </w:r>
    </w:p>
    <w:p w14:paraId="1BC5AB02" w14:textId="78C4CEE7" w:rsidR="00C21684" w:rsidRDefault="007C622D" w:rsidP="00C21684">
      <w:pPr>
        <w:spacing w:line="360" w:lineRule="auto"/>
        <w:ind w:firstLine="709"/>
        <w:jc w:val="center"/>
        <w:rPr>
          <w:lang w:val="en-US"/>
        </w:rPr>
      </w:pPr>
      <w:r w:rsidRPr="007C622D">
        <w:rPr>
          <w:lang w:val="en-US"/>
        </w:rPr>
        <w:lastRenderedPageBreak/>
        <w:drawing>
          <wp:inline distT="0" distB="0" distL="0" distR="0" wp14:anchorId="31427864" wp14:editId="5E11738F">
            <wp:extent cx="5029902" cy="3591426"/>
            <wp:effectExtent l="0" t="0" r="0" b="9525"/>
            <wp:docPr id="61907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71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D296" w14:textId="08B1B449" w:rsidR="00FB1A54" w:rsidRPr="00DE47EC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825540">
        <w:rPr>
          <w:color w:val="000000"/>
          <w:sz w:val="24"/>
        </w:rPr>
        <w:t>Рисунок</w:t>
      </w:r>
      <w:r w:rsidRPr="00DE47EC">
        <w:rPr>
          <w:color w:val="000000"/>
          <w:sz w:val="24"/>
        </w:rPr>
        <w:t xml:space="preserve"> 13 — </w:t>
      </w:r>
      <w:r w:rsidR="00825540">
        <w:t>Событие</w:t>
      </w:r>
      <w:r w:rsidR="00825540" w:rsidRPr="00DE47EC">
        <w:t xml:space="preserve"> "</w:t>
      </w:r>
      <w:r w:rsidR="00825540">
        <w:t>поставщики</w:t>
      </w:r>
      <w:r w:rsidR="00825540" w:rsidRPr="00825540">
        <w:rPr>
          <w:lang w:val="en-US"/>
        </w:rPr>
        <w:t>ToolStripMenuItem</w:t>
      </w:r>
      <w:r w:rsidR="00825540" w:rsidRPr="00DE47EC">
        <w:t>_</w:t>
      </w:r>
      <w:r w:rsidR="00825540" w:rsidRPr="00825540">
        <w:rPr>
          <w:lang w:val="en-US"/>
        </w:rPr>
        <w:t>Click</w:t>
      </w:r>
      <w:r w:rsidR="00825540" w:rsidRPr="00DE47EC">
        <w:t>"</w:t>
      </w:r>
    </w:p>
    <w:p w14:paraId="43E1BD3F" w14:textId="4F87319A" w:rsidR="00FB1A54" w:rsidRPr="006D2648" w:rsidRDefault="00825540" w:rsidP="00825540">
      <w:pPr>
        <w:pStyle w:val="10"/>
        <w:ind w:firstLine="709"/>
        <w:jc w:val="both"/>
      </w:pPr>
      <w:r w:rsidRPr="001F4EAC">
        <w:rPr>
          <w:sz w:val="28"/>
        </w:rPr>
        <w:t xml:space="preserve">Затем </w:t>
      </w:r>
      <w:r>
        <w:rPr>
          <w:sz w:val="28"/>
        </w:rPr>
        <w:t xml:space="preserve">необходимо перейти </w:t>
      </w:r>
      <w:r w:rsidRPr="001F4EAC">
        <w:rPr>
          <w:sz w:val="28"/>
        </w:rPr>
        <w:t>к коду формы «</w:t>
      </w:r>
      <w:r w:rsidRPr="001F4EAC">
        <w:rPr>
          <w:sz w:val="28"/>
          <w:lang w:val="en-US"/>
        </w:rPr>
        <w:t>WorkWindow</w:t>
      </w:r>
      <w:r w:rsidRPr="001F4EAC">
        <w:rPr>
          <w:sz w:val="28"/>
        </w:rPr>
        <w:t>» и после и</w:t>
      </w:r>
      <w:r>
        <w:rPr>
          <w:sz w:val="28"/>
        </w:rPr>
        <w:t>нициализации элементов формы указать вызов</w:t>
      </w:r>
      <w:r w:rsidRPr="001F4EAC">
        <w:rPr>
          <w:sz w:val="28"/>
        </w:rPr>
        <w:t xml:space="preserve"> метод</w:t>
      </w:r>
      <w:r>
        <w:rPr>
          <w:sz w:val="28"/>
        </w:rPr>
        <w:t>а</w:t>
      </w:r>
      <w:r w:rsidRPr="001F4EAC">
        <w:rPr>
          <w:sz w:val="28"/>
        </w:rPr>
        <w:t xml:space="preserve"> «</w:t>
      </w:r>
      <w:r w:rsidRPr="001F4EAC">
        <w:rPr>
          <w:sz w:val="28"/>
          <w:lang w:val="en-US"/>
        </w:rPr>
        <w:t>refresh</w:t>
      </w:r>
      <w:r w:rsidRPr="001F4EAC">
        <w:rPr>
          <w:sz w:val="28"/>
        </w:rPr>
        <w:t>».</w:t>
      </w:r>
      <w:r>
        <w:rPr>
          <w:sz w:val="28"/>
        </w:rPr>
        <w:t xml:space="preserve"> Данный метод будет отвечать за то, что при нажатии на соответствующий пункт меню открывалась форма «</w:t>
      </w:r>
      <w:r w:rsidRPr="001F4EAC">
        <w:rPr>
          <w:sz w:val="28"/>
          <w:lang w:val="en-US"/>
        </w:rPr>
        <w:t>WorkWindow</w:t>
      </w:r>
      <w:r>
        <w:rPr>
          <w:sz w:val="28"/>
        </w:rPr>
        <w:t>», в которой будет отображаться соответствующая данному пункту таблица.</w:t>
      </w:r>
    </w:p>
    <w:p w14:paraId="69B8B0D5" w14:textId="32106536" w:rsidR="00C21684" w:rsidRDefault="008368E1" w:rsidP="00C21684">
      <w:pPr>
        <w:spacing w:line="360" w:lineRule="auto"/>
        <w:ind w:firstLine="709"/>
        <w:jc w:val="center"/>
        <w:rPr>
          <w:lang w:val="en-US"/>
        </w:rPr>
      </w:pPr>
      <w:r w:rsidRPr="008368E1">
        <w:rPr>
          <w:noProof/>
          <w:lang w:val="en-US"/>
        </w:rPr>
        <w:drawing>
          <wp:inline distT="0" distB="0" distL="0" distR="0" wp14:anchorId="3A07A5C1" wp14:editId="526EAE7C">
            <wp:extent cx="4391638" cy="1400370"/>
            <wp:effectExtent l="0" t="0" r="9525" b="9525"/>
            <wp:docPr id="84437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4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1A63" w14:textId="74EE3600" w:rsidR="00FB1A54" w:rsidRPr="00825540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825540">
        <w:rPr>
          <w:color w:val="000000"/>
          <w:sz w:val="24"/>
        </w:rPr>
        <w:t xml:space="preserve">Рисунок 15 — </w:t>
      </w:r>
      <w:r w:rsidR="00825540" w:rsidRPr="00825540">
        <w:rPr>
          <w:color w:val="000000"/>
          <w:sz w:val="24"/>
        </w:rPr>
        <w:t>Вызов метода "</w:t>
      </w:r>
      <w:r w:rsidR="00825540" w:rsidRPr="00825540">
        <w:rPr>
          <w:color w:val="000000"/>
          <w:sz w:val="24"/>
          <w:lang w:val="en-US"/>
        </w:rPr>
        <w:t>refresh</w:t>
      </w:r>
      <w:r w:rsidR="00825540" w:rsidRPr="00825540">
        <w:rPr>
          <w:color w:val="000000"/>
          <w:sz w:val="24"/>
        </w:rPr>
        <w:t>"</w:t>
      </w:r>
    </w:p>
    <w:p w14:paraId="67FFF2C1" w14:textId="77777777" w:rsidR="00825540" w:rsidRPr="002804FC" w:rsidRDefault="00825540" w:rsidP="00825540">
      <w:pPr>
        <w:pStyle w:val="10"/>
        <w:ind w:firstLine="709"/>
        <w:jc w:val="both"/>
        <w:rPr>
          <w:sz w:val="28"/>
        </w:rPr>
      </w:pPr>
      <w:r w:rsidRPr="002804FC">
        <w:rPr>
          <w:sz w:val="28"/>
        </w:rPr>
        <w:t>Перед тем</w:t>
      </w:r>
      <w:r>
        <w:rPr>
          <w:sz w:val="28"/>
        </w:rPr>
        <w:t>,</w:t>
      </w:r>
      <w:r w:rsidRPr="002804FC">
        <w:rPr>
          <w:sz w:val="28"/>
        </w:rPr>
        <w:t xml:space="preserve"> как перейти к описанию данного метода</w:t>
      </w:r>
      <w:r>
        <w:rPr>
          <w:sz w:val="28"/>
        </w:rPr>
        <w:t>,</w:t>
      </w:r>
      <w:r w:rsidRPr="002804FC">
        <w:rPr>
          <w:sz w:val="28"/>
        </w:rPr>
        <w:t xml:space="preserve"> необходимо добавить пространство имен «</w:t>
      </w:r>
      <w:r w:rsidRPr="002804FC">
        <w:rPr>
          <w:sz w:val="28"/>
          <w:lang w:val="en-US"/>
        </w:rPr>
        <w:t>MySql</w:t>
      </w:r>
      <w:r w:rsidRPr="002804FC">
        <w:rPr>
          <w:sz w:val="28"/>
        </w:rPr>
        <w:t>.</w:t>
      </w:r>
      <w:r w:rsidRPr="002804FC">
        <w:rPr>
          <w:sz w:val="28"/>
          <w:lang w:val="en-US"/>
        </w:rPr>
        <w:t>Data</w:t>
      </w:r>
      <w:r w:rsidRPr="002804FC">
        <w:rPr>
          <w:sz w:val="28"/>
        </w:rPr>
        <w:t>.</w:t>
      </w:r>
      <w:r w:rsidRPr="002804FC">
        <w:rPr>
          <w:sz w:val="28"/>
          <w:lang w:val="en-US"/>
        </w:rPr>
        <w:t>MySqlClient</w:t>
      </w:r>
      <w:r w:rsidRPr="002804FC">
        <w:rPr>
          <w:sz w:val="28"/>
        </w:rPr>
        <w:t>» для работы с базой данных.</w:t>
      </w:r>
    </w:p>
    <w:p w14:paraId="2298D573" w14:textId="35B25A3B" w:rsidR="00C21684" w:rsidRDefault="008368E1" w:rsidP="00C21684">
      <w:pPr>
        <w:spacing w:line="360" w:lineRule="auto"/>
        <w:ind w:firstLine="709"/>
        <w:jc w:val="center"/>
        <w:rPr>
          <w:lang w:val="en-US"/>
        </w:rPr>
      </w:pPr>
      <w:r w:rsidRPr="008368E1">
        <w:rPr>
          <w:noProof/>
          <w:lang w:val="en-US"/>
        </w:rPr>
        <w:lastRenderedPageBreak/>
        <w:drawing>
          <wp:inline distT="0" distB="0" distL="0" distR="0" wp14:anchorId="163C660C" wp14:editId="2623A152">
            <wp:extent cx="2629267" cy="1695687"/>
            <wp:effectExtent l="0" t="0" r="0" b="0"/>
            <wp:docPr id="38165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53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29F" w14:textId="46394259" w:rsidR="00FB1A54" w:rsidRPr="00825540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825540">
        <w:rPr>
          <w:color w:val="000000"/>
          <w:sz w:val="24"/>
        </w:rPr>
        <w:t xml:space="preserve">Рисунок 16 — </w:t>
      </w:r>
      <w:r w:rsidR="00825540" w:rsidRPr="00825540">
        <w:rPr>
          <w:color w:val="000000"/>
          <w:sz w:val="24"/>
        </w:rPr>
        <w:t>Добавление пространства имен "MySql.Data.MySqlClient"</w:t>
      </w:r>
    </w:p>
    <w:p w14:paraId="7B406E9D" w14:textId="1EEEC591" w:rsidR="00FB1A54" w:rsidRDefault="00825540" w:rsidP="00C21684">
      <w:pPr>
        <w:spacing w:line="360" w:lineRule="auto"/>
        <w:ind w:firstLine="709"/>
      </w:pPr>
      <w:r w:rsidRPr="00AF4400">
        <w:t xml:space="preserve">Далее необходимо создать и описать метод </w:t>
      </w:r>
      <w:r w:rsidRPr="001F4EAC">
        <w:t>«</w:t>
      </w:r>
      <w:r w:rsidRPr="001F4EAC">
        <w:rPr>
          <w:lang w:val="en-US"/>
        </w:rPr>
        <w:t>refresh</w:t>
      </w:r>
      <w:r w:rsidRPr="001F4EAC">
        <w:t>»</w:t>
      </w:r>
    </w:p>
    <w:p w14:paraId="1E9BAF4D" w14:textId="18C004BE" w:rsidR="00825540" w:rsidRPr="00825540" w:rsidRDefault="00825540" w:rsidP="00C21684">
      <w:pPr>
        <w:spacing w:line="360" w:lineRule="auto"/>
        <w:ind w:firstLine="709"/>
      </w:pPr>
      <w:r>
        <w:t xml:space="preserve">Для </w:t>
      </w:r>
      <w:r w:rsidR="00DE47EC">
        <w:t>участков</w:t>
      </w:r>
      <w:r>
        <w:t>:</w:t>
      </w:r>
    </w:p>
    <w:p w14:paraId="14B184B7" w14:textId="2A5553EB" w:rsidR="00C21684" w:rsidRDefault="007C622D" w:rsidP="00C21684">
      <w:pPr>
        <w:spacing w:line="360" w:lineRule="auto"/>
        <w:ind w:firstLine="709"/>
        <w:jc w:val="center"/>
      </w:pPr>
      <w:r w:rsidRPr="007C622D">
        <w:drawing>
          <wp:inline distT="0" distB="0" distL="0" distR="0" wp14:anchorId="26811F7C" wp14:editId="33BE631D">
            <wp:extent cx="5403850" cy="1887639"/>
            <wp:effectExtent l="0" t="0" r="6350" b="0"/>
            <wp:docPr id="140671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15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8698" cy="18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7D1" w14:textId="63C1E74C" w:rsidR="00DD6D06" w:rsidRPr="00825540" w:rsidRDefault="00C21684" w:rsidP="00825540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17 — </w:t>
      </w:r>
      <w:r w:rsidR="00825540">
        <w:rPr>
          <w:lang w:val="en-US"/>
        </w:rPr>
        <w:t>Case</w:t>
      </w:r>
      <w:r w:rsidR="00825540" w:rsidRPr="001F4EAC">
        <w:t xml:space="preserve"> 1 </w:t>
      </w:r>
      <w:r w:rsidR="00825540">
        <w:t>для таблицы "</w:t>
      </w:r>
      <w:r w:rsidR="00DE47EC">
        <w:t>участки</w:t>
      </w:r>
      <w:r w:rsidR="00825540">
        <w:t>"</w:t>
      </w:r>
    </w:p>
    <w:p w14:paraId="33080B57" w14:textId="59554B31" w:rsidR="00C21684" w:rsidRDefault="00474C19" w:rsidP="00C21684">
      <w:pPr>
        <w:spacing w:line="360" w:lineRule="auto"/>
        <w:ind w:firstLine="709"/>
        <w:jc w:val="center"/>
      </w:pPr>
      <w:r>
        <w:t>ё</w:t>
      </w:r>
      <w:r w:rsidR="007D763F" w:rsidRPr="007D763F">
        <w:drawing>
          <wp:inline distT="0" distB="0" distL="0" distR="0" wp14:anchorId="38328CD0" wp14:editId="09131589">
            <wp:extent cx="4796522" cy="2597150"/>
            <wp:effectExtent l="0" t="0" r="4445" b="0"/>
            <wp:docPr id="64080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05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451" cy="25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703F" w14:textId="33B17702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18 — </w:t>
      </w:r>
      <w:r w:rsidR="00825540">
        <w:t>Отображение таблицы "</w:t>
      </w:r>
      <w:r w:rsidR="00DE47EC" w:rsidRPr="00DE47EC">
        <w:t xml:space="preserve"> </w:t>
      </w:r>
      <w:r w:rsidR="00DE47EC">
        <w:t xml:space="preserve">участки </w:t>
      </w:r>
      <w:r w:rsidR="00825540">
        <w:t>"</w:t>
      </w:r>
    </w:p>
    <w:p w14:paraId="12C91845" w14:textId="602FA237" w:rsidR="00DD6D06" w:rsidRDefault="00825540" w:rsidP="00825540">
      <w:pPr>
        <w:spacing w:line="360" w:lineRule="auto"/>
      </w:pPr>
      <w:r>
        <w:t xml:space="preserve">Для </w:t>
      </w:r>
      <w:r w:rsidR="00DE47EC">
        <w:t>групп</w:t>
      </w:r>
      <w:r>
        <w:t>:</w:t>
      </w:r>
    </w:p>
    <w:p w14:paraId="2CB0EEAB" w14:textId="21179A53" w:rsidR="00C21684" w:rsidRDefault="00AF122F" w:rsidP="00C21684">
      <w:pPr>
        <w:spacing w:line="360" w:lineRule="auto"/>
        <w:ind w:firstLine="709"/>
        <w:jc w:val="center"/>
      </w:pPr>
      <w:r w:rsidRPr="00AF122F">
        <w:rPr>
          <w:noProof/>
        </w:rPr>
        <w:drawing>
          <wp:inline distT="0" distB="0" distL="0" distR="0" wp14:anchorId="218835A0" wp14:editId="2CBA8FF0">
            <wp:extent cx="6234430" cy="1340770"/>
            <wp:effectExtent l="0" t="0" r="0" b="0"/>
            <wp:docPr id="136729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98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3611" cy="13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A0D" w14:textId="22D4D191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lastRenderedPageBreak/>
        <w:t xml:space="preserve">Рисунок 19 — </w:t>
      </w:r>
      <w:r w:rsidR="00825540">
        <w:t>Case 2 для таблицы "</w:t>
      </w:r>
      <w:r w:rsidR="00DE47EC" w:rsidRPr="00DE47EC">
        <w:t xml:space="preserve"> </w:t>
      </w:r>
      <w:r w:rsidR="00DE47EC">
        <w:t>групп</w:t>
      </w:r>
      <w:r w:rsidR="00DE47EC" w:rsidRPr="00842B8F">
        <w:t xml:space="preserve"> </w:t>
      </w:r>
      <w:r w:rsidR="00825540" w:rsidRPr="00842B8F">
        <w:t>"</w:t>
      </w:r>
    </w:p>
    <w:p w14:paraId="65E9EB75" w14:textId="4142FD32" w:rsidR="00C21684" w:rsidRDefault="007D763F" w:rsidP="00C21684">
      <w:pPr>
        <w:spacing w:line="360" w:lineRule="auto"/>
        <w:ind w:firstLine="709"/>
        <w:jc w:val="center"/>
      </w:pPr>
      <w:r w:rsidRPr="007D763F">
        <w:drawing>
          <wp:inline distT="0" distB="0" distL="0" distR="0" wp14:anchorId="41F8517D" wp14:editId="55BA84A4">
            <wp:extent cx="5655310" cy="3062154"/>
            <wp:effectExtent l="0" t="0" r="2540" b="5080"/>
            <wp:docPr id="231729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97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9431" cy="3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9856" w14:textId="34F70DD5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20 — </w:t>
      </w:r>
      <w:r w:rsidR="00825540">
        <w:rPr>
          <w:color w:val="000000"/>
          <w:sz w:val="24"/>
        </w:rPr>
        <w:t>о</w:t>
      </w:r>
      <w:r w:rsidR="00825540" w:rsidRPr="00825540">
        <w:rPr>
          <w:color w:val="000000"/>
          <w:sz w:val="24"/>
        </w:rPr>
        <w:t>тображение таблицы "</w:t>
      </w:r>
      <w:r w:rsidR="00DE47EC" w:rsidRPr="00DE47EC">
        <w:t xml:space="preserve"> </w:t>
      </w:r>
      <w:r w:rsidR="00DE47EC">
        <w:t>групп</w:t>
      </w:r>
      <w:r w:rsidR="00DE47EC" w:rsidRPr="00842B8F">
        <w:t xml:space="preserve"> </w:t>
      </w:r>
      <w:r w:rsidR="00825540" w:rsidRPr="00825540">
        <w:rPr>
          <w:color w:val="000000"/>
          <w:sz w:val="24"/>
        </w:rPr>
        <w:t>"</w:t>
      </w:r>
    </w:p>
    <w:p w14:paraId="3661F218" w14:textId="461AA7DB" w:rsidR="00DD6D06" w:rsidRDefault="00825540" w:rsidP="00C21684">
      <w:pPr>
        <w:spacing w:line="360" w:lineRule="auto"/>
        <w:ind w:firstLine="709"/>
      </w:pPr>
      <w:r>
        <w:t xml:space="preserve">Для </w:t>
      </w:r>
      <w:r w:rsidR="00DE47EC">
        <w:t>клиентов</w:t>
      </w:r>
      <w:r>
        <w:t>:</w:t>
      </w:r>
    </w:p>
    <w:p w14:paraId="2E142203" w14:textId="376AF7D5" w:rsidR="00C21684" w:rsidRDefault="00AF122F" w:rsidP="00C21684">
      <w:pPr>
        <w:spacing w:line="360" w:lineRule="auto"/>
        <w:ind w:firstLine="709"/>
        <w:jc w:val="center"/>
      </w:pPr>
      <w:r w:rsidRPr="00AF122F">
        <w:rPr>
          <w:noProof/>
        </w:rPr>
        <w:drawing>
          <wp:inline distT="0" distB="0" distL="0" distR="0" wp14:anchorId="1DB28012" wp14:editId="1E1E242A">
            <wp:extent cx="6150610" cy="1575997"/>
            <wp:effectExtent l="0" t="0" r="2540" b="5715"/>
            <wp:docPr id="61835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8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8988" cy="15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1ECF" w14:textId="7A3D8D2E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21 — </w:t>
      </w:r>
      <w:r w:rsidR="00825540" w:rsidRPr="00825540">
        <w:rPr>
          <w:color w:val="000000"/>
          <w:sz w:val="24"/>
        </w:rPr>
        <w:t>Case 3 для таблицы "</w:t>
      </w:r>
      <w:r w:rsidR="00DE47EC" w:rsidRPr="00DE47EC">
        <w:t xml:space="preserve"> </w:t>
      </w:r>
      <w:r w:rsidR="00DE47EC">
        <w:t>клиентов</w:t>
      </w:r>
      <w:r w:rsidR="00DE47EC" w:rsidRPr="00825540">
        <w:rPr>
          <w:color w:val="000000"/>
          <w:sz w:val="24"/>
        </w:rPr>
        <w:t xml:space="preserve"> </w:t>
      </w:r>
      <w:r w:rsidR="00825540" w:rsidRPr="00825540">
        <w:rPr>
          <w:color w:val="000000"/>
          <w:sz w:val="24"/>
        </w:rPr>
        <w:t>"</w:t>
      </w:r>
    </w:p>
    <w:p w14:paraId="2951E9DA" w14:textId="14F51A9A" w:rsidR="00C21684" w:rsidRDefault="007D763F" w:rsidP="00C21684">
      <w:pPr>
        <w:spacing w:line="360" w:lineRule="auto"/>
        <w:ind w:firstLine="709"/>
        <w:jc w:val="center"/>
      </w:pPr>
      <w:r w:rsidRPr="007D763F">
        <w:drawing>
          <wp:inline distT="0" distB="0" distL="0" distR="0" wp14:anchorId="1A0A3680" wp14:editId="67E5DC48">
            <wp:extent cx="5411470" cy="2930123"/>
            <wp:effectExtent l="0" t="0" r="0" b="3810"/>
            <wp:docPr id="129989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979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3246" cy="293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AC09" w14:textId="788AC750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22 — </w:t>
      </w:r>
      <w:r w:rsidR="00825540" w:rsidRPr="00825540">
        <w:rPr>
          <w:color w:val="000000"/>
          <w:sz w:val="24"/>
        </w:rPr>
        <w:t>Отображение таблицы "</w:t>
      </w:r>
      <w:r w:rsidR="00DE47EC" w:rsidRPr="00DE47EC">
        <w:t xml:space="preserve"> </w:t>
      </w:r>
      <w:r w:rsidR="00DE47EC">
        <w:t>клиентов</w:t>
      </w:r>
      <w:r w:rsidR="00DE47EC" w:rsidRPr="00825540">
        <w:rPr>
          <w:color w:val="000000"/>
          <w:sz w:val="24"/>
        </w:rPr>
        <w:t xml:space="preserve"> </w:t>
      </w:r>
      <w:r w:rsidR="00825540" w:rsidRPr="00825540">
        <w:rPr>
          <w:color w:val="000000"/>
          <w:sz w:val="24"/>
        </w:rPr>
        <w:t>"</w:t>
      </w:r>
    </w:p>
    <w:p w14:paraId="3F62398F" w14:textId="792FA70A" w:rsidR="00DD6D06" w:rsidRDefault="00825540" w:rsidP="00C21684">
      <w:pPr>
        <w:spacing w:line="360" w:lineRule="auto"/>
        <w:ind w:firstLine="709"/>
      </w:pPr>
      <w:r>
        <w:t xml:space="preserve">Для </w:t>
      </w:r>
      <w:r w:rsidR="00AF122F">
        <w:t>акций</w:t>
      </w:r>
      <w:r>
        <w:t>:</w:t>
      </w:r>
    </w:p>
    <w:p w14:paraId="22200470" w14:textId="51D88F2F" w:rsidR="00C21684" w:rsidRDefault="00AF122F" w:rsidP="00C21684">
      <w:pPr>
        <w:spacing w:line="360" w:lineRule="auto"/>
        <w:ind w:firstLine="709"/>
        <w:jc w:val="center"/>
      </w:pPr>
      <w:r w:rsidRPr="00AF122F">
        <w:rPr>
          <w:noProof/>
        </w:rPr>
        <w:lastRenderedPageBreak/>
        <w:drawing>
          <wp:inline distT="0" distB="0" distL="0" distR="0" wp14:anchorId="7BF9D98F" wp14:editId="29949CC2">
            <wp:extent cx="5960110" cy="1289840"/>
            <wp:effectExtent l="0" t="0" r="2540" b="5715"/>
            <wp:docPr id="16397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4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0735" cy="12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8878" w14:textId="582F3F22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23 — </w:t>
      </w:r>
      <w:r w:rsidR="00825540" w:rsidRPr="00825540">
        <w:rPr>
          <w:color w:val="000000"/>
          <w:sz w:val="24"/>
        </w:rPr>
        <w:t>Case 4 для таблицы "</w:t>
      </w:r>
      <w:r w:rsidR="00AF122F">
        <w:rPr>
          <w:color w:val="000000"/>
          <w:sz w:val="24"/>
        </w:rPr>
        <w:t>акций</w:t>
      </w:r>
      <w:r w:rsidR="00825540" w:rsidRPr="00825540">
        <w:rPr>
          <w:color w:val="000000"/>
          <w:sz w:val="24"/>
        </w:rPr>
        <w:t>"</w:t>
      </w:r>
    </w:p>
    <w:p w14:paraId="7AFD1432" w14:textId="17AC7FAA" w:rsidR="00C21684" w:rsidRPr="007D763F" w:rsidRDefault="007D763F" w:rsidP="00C21684">
      <w:pPr>
        <w:spacing w:line="360" w:lineRule="auto"/>
        <w:ind w:firstLine="709"/>
        <w:jc w:val="center"/>
      </w:pPr>
      <w:r w:rsidRPr="007D763F">
        <w:drawing>
          <wp:inline distT="0" distB="0" distL="0" distR="0" wp14:anchorId="4FAA4C1D" wp14:editId="3EA150E6">
            <wp:extent cx="5640070" cy="3053902"/>
            <wp:effectExtent l="0" t="0" r="0" b="0"/>
            <wp:docPr id="78292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2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3930" cy="30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AEA1" w14:textId="2421E2B9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24 — </w:t>
      </w:r>
      <w:r w:rsidR="00825540" w:rsidRPr="00825540">
        <w:rPr>
          <w:color w:val="000000"/>
          <w:sz w:val="24"/>
        </w:rPr>
        <w:t>Отображение таблицы "</w:t>
      </w:r>
      <w:r w:rsidR="00AF122F">
        <w:rPr>
          <w:color w:val="000000"/>
          <w:sz w:val="24"/>
        </w:rPr>
        <w:t>акций</w:t>
      </w:r>
      <w:r w:rsidR="00825540" w:rsidRPr="00825540">
        <w:rPr>
          <w:color w:val="000000"/>
          <w:sz w:val="24"/>
        </w:rPr>
        <w:t>"</w:t>
      </w:r>
    </w:p>
    <w:p w14:paraId="61074615" w14:textId="4CF44744" w:rsidR="00DD6D06" w:rsidRDefault="00825540" w:rsidP="00C21684">
      <w:pPr>
        <w:spacing w:line="360" w:lineRule="auto"/>
        <w:ind w:firstLine="709"/>
      </w:pPr>
      <w:r>
        <w:t xml:space="preserve">Для </w:t>
      </w:r>
      <w:r w:rsidR="00AF122F">
        <w:t>отчетов</w:t>
      </w:r>
      <w:r>
        <w:t>:</w:t>
      </w:r>
    </w:p>
    <w:p w14:paraId="65BF2F14" w14:textId="39E92B29" w:rsidR="00C21684" w:rsidRDefault="00AF122F" w:rsidP="00C21684">
      <w:pPr>
        <w:spacing w:line="360" w:lineRule="auto"/>
        <w:ind w:firstLine="709"/>
        <w:jc w:val="center"/>
      </w:pPr>
      <w:r w:rsidRPr="00AF122F">
        <w:rPr>
          <w:noProof/>
        </w:rPr>
        <w:drawing>
          <wp:inline distT="0" distB="0" distL="0" distR="0" wp14:anchorId="4129A633" wp14:editId="35C33D03">
            <wp:extent cx="6150610" cy="1610478"/>
            <wp:effectExtent l="0" t="0" r="2540" b="8890"/>
            <wp:docPr id="435291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914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4627" cy="16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D4F0" w14:textId="40F7FA48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25 — </w:t>
      </w:r>
      <w:r w:rsidR="00825540">
        <w:t>Case 5 для таблицы "</w:t>
      </w:r>
      <w:r w:rsidR="00AF122F" w:rsidRPr="00AF122F">
        <w:t xml:space="preserve"> </w:t>
      </w:r>
      <w:r w:rsidR="00AF122F">
        <w:t>отчетов</w:t>
      </w:r>
      <w:r w:rsidR="00AF122F" w:rsidRPr="00382E07">
        <w:t xml:space="preserve"> </w:t>
      </w:r>
      <w:r w:rsidR="00825540" w:rsidRPr="00382E07">
        <w:t>"</w:t>
      </w:r>
    </w:p>
    <w:p w14:paraId="2B9DC36D" w14:textId="1B43196C" w:rsidR="00C21684" w:rsidRDefault="007D763F" w:rsidP="00C21684">
      <w:pPr>
        <w:spacing w:line="360" w:lineRule="auto"/>
        <w:ind w:firstLine="709"/>
        <w:jc w:val="center"/>
      </w:pPr>
      <w:r w:rsidRPr="007D763F">
        <w:lastRenderedPageBreak/>
        <w:drawing>
          <wp:inline distT="0" distB="0" distL="0" distR="0" wp14:anchorId="7832F2E9" wp14:editId="5B612267">
            <wp:extent cx="5167630" cy="2798092"/>
            <wp:effectExtent l="0" t="0" r="0" b="2540"/>
            <wp:docPr id="198073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1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42" cy="27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D59B" w14:textId="718DC8C3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26 — </w:t>
      </w:r>
      <w:r w:rsidR="00825540">
        <w:t>Отображение таблицы "</w:t>
      </w:r>
      <w:r w:rsidR="00AF122F">
        <w:t>отчетов</w:t>
      </w:r>
      <w:r w:rsidR="00825540" w:rsidRPr="00CD4D37">
        <w:t>"</w:t>
      </w:r>
    </w:p>
    <w:p w14:paraId="4ED29492" w14:textId="6587932A" w:rsidR="00DD6D06" w:rsidRDefault="00B664C1" w:rsidP="00C21684">
      <w:pPr>
        <w:spacing w:line="360" w:lineRule="auto"/>
        <w:ind w:firstLine="709"/>
      </w:pPr>
      <w:r>
        <w:t xml:space="preserve">Для </w:t>
      </w:r>
      <w:r w:rsidR="00AF122F">
        <w:t>пожертвований</w:t>
      </w:r>
      <w:r>
        <w:t>:</w:t>
      </w:r>
    </w:p>
    <w:p w14:paraId="29C51D7A" w14:textId="18C08930" w:rsidR="00C21684" w:rsidRDefault="002558FA" w:rsidP="00C21684">
      <w:pPr>
        <w:spacing w:line="360" w:lineRule="auto"/>
        <w:ind w:firstLine="709"/>
        <w:jc w:val="center"/>
      </w:pPr>
      <w:r w:rsidRPr="002558FA">
        <w:rPr>
          <w:noProof/>
        </w:rPr>
        <w:drawing>
          <wp:inline distT="0" distB="0" distL="0" distR="0" wp14:anchorId="2D5BAF29" wp14:editId="3A05D86F">
            <wp:extent cx="5899150" cy="1696305"/>
            <wp:effectExtent l="0" t="0" r="6350" b="0"/>
            <wp:docPr id="48734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487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862" cy="17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8E68" w14:textId="36014764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27 — </w:t>
      </w:r>
      <w:r w:rsidR="00B664C1">
        <w:t>Case 6 для таблицы "</w:t>
      </w:r>
      <w:r w:rsidR="00AF122F">
        <w:t>пожертвований</w:t>
      </w:r>
      <w:r w:rsidR="00B664C1" w:rsidRPr="0057488B">
        <w:t>"</w:t>
      </w:r>
    </w:p>
    <w:p w14:paraId="60AFC560" w14:textId="799D16B9" w:rsidR="00C21684" w:rsidRDefault="007D763F" w:rsidP="00C21684">
      <w:pPr>
        <w:spacing w:line="360" w:lineRule="auto"/>
        <w:ind w:firstLine="709"/>
        <w:jc w:val="center"/>
      </w:pPr>
      <w:r w:rsidRPr="007D763F">
        <w:drawing>
          <wp:inline distT="0" distB="0" distL="0" distR="0" wp14:anchorId="1A7DA25C" wp14:editId="7D343742">
            <wp:extent cx="5708650" cy="3091036"/>
            <wp:effectExtent l="0" t="0" r="6350" b="0"/>
            <wp:docPr id="1055923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234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1116" cy="30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FA29" w14:textId="29228566" w:rsidR="00DD6D06" w:rsidRPr="00C21684" w:rsidRDefault="00C21684" w:rsidP="00C21684">
      <w:pPr>
        <w:spacing w:line="360" w:lineRule="auto"/>
        <w:ind w:firstLine="709"/>
        <w:jc w:val="center"/>
        <w:rPr>
          <w:color w:val="000000"/>
          <w:sz w:val="24"/>
        </w:rPr>
      </w:pPr>
      <w:r w:rsidRPr="00C21684">
        <w:rPr>
          <w:color w:val="000000"/>
          <w:sz w:val="24"/>
        </w:rPr>
        <w:t xml:space="preserve">Рисунок 28 — </w:t>
      </w:r>
      <w:r w:rsidR="00B664C1" w:rsidRPr="00B664C1">
        <w:rPr>
          <w:color w:val="000000"/>
          <w:sz w:val="24"/>
        </w:rPr>
        <w:t>Отображение таблицы "</w:t>
      </w:r>
      <w:r w:rsidR="00AF122F">
        <w:t>пожертвований</w:t>
      </w:r>
      <w:r w:rsidR="00B664C1" w:rsidRPr="00B664C1">
        <w:rPr>
          <w:color w:val="000000"/>
          <w:sz w:val="24"/>
        </w:rPr>
        <w:t>"</w:t>
      </w:r>
    </w:p>
    <w:sectPr w:rsidR="00DD6D06" w:rsidRPr="00C21684">
      <w:footerReference w:type="default" r:id="rId34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F66089" w14:textId="77777777" w:rsidR="00F522F6" w:rsidRDefault="00F522F6">
      <w:pPr>
        <w:spacing w:line="240" w:lineRule="auto"/>
      </w:pPr>
      <w:r>
        <w:separator/>
      </w:r>
    </w:p>
  </w:endnote>
  <w:endnote w:type="continuationSeparator" w:id="0">
    <w:p w14:paraId="733B6384" w14:textId="77777777" w:rsidR="00F522F6" w:rsidRDefault="00F522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521A18" w:rsidRDefault="00521A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C4E58" w14:textId="77777777" w:rsidR="00F522F6" w:rsidRDefault="00F522F6">
      <w:pPr>
        <w:spacing w:line="240" w:lineRule="auto"/>
      </w:pPr>
      <w:r>
        <w:separator/>
      </w:r>
    </w:p>
  </w:footnote>
  <w:footnote w:type="continuationSeparator" w:id="0">
    <w:p w14:paraId="2B1C2E7E" w14:textId="77777777" w:rsidR="00F522F6" w:rsidRDefault="00F522F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1341"/>
    <w:rsid w:val="000070C4"/>
    <w:rsid w:val="0002769D"/>
    <w:rsid w:val="000633D0"/>
    <w:rsid w:val="00080C6C"/>
    <w:rsid w:val="000A27D0"/>
    <w:rsid w:val="000B7461"/>
    <w:rsid w:val="000C5C47"/>
    <w:rsid w:val="000E2BC6"/>
    <w:rsid w:val="00170BDB"/>
    <w:rsid w:val="00173B68"/>
    <w:rsid w:val="00187682"/>
    <w:rsid w:val="001B0CA4"/>
    <w:rsid w:val="00220C9F"/>
    <w:rsid w:val="00253734"/>
    <w:rsid w:val="002558FA"/>
    <w:rsid w:val="00257597"/>
    <w:rsid w:val="0026159A"/>
    <w:rsid w:val="002670E2"/>
    <w:rsid w:val="002701D0"/>
    <w:rsid w:val="00277253"/>
    <w:rsid w:val="00284067"/>
    <w:rsid w:val="002D6924"/>
    <w:rsid w:val="002F6D69"/>
    <w:rsid w:val="00321901"/>
    <w:rsid w:val="00331D52"/>
    <w:rsid w:val="003948F3"/>
    <w:rsid w:val="003A3336"/>
    <w:rsid w:val="003B507F"/>
    <w:rsid w:val="003F3A1A"/>
    <w:rsid w:val="00403F4A"/>
    <w:rsid w:val="00442412"/>
    <w:rsid w:val="004527AF"/>
    <w:rsid w:val="004558F0"/>
    <w:rsid w:val="00474C19"/>
    <w:rsid w:val="00493818"/>
    <w:rsid w:val="004A3C03"/>
    <w:rsid w:val="004B288A"/>
    <w:rsid w:val="004B3FB1"/>
    <w:rsid w:val="004C6801"/>
    <w:rsid w:val="004D0B0F"/>
    <w:rsid w:val="00521256"/>
    <w:rsid w:val="00521A18"/>
    <w:rsid w:val="00526E96"/>
    <w:rsid w:val="0052793D"/>
    <w:rsid w:val="0054235B"/>
    <w:rsid w:val="00545390"/>
    <w:rsid w:val="005656A0"/>
    <w:rsid w:val="00572998"/>
    <w:rsid w:val="005A25E7"/>
    <w:rsid w:val="005C4419"/>
    <w:rsid w:val="006056C0"/>
    <w:rsid w:val="00624E75"/>
    <w:rsid w:val="00643AE0"/>
    <w:rsid w:val="00645D8B"/>
    <w:rsid w:val="0064686A"/>
    <w:rsid w:val="006861EE"/>
    <w:rsid w:val="006935A1"/>
    <w:rsid w:val="006A0F4E"/>
    <w:rsid w:val="006B5703"/>
    <w:rsid w:val="006D2648"/>
    <w:rsid w:val="006F29F3"/>
    <w:rsid w:val="006F6016"/>
    <w:rsid w:val="00701138"/>
    <w:rsid w:val="0071293F"/>
    <w:rsid w:val="00717275"/>
    <w:rsid w:val="0074635C"/>
    <w:rsid w:val="007664DB"/>
    <w:rsid w:val="007765BC"/>
    <w:rsid w:val="00780138"/>
    <w:rsid w:val="007B67DD"/>
    <w:rsid w:val="007C6103"/>
    <w:rsid w:val="007C622D"/>
    <w:rsid w:val="007D763F"/>
    <w:rsid w:val="007F3938"/>
    <w:rsid w:val="00824674"/>
    <w:rsid w:val="00825540"/>
    <w:rsid w:val="008368E1"/>
    <w:rsid w:val="00857B87"/>
    <w:rsid w:val="00862537"/>
    <w:rsid w:val="008B7D60"/>
    <w:rsid w:val="00916316"/>
    <w:rsid w:val="00943605"/>
    <w:rsid w:val="00975E1C"/>
    <w:rsid w:val="00A2517E"/>
    <w:rsid w:val="00A46E9E"/>
    <w:rsid w:val="00A5216A"/>
    <w:rsid w:val="00A5757F"/>
    <w:rsid w:val="00A669D4"/>
    <w:rsid w:val="00A709C6"/>
    <w:rsid w:val="00AA63F7"/>
    <w:rsid w:val="00AB0101"/>
    <w:rsid w:val="00AC5EC8"/>
    <w:rsid w:val="00AF0EB5"/>
    <w:rsid w:val="00AF122F"/>
    <w:rsid w:val="00AF54DA"/>
    <w:rsid w:val="00B352FC"/>
    <w:rsid w:val="00B557B7"/>
    <w:rsid w:val="00B664C1"/>
    <w:rsid w:val="00B71979"/>
    <w:rsid w:val="00B9781B"/>
    <w:rsid w:val="00BC4A9E"/>
    <w:rsid w:val="00BE4632"/>
    <w:rsid w:val="00BE7DFA"/>
    <w:rsid w:val="00BF11BF"/>
    <w:rsid w:val="00C1038D"/>
    <w:rsid w:val="00C10665"/>
    <w:rsid w:val="00C21684"/>
    <w:rsid w:val="00C6279F"/>
    <w:rsid w:val="00C75412"/>
    <w:rsid w:val="00C76766"/>
    <w:rsid w:val="00CB321F"/>
    <w:rsid w:val="00CE531D"/>
    <w:rsid w:val="00D05785"/>
    <w:rsid w:val="00D06D77"/>
    <w:rsid w:val="00D233E3"/>
    <w:rsid w:val="00D26108"/>
    <w:rsid w:val="00D517F9"/>
    <w:rsid w:val="00D757AE"/>
    <w:rsid w:val="00DC0246"/>
    <w:rsid w:val="00DC67D7"/>
    <w:rsid w:val="00DD357F"/>
    <w:rsid w:val="00DD6D06"/>
    <w:rsid w:val="00DE47EC"/>
    <w:rsid w:val="00E03ADD"/>
    <w:rsid w:val="00E15567"/>
    <w:rsid w:val="00E57E7E"/>
    <w:rsid w:val="00E62AC7"/>
    <w:rsid w:val="00E8729A"/>
    <w:rsid w:val="00EB071F"/>
    <w:rsid w:val="00F023F5"/>
    <w:rsid w:val="00F522F6"/>
    <w:rsid w:val="00F725C9"/>
    <w:rsid w:val="00F8443A"/>
    <w:rsid w:val="00F930C2"/>
    <w:rsid w:val="00F94752"/>
    <w:rsid w:val="00FA1C21"/>
    <w:rsid w:val="00FB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4E557A9C-E540-48D3-800A-BA2E42C7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74635C"/>
    <w:pPr>
      <w:spacing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74635C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855C9-0CC1-4A66-A084-5B572E1D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7264</TotalTime>
  <Pages>11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18</cp:revision>
  <dcterms:created xsi:type="dcterms:W3CDTF">2022-09-22T07:34:00Z</dcterms:created>
  <dcterms:modified xsi:type="dcterms:W3CDTF">2025-10-05T10:11:00Z</dcterms:modified>
</cp:coreProperties>
</file>