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46AFE32E" w:rsidR="00886489" w:rsidRPr="00921B03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3D0CE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4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76EC86A2" w:rsidR="00886489" w:rsidRPr="00F33076" w:rsidRDefault="00F7753E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«</w:t>
            </w:r>
            <w:r w:rsidRPr="00F36E5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Анализ и обеспечение обработки исключительных ситуаций»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 w:rsidRPr="00F36E5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Ч</w:t>
            </w:r>
            <w:r w:rsidRPr="00F36E5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асть 1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06291751" w:rsidR="00886489" w:rsidRPr="00F33076" w:rsidRDefault="00BF6B60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BF6B60">
              <w:rPr>
                <w:rFonts w:ascii="Times New Roman" w:eastAsia="PMingLiU" w:hAnsi="Times New Roman" w:cs="Times New Roman"/>
                <w:sz w:val="28"/>
                <w:szCs w:val="24"/>
              </w:rPr>
              <w:t>Тестирование информационных систем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6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23111269" w:rsidR="00886489" w:rsidRPr="00BF6B60" w:rsidRDefault="00BF6B60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Авдеенков В.А.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3E247B3" w14:textId="618ABBB5" w:rsidR="00886489" w:rsidRPr="0098292C" w:rsidRDefault="00F33076" w:rsidP="004B1A4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F33076">
        <w:rPr>
          <w:b/>
          <w:bCs/>
          <w:color w:val="0D0D0D" w:themeColor="text1" w:themeTint="F2"/>
          <w:sz w:val="28"/>
          <w:szCs w:val="28"/>
        </w:rPr>
        <w:t>Лабораторный практикум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3D0CE1">
        <w:rPr>
          <w:b/>
          <w:bCs/>
          <w:color w:val="0D0D0D" w:themeColor="text1" w:themeTint="F2"/>
          <w:sz w:val="28"/>
          <w:szCs w:val="28"/>
          <w:lang w:val="en-US"/>
        </w:rPr>
        <w:t>4</w:t>
      </w:r>
    </w:p>
    <w:p w14:paraId="245EA0EB" w14:textId="77777777" w:rsidR="00873949" w:rsidRPr="00921B03" w:rsidRDefault="00873949" w:rsidP="003D0CE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 w:rsidRPr="00921B03">
        <w:rPr>
          <w:color w:val="0D0D0D" w:themeColor="text1" w:themeTint="F2"/>
          <w:sz w:val="28"/>
          <w:szCs w:val="28"/>
        </w:rPr>
        <w:t>Задание:</w:t>
      </w:r>
    </w:p>
    <w:p w14:paraId="3ECF3FE1" w14:textId="77777777" w:rsidR="00F7753E" w:rsidRPr="00F36E56" w:rsidRDefault="00F7753E" w:rsidP="00F7753E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36E56">
        <w:rPr>
          <w:rFonts w:ascii="Times New Roman" w:hAnsi="Times New Roman"/>
          <w:sz w:val="28"/>
          <w:szCs w:val="28"/>
        </w:rPr>
        <w:t>Составить программу</w:t>
      </w:r>
      <w:r w:rsidRPr="000032C5">
        <w:rPr>
          <w:rFonts w:ascii="Times New Roman" w:hAnsi="Times New Roman"/>
          <w:sz w:val="28"/>
          <w:szCs w:val="28"/>
        </w:rPr>
        <w:t>,</w:t>
      </w:r>
      <w:r w:rsidRPr="00F36E56">
        <w:rPr>
          <w:rFonts w:ascii="Times New Roman" w:hAnsi="Times New Roman"/>
          <w:sz w:val="28"/>
          <w:szCs w:val="28"/>
        </w:rPr>
        <w:t xml:space="preserve"> которая вычисляет возраст по вводимому с клавиатуры году рождения;</w:t>
      </w:r>
    </w:p>
    <w:p w14:paraId="2FD2769A" w14:textId="77777777" w:rsidR="00F7753E" w:rsidRPr="00F36E56" w:rsidRDefault="00F7753E" w:rsidP="00F7753E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36E56">
        <w:rPr>
          <w:rFonts w:ascii="Times New Roman" w:hAnsi="Times New Roman"/>
          <w:sz w:val="28"/>
          <w:szCs w:val="28"/>
        </w:rPr>
        <w:t>За исключения принять значения года рождения меньше нуля и год рождения больше текущего;</w:t>
      </w:r>
    </w:p>
    <w:p w14:paraId="381CBFF2" w14:textId="77777777" w:rsidR="00F7753E" w:rsidRPr="00F36E56" w:rsidRDefault="00F7753E" w:rsidP="00F7753E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36E56">
        <w:rPr>
          <w:rFonts w:ascii="Times New Roman" w:hAnsi="Times New Roman"/>
          <w:sz w:val="28"/>
          <w:szCs w:val="28"/>
        </w:rPr>
        <w:t xml:space="preserve">При помощи </w:t>
      </w:r>
      <w:r w:rsidRPr="00F36E56">
        <w:rPr>
          <w:rFonts w:ascii="Times New Roman" w:hAnsi="Times New Roman"/>
          <w:sz w:val="28"/>
          <w:szCs w:val="28"/>
          <w:lang w:val="en-US"/>
        </w:rPr>
        <w:t>try</w:t>
      </w:r>
      <w:r w:rsidRPr="00F36E56">
        <w:rPr>
          <w:rFonts w:ascii="Times New Roman" w:hAnsi="Times New Roman"/>
          <w:sz w:val="28"/>
          <w:szCs w:val="28"/>
        </w:rPr>
        <w:t xml:space="preserve"> – </w:t>
      </w:r>
      <w:r w:rsidRPr="00F36E56">
        <w:rPr>
          <w:rFonts w:ascii="Times New Roman" w:hAnsi="Times New Roman"/>
          <w:sz w:val="28"/>
          <w:szCs w:val="28"/>
          <w:lang w:val="en-US"/>
        </w:rPr>
        <w:t>throw</w:t>
      </w:r>
      <w:r w:rsidRPr="00F36E56">
        <w:rPr>
          <w:rFonts w:ascii="Times New Roman" w:hAnsi="Times New Roman"/>
          <w:sz w:val="28"/>
          <w:szCs w:val="28"/>
        </w:rPr>
        <w:t xml:space="preserve"> – </w:t>
      </w:r>
      <w:r w:rsidRPr="00F36E56">
        <w:rPr>
          <w:rFonts w:ascii="Times New Roman" w:hAnsi="Times New Roman"/>
          <w:sz w:val="28"/>
          <w:szCs w:val="28"/>
          <w:lang w:val="en-US"/>
        </w:rPr>
        <w:t>catch</w:t>
      </w:r>
      <w:r w:rsidRPr="00F36E56">
        <w:rPr>
          <w:rFonts w:ascii="Times New Roman" w:hAnsi="Times New Roman"/>
          <w:sz w:val="28"/>
          <w:szCs w:val="28"/>
        </w:rPr>
        <w:t xml:space="preserve"> (или аналогичных операторов обработки исключений на других языках) составить программу так, чтобы при исключении каждого вида выводилось соответствующее сообщение;</w:t>
      </w:r>
    </w:p>
    <w:p w14:paraId="41FC8420" w14:textId="77777777" w:rsidR="00F7753E" w:rsidRPr="00F7753E" w:rsidRDefault="00F7753E" w:rsidP="00F7753E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36E56">
        <w:rPr>
          <w:rFonts w:ascii="Times New Roman" w:hAnsi="Times New Roman"/>
          <w:sz w:val="28"/>
          <w:szCs w:val="28"/>
        </w:rPr>
        <w:t>Составить отчёт о работе программы, прикрепив скриншоты её работы при правильном результате и при каждом из видов исключений.</w:t>
      </w:r>
    </w:p>
    <w:p w14:paraId="671C27FB" w14:textId="3E36A46C" w:rsidR="00F7753E" w:rsidRDefault="00F7753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14:paraId="514E8DB6" w14:textId="1244F22C" w:rsidR="00F7753E" w:rsidRDefault="00F7753E" w:rsidP="00F7753E">
      <w:pPr>
        <w:pStyle w:val="a3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Код:</w:t>
      </w:r>
    </w:p>
    <w:p w14:paraId="1B4DFEB2" w14:textId="74036E0F" w:rsidR="00F7753E" w:rsidRPr="00F7753E" w:rsidRDefault="00D837D1" w:rsidP="00F7753E">
      <w:pPr>
        <w:pStyle w:val="a3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D837D1">
        <w:rPr>
          <w:rFonts w:ascii="Times New Roman" w:hAnsi="Times New Roman"/>
          <w:sz w:val="28"/>
          <w:szCs w:val="28"/>
        </w:rPr>
        <w:drawing>
          <wp:inline distT="0" distB="0" distL="0" distR="0" wp14:anchorId="42A21C07" wp14:editId="5973BA20">
            <wp:extent cx="5940425" cy="6539865"/>
            <wp:effectExtent l="0" t="0" r="3175" b="0"/>
            <wp:docPr id="108581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9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1B41" w14:textId="77777777" w:rsidR="00F7753E" w:rsidRPr="00DC607F" w:rsidRDefault="00F7753E" w:rsidP="00F7753E">
      <w:pPr>
        <w:pStyle w:val="a3"/>
        <w:numPr>
          <w:ilvl w:val="0"/>
          <w:numId w:val="7"/>
        </w:numPr>
        <w:spacing w:line="360" w:lineRule="auto"/>
        <w:jc w:val="both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bookmarkStart w:id="0" w:name="_Toc210892732"/>
      <w:r w:rsidRPr="00F36E56">
        <w:rPr>
          <w:rFonts w:ascii="Times New Roman" w:hAnsi="Times New Roman"/>
          <w:b/>
          <w:bCs/>
          <w:sz w:val="28"/>
          <w:szCs w:val="28"/>
        </w:rPr>
        <w:t>Набор тестов</w:t>
      </w:r>
      <w:bookmarkEnd w:id="0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44"/>
        <w:gridCol w:w="1554"/>
        <w:gridCol w:w="5843"/>
        <w:gridCol w:w="1504"/>
      </w:tblGrid>
      <w:tr w:rsidR="000F5E14" w:rsidRPr="00DC607F" w14:paraId="12CA028D" w14:textId="77777777" w:rsidTr="000F5E14">
        <w:trPr>
          <w:trHeight w:val="339"/>
          <w:jc w:val="center"/>
        </w:trPr>
        <w:tc>
          <w:tcPr>
            <w:tcW w:w="444" w:type="dxa"/>
            <w:vAlign w:val="center"/>
          </w:tcPr>
          <w:p w14:paraId="793A80E6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C607F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54" w:type="dxa"/>
            <w:vAlign w:val="center"/>
          </w:tcPr>
          <w:p w14:paraId="546FF429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C607F">
              <w:rPr>
                <w:rFonts w:ascii="Times New Roman" w:hAnsi="Times New Roman"/>
                <w:b/>
                <w:bCs/>
                <w:sz w:val="24"/>
                <w:szCs w:val="24"/>
              </w:rPr>
              <w:t>Ввод</w:t>
            </w:r>
          </w:p>
        </w:tc>
        <w:tc>
          <w:tcPr>
            <w:tcW w:w="5843" w:type="dxa"/>
            <w:vAlign w:val="center"/>
          </w:tcPr>
          <w:p w14:paraId="65F6A56E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C607F">
              <w:rPr>
                <w:rFonts w:ascii="Times New Roman" w:hAnsi="Times New Roman"/>
                <w:b/>
                <w:bCs/>
                <w:sz w:val="24"/>
                <w:szCs w:val="24"/>
              </w:rPr>
              <w:t>Вывод</w:t>
            </w:r>
          </w:p>
        </w:tc>
        <w:tc>
          <w:tcPr>
            <w:tcW w:w="1504" w:type="dxa"/>
            <w:vAlign w:val="center"/>
          </w:tcPr>
          <w:p w14:paraId="42355350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C607F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0F5E14" w:rsidRPr="00DC607F" w14:paraId="60C902F4" w14:textId="77777777" w:rsidTr="000F5E14">
        <w:trPr>
          <w:jc w:val="center"/>
        </w:trPr>
        <w:tc>
          <w:tcPr>
            <w:tcW w:w="444" w:type="dxa"/>
            <w:vAlign w:val="center"/>
          </w:tcPr>
          <w:p w14:paraId="6AD09092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DC607F"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554" w:type="dxa"/>
            <w:vAlign w:val="center"/>
          </w:tcPr>
          <w:p w14:paraId="5E471777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  <w:r w:rsidRPr="00DC607F">
              <w:rPr>
                <w:rFonts w:ascii="Times New Roman" w:hAnsi="Times New Roman"/>
              </w:rPr>
              <w:t>2005</w:t>
            </w:r>
          </w:p>
        </w:tc>
        <w:tc>
          <w:tcPr>
            <w:tcW w:w="5843" w:type="dxa"/>
            <w:vAlign w:val="center"/>
          </w:tcPr>
          <w:p w14:paraId="685C15C2" w14:textId="77777777" w:rsidR="00F7753E" w:rsidRDefault="00F7753E" w:rsidP="00D03FEF">
            <w:pPr>
              <w:jc w:val="center"/>
              <w:rPr>
                <w:rFonts w:ascii="Times New Roman" w:hAnsi="Times New Roman"/>
              </w:rPr>
            </w:pPr>
          </w:p>
          <w:p w14:paraId="2FBB920A" w14:textId="1B718A9A" w:rsidR="00F7753E" w:rsidRDefault="00F7753E" w:rsidP="00D03FEF">
            <w:pPr>
              <w:jc w:val="center"/>
              <w:rPr>
                <w:rFonts w:ascii="Times New Roman" w:hAnsi="Times New Roman"/>
              </w:rPr>
            </w:pPr>
            <w:r w:rsidRPr="00F7753E">
              <w:rPr>
                <w:rFonts w:ascii="Times New Roman" w:hAnsi="Times New Roman"/>
              </w:rPr>
              <w:drawing>
                <wp:inline distT="0" distB="0" distL="0" distR="0" wp14:anchorId="6DDEFE19" wp14:editId="7117EFC0">
                  <wp:extent cx="3783965" cy="613201"/>
                  <wp:effectExtent l="0" t="0" r="0" b="0"/>
                  <wp:docPr id="19682850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2850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601" cy="618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E45F3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04" w:type="dxa"/>
            <w:vAlign w:val="center"/>
          </w:tcPr>
          <w:p w14:paraId="6F2E5D95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  <w:r w:rsidRPr="00DC607F">
              <w:rPr>
                <w:rFonts w:ascii="Times New Roman" w:hAnsi="Times New Roman"/>
              </w:rPr>
              <w:t>Корректный вывод</w:t>
            </w:r>
          </w:p>
        </w:tc>
      </w:tr>
      <w:tr w:rsidR="000F5E14" w:rsidRPr="00DC607F" w14:paraId="6783CB99" w14:textId="77777777" w:rsidTr="000F5E14">
        <w:trPr>
          <w:jc w:val="center"/>
        </w:trPr>
        <w:tc>
          <w:tcPr>
            <w:tcW w:w="444" w:type="dxa"/>
            <w:vAlign w:val="center"/>
          </w:tcPr>
          <w:p w14:paraId="1A834527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DC607F"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554" w:type="dxa"/>
            <w:vAlign w:val="center"/>
          </w:tcPr>
          <w:p w14:paraId="39009BF8" w14:textId="7AD721D4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  <w:r w:rsidRPr="00DC607F">
              <w:rPr>
                <w:rFonts w:ascii="Times New Roman" w:hAnsi="Times New Roman"/>
              </w:rPr>
              <w:t>-</w:t>
            </w:r>
            <w:r w:rsidR="000F5E14">
              <w:rPr>
                <w:rFonts w:ascii="Times New Roman" w:hAnsi="Times New Roman"/>
              </w:rPr>
              <w:t>10</w:t>
            </w:r>
          </w:p>
        </w:tc>
        <w:tc>
          <w:tcPr>
            <w:tcW w:w="5843" w:type="dxa"/>
            <w:vAlign w:val="center"/>
          </w:tcPr>
          <w:p w14:paraId="676C58C6" w14:textId="77777777" w:rsidR="00F7753E" w:rsidRDefault="00F7753E" w:rsidP="00D03FEF">
            <w:pPr>
              <w:jc w:val="center"/>
              <w:rPr>
                <w:rFonts w:ascii="Times New Roman" w:hAnsi="Times New Roman"/>
              </w:rPr>
            </w:pPr>
          </w:p>
          <w:p w14:paraId="4296A269" w14:textId="35C43A74" w:rsidR="00F7753E" w:rsidRPr="000F5E14" w:rsidRDefault="000F5E14" w:rsidP="00D03FEF">
            <w:pPr>
              <w:jc w:val="center"/>
              <w:rPr>
                <w:rFonts w:ascii="Times New Roman" w:hAnsi="Times New Roman"/>
              </w:rPr>
            </w:pPr>
            <w:r w:rsidRPr="000F5E14">
              <w:rPr>
                <w:rFonts w:ascii="Times New Roman" w:hAnsi="Times New Roman"/>
              </w:rPr>
              <w:drawing>
                <wp:inline distT="0" distB="0" distL="0" distR="0" wp14:anchorId="44033E9F" wp14:editId="6A43C95C">
                  <wp:extent cx="3502025" cy="497883"/>
                  <wp:effectExtent l="0" t="0" r="3175" b="0"/>
                  <wp:docPr id="3911361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1361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800" cy="50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16100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04" w:type="dxa"/>
            <w:vAlign w:val="center"/>
          </w:tcPr>
          <w:p w14:paraId="0C530216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  <w:r w:rsidRPr="00DC607F">
              <w:rPr>
                <w:rFonts w:ascii="Times New Roman" w:hAnsi="Times New Roman"/>
              </w:rPr>
              <w:lastRenderedPageBreak/>
              <w:t>Исключение 1</w:t>
            </w:r>
          </w:p>
        </w:tc>
      </w:tr>
      <w:tr w:rsidR="000F5E14" w:rsidRPr="00DC607F" w14:paraId="66CBE3A3" w14:textId="77777777" w:rsidTr="000F5E14">
        <w:trPr>
          <w:jc w:val="center"/>
        </w:trPr>
        <w:tc>
          <w:tcPr>
            <w:tcW w:w="444" w:type="dxa"/>
            <w:vAlign w:val="center"/>
          </w:tcPr>
          <w:p w14:paraId="4626A2F8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DC607F"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554" w:type="dxa"/>
            <w:vAlign w:val="center"/>
          </w:tcPr>
          <w:p w14:paraId="5346DDA2" w14:textId="4E2216BF" w:rsidR="00F7753E" w:rsidRPr="00DC607F" w:rsidRDefault="000F5E14" w:rsidP="00D03FE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2090</w:t>
            </w:r>
          </w:p>
        </w:tc>
        <w:tc>
          <w:tcPr>
            <w:tcW w:w="5843" w:type="dxa"/>
            <w:vAlign w:val="center"/>
          </w:tcPr>
          <w:p w14:paraId="60B16C03" w14:textId="77777777" w:rsidR="00F7753E" w:rsidRDefault="00F7753E" w:rsidP="00D03FEF">
            <w:pPr>
              <w:jc w:val="center"/>
              <w:rPr>
                <w:rFonts w:ascii="Times New Roman" w:hAnsi="Times New Roman"/>
              </w:rPr>
            </w:pPr>
          </w:p>
          <w:p w14:paraId="118998F7" w14:textId="79CCCB56" w:rsidR="00F7753E" w:rsidRDefault="000F5E14" w:rsidP="00D03FEF">
            <w:pPr>
              <w:jc w:val="center"/>
              <w:rPr>
                <w:rFonts w:ascii="Times New Roman" w:hAnsi="Times New Roman"/>
              </w:rPr>
            </w:pPr>
            <w:r w:rsidRPr="000F5E14">
              <w:rPr>
                <w:rFonts w:ascii="Times New Roman" w:hAnsi="Times New Roman"/>
              </w:rPr>
              <w:drawing>
                <wp:inline distT="0" distB="0" distL="0" distR="0" wp14:anchorId="40A19E2D" wp14:editId="231DA719">
                  <wp:extent cx="3593465" cy="553520"/>
                  <wp:effectExtent l="0" t="0" r="0" b="0"/>
                  <wp:docPr id="21190335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0335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857" cy="56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E0874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04" w:type="dxa"/>
            <w:vAlign w:val="center"/>
          </w:tcPr>
          <w:p w14:paraId="23574A58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  <w:r w:rsidRPr="00DC607F">
              <w:rPr>
                <w:rFonts w:ascii="Times New Roman" w:hAnsi="Times New Roman"/>
              </w:rPr>
              <w:t>Исключение 2</w:t>
            </w:r>
          </w:p>
        </w:tc>
      </w:tr>
      <w:tr w:rsidR="000F5E14" w:rsidRPr="00DC607F" w14:paraId="4F42C5C4" w14:textId="77777777" w:rsidTr="000F5E14">
        <w:trPr>
          <w:jc w:val="center"/>
        </w:trPr>
        <w:tc>
          <w:tcPr>
            <w:tcW w:w="444" w:type="dxa"/>
            <w:vAlign w:val="center"/>
          </w:tcPr>
          <w:p w14:paraId="36E8E3F8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DC607F"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554" w:type="dxa"/>
            <w:vAlign w:val="center"/>
          </w:tcPr>
          <w:p w14:paraId="1F7E6F52" w14:textId="795D5891" w:rsidR="00F7753E" w:rsidRPr="00DC607F" w:rsidRDefault="000F5E14" w:rsidP="00D03FEF">
            <w:pPr>
              <w:jc w:val="center"/>
              <w:rPr>
                <w:rFonts w:ascii="Times New Roman" w:hAnsi="Times New Roman"/>
              </w:rPr>
            </w:pPr>
            <w:r w:rsidRPr="000F5E14">
              <w:rPr>
                <w:rFonts w:ascii="Times New Roman" w:hAnsi="Times New Roman"/>
                <w:lang w:val="en-US"/>
              </w:rPr>
              <w:t>аыычаауфпсып</w:t>
            </w:r>
          </w:p>
        </w:tc>
        <w:tc>
          <w:tcPr>
            <w:tcW w:w="5843" w:type="dxa"/>
            <w:vAlign w:val="center"/>
          </w:tcPr>
          <w:p w14:paraId="5081688A" w14:textId="77777777" w:rsidR="00F7753E" w:rsidRDefault="00F7753E" w:rsidP="00D03FEF">
            <w:pPr>
              <w:jc w:val="center"/>
              <w:rPr>
                <w:rFonts w:ascii="Times New Roman" w:hAnsi="Times New Roman"/>
              </w:rPr>
            </w:pPr>
          </w:p>
          <w:p w14:paraId="0F94687A" w14:textId="3A3F673E" w:rsidR="00F7753E" w:rsidRDefault="000F5E14" w:rsidP="00D03FEF">
            <w:pPr>
              <w:jc w:val="center"/>
              <w:rPr>
                <w:rFonts w:ascii="Times New Roman" w:hAnsi="Times New Roman"/>
              </w:rPr>
            </w:pPr>
            <w:r w:rsidRPr="000F5E14">
              <w:rPr>
                <w:rFonts w:ascii="Times New Roman" w:hAnsi="Times New Roman"/>
              </w:rPr>
              <w:drawing>
                <wp:inline distT="0" distB="0" distL="0" distR="0" wp14:anchorId="2D6876DD" wp14:editId="66D9132B">
                  <wp:extent cx="3654425" cy="516424"/>
                  <wp:effectExtent l="0" t="0" r="3175" b="0"/>
                  <wp:docPr id="9242211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2211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441" cy="52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8CAD7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04" w:type="dxa"/>
            <w:vAlign w:val="center"/>
          </w:tcPr>
          <w:p w14:paraId="740A6E9F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  <w:r w:rsidRPr="00DC607F">
              <w:rPr>
                <w:rFonts w:ascii="Times New Roman" w:hAnsi="Times New Roman"/>
              </w:rPr>
              <w:t>Некорректный ввод</w:t>
            </w:r>
          </w:p>
        </w:tc>
      </w:tr>
      <w:tr w:rsidR="000F5E14" w:rsidRPr="00DC607F" w14:paraId="10E4E448" w14:textId="77777777" w:rsidTr="000F5E14">
        <w:trPr>
          <w:jc w:val="center"/>
        </w:trPr>
        <w:tc>
          <w:tcPr>
            <w:tcW w:w="444" w:type="dxa"/>
            <w:vAlign w:val="center"/>
          </w:tcPr>
          <w:p w14:paraId="4FA9E1B8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DC607F">
              <w:rPr>
                <w:rFonts w:ascii="Times New Roman" w:hAnsi="Times New Roman"/>
                <w:b/>
                <w:bCs/>
                <w:lang w:val="en-US"/>
              </w:rPr>
              <w:t>5</w:t>
            </w:r>
          </w:p>
        </w:tc>
        <w:tc>
          <w:tcPr>
            <w:tcW w:w="1554" w:type="dxa"/>
            <w:vAlign w:val="center"/>
          </w:tcPr>
          <w:p w14:paraId="434530CD" w14:textId="127DBE4D" w:rsidR="00F7753E" w:rsidRPr="000F5E14" w:rsidRDefault="00F7753E" w:rsidP="00D03FEF">
            <w:pPr>
              <w:jc w:val="center"/>
              <w:rPr>
                <w:rFonts w:ascii="Times New Roman" w:hAnsi="Times New Roman"/>
              </w:rPr>
            </w:pPr>
            <w:r w:rsidRPr="00DC607F">
              <w:rPr>
                <w:rFonts w:ascii="Times New Roman" w:hAnsi="Times New Roman"/>
                <w:lang w:val="en-US"/>
              </w:rPr>
              <w:t>2</w:t>
            </w:r>
            <w:r w:rsidR="000F5E14">
              <w:rPr>
                <w:rFonts w:ascii="Times New Roman" w:hAnsi="Times New Roman"/>
              </w:rPr>
              <w:t>020-</w:t>
            </w:r>
          </w:p>
        </w:tc>
        <w:tc>
          <w:tcPr>
            <w:tcW w:w="5843" w:type="dxa"/>
            <w:vAlign w:val="center"/>
          </w:tcPr>
          <w:p w14:paraId="506E03F6" w14:textId="77777777" w:rsidR="00F7753E" w:rsidRDefault="00F7753E" w:rsidP="00D03FEF">
            <w:pPr>
              <w:jc w:val="center"/>
              <w:rPr>
                <w:rFonts w:ascii="Times New Roman" w:hAnsi="Times New Roman"/>
              </w:rPr>
            </w:pPr>
          </w:p>
          <w:p w14:paraId="279AC5E4" w14:textId="4CCF19D4" w:rsidR="00F7753E" w:rsidRDefault="000F5E14" w:rsidP="00D03FEF">
            <w:pPr>
              <w:jc w:val="center"/>
              <w:rPr>
                <w:rFonts w:ascii="Times New Roman" w:hAnsi="Times New Roman"/>
              </w:rPr>
            </w:pPr>
            <w:r w:rsidRPr="000F5E14">
              <w:rPr>
                <w:rFonts w:ascii="Times New Roman" w:hAnsi="Times New Roman"/>
              </w:rPr>
              <w:drawing>
                <wp:inline distT="0" distB="0" distL="0" distR="0" wp14:anchorId="401EB341" wp14:editId="3CDFCAB4">
                  <wp:extent cx="3311525" cy="505136"/>
                  <wp:effectExtent l="0" t="0" r="3175" b="9525"/>
                  <wp:docPr id="12434698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4698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583" cy="50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68747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04" w:type="dxa"/>
            <w:vAlign w:val="center"/>
          </w:tcPr>
          <w:p w14:paraId="4AA0ABA0" w14:textId="77777777" w:rsidR="00F7753E" w:rsidRPr="00DC607F" w:rsidRDefault="00F7753E" w:rsidP="00D03FEF">
            <w:pPr>
              <w:jc w:val="center"/>
              <w:rPr>
                <w:rFonts w:ascii="Times New Roman" w:hAnsi="Times New Roman"/>
              </w:rPr>
            </w:pPr>
            <w:r w:rsidRPr="00DC607F">
              <w:rPr>
                <w:rFonts w:ascii="Times New Roman" w:hAnsi="Times New Roman"/>
              </w:rPr>
              <w:t>Некорректный ввод</w:t>
            </w:r>
          </w:p>
        </w:tc>
      </w:tr>
    </w:tbl>
    <w:p w14:paraId="2B84BA4B" w14:textId="77777777" w:rsidR="00F7753E" w:rsidRPr="00F7753E" w:rsidRDefault="00F7753E" w:rsidP="000F5E1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F7753E" w:rsidRPr="00F77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8AE"/>
    <w:multiLevelType w:val="hybridMultilevel"/>
    <w:tmpl w:val="DD9C6D1A"/>
    <w:lvl w:ilvl="0" w:tplc="0B3C65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4A1E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4A36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9A2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46E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F66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2E64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AA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1652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623E2C"/>
    <w:multiLevelType w:val="hybridMultilevel"/>
    <w:tmpl w:val="AC747AFC"/>
    <w:lvl w:ilvl="0" w:tplc="76E231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14F50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324B3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D45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C062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44C3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5E67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46DB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9E5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F3BF5"/>
    <w:multiLevelType w:val="hybridMultilevel"/>
    <w:tmpl w:val="BC2A1B72"/>
    <w:lvl w:ilvl="0" w:tplc="6614A0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2436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48E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708A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0C51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78B0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2E2B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4470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548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F6264"/>
    <w:multiLevelType w:val="hybridMultilevel"/>
    <w:tmpl w:val="E1D43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1A62F5"/>
    <w:multiLevelType w:val="hybridMultilevel"/>
    <w:tmpl w:val="37784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BAC0E1F"/>
    <w:multiLevelType w:val="hybridMultilevel"/>
    <w:tmpl w:val="16AABD18"/>
    <w:lvl w:ilvl="0" w:tplc="9F982446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7" w:hanging="360"/>
      </w:pPr>
    </w:lvl>
    <w:lvl w:ilvl="2" w:tplc="0419001B" w:tentative="1">
      <w:start w:val="1"/>
      <w:numFmt w:val="lowerRoman"/>
      <w:lvlText w:val="%3."/>
      <w:lvlJc w:val="right"/>
      <w:pPr>
        <w:ind w:left="2797" w:hanging="180"/>
      </w:pPr>
    </w:lvl>
    <w:lvl w:ilvl="3" w:tplc="0419000F" w:tentative="1">
      <w:start w:val="1"/>
      <w:numFmt w:val="decimal"/>
      <w:lvlText w:val="%4."/>
      <w:lvlJc w:val="left"/>
      <w:pPr>
        <w:ind w:left="3517" w:hanging="360"/>
      </w:pPr>
    </w:lvl>
    <w:lvl w:ilvl="4" w:tplc="04190019" w:tentative="1">
      <w:start w:val="1"/>
      <w:numFmt w:val="lowerLetter"/>
      <w:lvlText w:val="%5."/>
      <w:lvlJc w:val="left"/>
      <w:pPr>
        <w:ind w:left="4237" w:hanging="360"/>
      </w:pPr>
    </w:lvl>
    <w:lvl w:ilvl="5" w:tplc="0419001B" w:tentative="1">
      <w:start w:val="1"/>
      <w:numFmt w:val="lowerRoman"/>
      <w:lvlText w:val="%6."/>
      <w:lvlJc w:val="right"/>
      <w:pPr>
        <w:ind w:left="4957" w:hanging="180"/>
      </w:pPr>
    </w:lvl>
    <w:lvl w:ilvl="6" w:tplc="0419000F" w:tentative="1">
      <w:start w:val="1"/>
      <w:numFmt w:val="decimal"/>
      <w:lvlText w:val="%7."/>
      <w:lvlJc w:val="left"/>
      <w:pPr>
        <w:ind w:left="5677" w:hanging="360"/>
      </w:pPr>
    </w:lvl>
    <w:lvl w:ilvl="7" w:tplc="04190019" w:tentative="1">
      <w:start w:val="1"/>
      <w:numFmt w:val="lowerLetter"/>
      <w:lvlText w:val="%8."/>
      <w:lvlJc w:val="left"/>
      <w:pPr>
        <w:ind w:left="6397" w:hanging="360"/>
      </w:pPr>
    </w:lvl>
    <w:lvl w:ilvl="8" w:tplc="0419001B" w:tentative="1">
      <w:start w:val="1"/>
      <w:numFmt w:val="lowerRoman"/>
      <w:lvlText w:val="%9."/>
      <w:lvlJc w:val="right"/>
      <w:pPr>
        <w:ind w:left="7117" w:hanging="180"/>
      </w:pPr>
    </w:lvl>
  </w:abstractNum>
  <w:abstractNum w:abstractNumId="6" w15:restartNumberingAfterBreak="0">
    <w:nsid w:val="7EE915CD"/>
    <w:multiLevelType w:val="hybridMultilevel"/>
    <w:tmpl w:val="ABDEECB0"/>
    <w:lvl w:ilvl="0" w:tplc="E3CEF8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EA48943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03CC4F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B46BA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5CB3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C61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14D4C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7EE89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9ACC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011336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8471829">
    <w:abstractNumId w:val="4"/>
  </w:num>
  <w:num w:numId="3" w16cid:durableId="862666745">
    <w:abstractNumId w:val="1"/>
  </w:num>
  <w:num w:numId="4" w16cid:durableId="54355215">
    <w:abstractNumId w:val="2"/>
  </w:num>
  <w:num w:numId="5" w16cid:durableId="397442214">
    <w:abstractNumId w:val="5"/>
  </w:num>
  <w:num w:numId="6" w16cid:durableId="1120343747">
    <w:abstractNumId w:val="0"/>
  </w:num>
  <w:num w:numId="7" w16cid:durableId="1278684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61B6E"/>
    <w:rsid w:val="000C2497"/>
    <w:rsid w:val="000F5E14"/>
    <w:rsid w:val="001E7DE2"/>
    <w:rsid w:val="001F313B"/>
    <w:rsid w:val="00277672"/>
    <w:rsid w:val="0028567E"/>
    <w:rsid w:val="002D0C00"/>
    <w:rsid w:val="002D4BD3"/>
    <w:rsid w:val="00394CAE"/>
    <w:rsid w:val="003C2DF6"/>
    <w:rsid w:val="003D0CE1"/>
    <w:rsid w:val="0042524D"/>
    <w:rsid w:val="004B1A4B"/>
    <w:rsid w:val="004C26E8"/>
    <w:rsid w:val="004E1870"/>
    <w:rsid w:val="00551950"/>
    <w:rsid w:val="005F1A6B"/>
    <w:rsid w:val="006D10D9"/>
    <w:rsid w:val="00733BC3"/>
    <w:rsid w:val="00745979"/>
    <w:rsid w:val="007518B3"/>
    <w:rsid w:val="007A5F26"/>
    <w:rsid w:val="007E55AB"/>
    <w:rsid w:val="008264D8"/>
    <w:rsid w:val="00834232"/>
    <w:rsid w:val="00853867"/>
    <w:rsid w:val="0085576F"/>
    <w:rsid w:val="00873949"/>
    <w:rsid w:val="00886489"/>
    <w:rsid w:val="00921B03"/>
    <w:rsid w:val="00963264"/>
    <w:rsid w:val="0098292C"/>
    <w:rsid w:val="009829EE"/>
    <w:rsid w:val="009F4232"/>
    <w:rsid w:val="00A16D02"/>
    <w:rsid w:val="00A5042E"/>
    <w:rsid w:val="00AA57F3"/>
    <w:rsid w:val="00AD5A62"/>
    <w:rsid w:val="00AF1C2F"/>
    <w:rsid w:val="00B456E6"/>
    <w:rsid w:val="00B755AB"/>
    <w:rsid w:val="00B9134F"/>
    <w:rsid w:val="00BF6B60"/>
    <w:rsid w:val="00C8293E"/>
    <w:rsid w:val="00CF1506"/>
    <w:rsid w:val="00D1178F"/>
    <w:rsid w:val="00D32C79"/>
    <w:rsid w:val="00D837D1"/>
    <w:rsid w:val="00DA11D5"/>
    <w:rsid w:val="00E37900"/>
    <w:rsid w:val="00EF13C5"/>
    <w:rsid w:val="00F046BB"/>
    <w:rsid w:val="00F33076"/>
    <w:rsid w:val="00F7753E"/>
    <w:rsid w:val="00FD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9F4232"/>
    <w:pPr>
      <w:spacing w:after="200" w:line="36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417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49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84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93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63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889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533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36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DE69E-FC6C-4A1A-83E1-E3677DAE2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4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15</cp:revision>
  <dcterms:created xsi:type="dcterms:W3CDTF">2025-09-14T18:37:00Z</dcterms:created>
  <dcterms:modified xsi:type="dcterms:W3CDTF">2025-10-15T20:59:00Z</dcterms:modified>
</cp:coreProperties>
</file>