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781003" w14:paraId="33B16297" wp14:textId="666B590C">
      <w:pPr>
        <w:tabs>
          <w:tab w:val="center" w:leader="none" w:pos="4252"/>
          <w:tab w:val="right" w:leader="none" w:pos="8504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D781003">
        <w:drawing>
          <wp:inline xmlns:wp14="http://schemas.microsoft.com/office/word/2010/wordprocessingDrawing" wp14:editId="4D781003" wp14:anchorId="606947C0">
            <wp:extent cx="5943600" cy="1266825"/>
            <wp:effectExtent l="0" t="0" r="0" b="0"/>
            <wp:docPr id="244908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5c6804e82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</w:p>
    <w:p xmlns:wp14="http://schemas.microsoft.com/office/word/2010/wordml" w:rsidP="4D781003" w14:paraId="771E8B2E" wp14:textId="34646580">
      <w:pPr>
        <w:tabs>
          <w:tab w:val="center" w:leader="none" w:pos="4252"/>
          <w:tab w:val="right" w:leader="none" w:pos="8504"/>
        </w:tabs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22EB5761" wp14:textId="26BD3A83">
      <w:pPr>
        <w:tabs>
          <w:tab w:val="center" w:leader="none" w:pos="4252"/>
          <w:tab w:val="right" w:leader="none" w:pos="8504"/>
        </w:tabs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Faculdade de Tecnologia de Sorocaba</w:t>
      </w:r>
    </w:p>
    <w:p xmlns:wp14="http://schemas.microsoft.com/office/word/2010/wordml" w:rsidP="4D781003" w14:paraId="05FB3222" wp14:textId="089747D2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Tecnologia em Análise e Desenvolvimento de Sistemas</w:t>
      </w:r>
    </w:p>
    <w:p xmlns:wp14="http://schemas.microsoft.com/office/word/2010/wordml" w:rsidP="4D781003" w14:paraId="66133CCF" wp14:textId="52AD5589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16E3C985" wp14:textId="36BF0BD8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72C7F67E" wp14:textId="42583525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781003" w:rsidR="4D7810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SEGURANÇA NA WEB</w:t>
      </w:r>
    </w:p>
    <w:p xmlns:wp14="http://schemas.microsoft.com/office/word/2010/wordml" w:rsidP="4D781003" w14:paraId="734FA115" wp14:textId="6FD7C96E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ATIVIDADE 1</w:t>
      </w:r>
    </w:p>
    <w:p xmlns:wp14="http://schemas.microsoft.com/office/word/2010/wordml" w:rsidP="4D781003" w14:paraId="7C39C0CB" wp14:textId="30CFBBE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099AC14A" wp14:textId="444F1B3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2EC79709" wp14:textId="6CB558CA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1E3C37AF" wp14:textId="4286052F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Prof.º </w:t>
      </w:r>
      <w:proofErr w:type="spellStart"/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Denilce</w:t>
      </w:r>
      <w:proofErr w:type="spellEnd"/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Almeida Oliveira Veloso</w:t>
      </w:r>
    </w:p>
    <w:p xmlns:wp14="http://schemas.microsoft.com/office/word/2010/wordml" w:rsidP="4D781003" w14:paraId="248211BD" wp14:textId="4B5BE1DE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Disciplina: Programação para WEB</w:t>
      </w:r>
    </w:p>
    <w:p xmlns:wp14="http://schemas.microsoft.com/office/word/2010/wordml" w:rsidP="4D781003" w14:paraId="0F2CBA92" wp14:textId="76E9B752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4215"/>
        <w:gridCol w:w="2790"/>
      </w:tblGrid>
      <w:tr w:rsidR="4D781003" w:rsidTr="4D781003" w14:paraId="6ED0EAB2">
        <w:trPr>
          <w:trHeight w:val="360"/>
        </w:trPr>
        <w:tc>
          <w:tcPr>
            <w:tcW w:w="4215" w:type="dxa"/>
            <w:tcMar/>
            <w:vAlign w:val="top"/>
          </w:tcPr>
          <w:p w:rsidR="4D781003" w:rsidP="4D781003" w:rsidRDefault="4D781003" w14:paraId="6BE9F006" w14:textId="036FD50D">
            <w:pPr>
              <w:pStyle w:val="TableParagraph"/>
              <w:spacing w:before="86" w:line="256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D781003" w:rsidR="4D7810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Raul Alexandre de Souza Silva</w:t>
            </w:r>
          </w:p>
        </w:tc>
        <w:tc>
          <w:tcPr>
            <w:tcW w:w="2790" w:type="dxa"/>
            <w:tcMar/>
            <w:vAlign w:val="top"/>
          </w:tcPr>
          <w:p w:rsidR="4D781003" w:rsidP="4D781003" w:rsidRDefault="4D781003" w14:paraId="499C9322" w14:textId="7C03F204">
            <w:pPr>
              <w:pStyle w:val="TableParagraph"/>
              <w:spacing w:before="86" w:line="256" w:lineRule="exact"/>
              <w:ind w:right="48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D781003" w:rsidR="4D7810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0030482013025</w:t>
            </w:r>
          </w:p>
        </w:tc>
      </w:tr>
    </w:tbl>
    <w:p xmlns:wp14="http://schemas.microsoft.com/office/word/2010/wordml" w:rsidP="4D781003" w14:paraId="5332312F" wp14:textId="11136F48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4741279E" wp14:textId="76F37544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73FCD199" wp14:textId="24D825EE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10F46B70" wp14:textId="776AC4F0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60960D19" wp14:textId="2C40342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12840752" wp14:textId="61B3970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6C62ACB2" wp14:textId="54208464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Sorocaba</w:t>
      </w:r>
    </w:p>
    <w:p xmlns:wp14="http://schemas.microsoft.com/office/word/2010/wordml" w:rsidP="4D781003" w14:paraId="08F6D390" wp14:textId="447CFC9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Fevereiro/2022</w:t>
      </w:r>
    </w:p>
    <w:p xmlns:wp14="http://schemas.microsoft.com/office/word/2010/wordml" w:rsidP="4D781003" w14:paraId="2C078E63" wp14:textId="1141E3A6">
      <w:pPr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4D781003">
        <w:rPr>
          <w:rFonts w:ascii="Arial" w:hAnsi="Arial" w:eastAsia="Arial" w:cs="Arial"/>
          <w:sz w:val="24"/>
          <w:szCs w:val="24"/>
        </w:rPr>
        <w:br w:type="page"/>
      </w:r>
      <w:bookmarkStart w:name="_Toc774784114" w:id="1173467595"/>
      <w:bookmarkStart w:name="_Toc865208697" w:id="1707177847"/>
      <w:r w:rsidRPr="4D781003" w:rsidR="4D781003">
        <w:rPr>
          <w:rStyle w:val="Heading1Char"/>
          <w:color w:val="auto"/>
        </w:rPr>
        <w:t>INTRODUÇÃO</w:t>
      </w:r>
      <w:bookmarkEnd w:id="1173467595"/>
      <w:bookmarkEnd w:id="1707177847"/>
    </w:p>
    <w:p w:rsidR="4D781003" w:rsidP="4D781003" w:rsidRDefault="4D781003" w14:paraId="65D418F3" w14:textId="6E5136FB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>O tema de Segurança na Web é extremamente amplo, podendo abranger diversas áreas que se relacionam com a internet em geral, mas nem todos estes aspectos serão tratados neste documento, e aqueles que o serão, apresentarão pouca profundidade, que se trata de uma pesquisa para apresentar uma visão ampla do tema.</w:t>
      </w:r>
    </w:p>
    <w:p w:rsidR="4D781003" w:rsidP="4D781003" w:rsidRDefault="4D781003" w14:paraId="08DCF651" w14:textId="6D593231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>Será apresentada uma visão geral sobre o que se trata a “Segurança na Web” e alguns exemplos de ameaças ou problemas e suas respectivas soluções.</w:t>
      </w:r>
    </w:p>
    <w:p w:rsidR="4D781003" w:rsidP="4D781003" w:rsidRDefault="4D781003" w14:paraId="50C286D0" w14:textId="080293AD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26925082" w14:textId="000A6F7B">
      <w:pPr>
        <w:pStyle w:val="Normal"/>
        <w:rPr>
          <w:rStyle w:val="Heading1Char"/>
          <w:b w:val="1"/>
          <w:bCs w:val="1"/>
          <w:color w:val="auto"/>
        </w:rPr>
      </w:pPr>
      <w:bookmarkStart w:name="_Toc1877704712" w:id="237432137"/>
      <w:bookmarkStart w:name="_Toc1733071202" w:id="603190595"/>
      <w:r w:rsidRPr="4D781003" w:rsidR="4D781003">
        <w:rPr>
          <w:rStyle w:val="Heading1Char"/>
          <w:b w:val="1"/>
          <w:bCs w:val="1"/>
          <w:color w:val="auto"/>
        </w:rPr>
        <w:t>SEGURANÇA NA WEB</w:t>
      </w:r>
      <w:bookmarkEnd w:id="237432137"/>
      <w:bookmarkEnd w:id="603190595"/>
    </w:p>
    <w:p w:rsidR="4D781003" w:rsidP="4D781003" w:rsidRDefault="4D781003" w14:paraId="557D331C" w14:textId="31388ED7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A “Segurança na Web” (usada como sinônimo de “Segurança na Internet” em diversos locais), se trata de um ramo da “Segurança de Computadores”, abrangendo a Internet, Navegadores, </w:t>
      </w:r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>Websites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 e redes, com objetivo de estabelecer regras e medidas para se utilizar </w:t>
      </w:r>
      <w:bookmarkStart w:name="_Int_hvE8HPGI" w:id="2002257620"/>
      <w:r w:rsidRPr="4D781003" w:rsidR="4D781003">
        <w:rPr>
          <w:rFonts w:ascii="Arial" w:hAnsi="Arial" w:eastAsia="Arial" w:cs="Arial"/>
          <w:sz w:val="24"/>
          <w:szCs w:val="24"/>
        </w:rPr>
        <w:t>contra ataques</w:t>
      </w:r>
      <w:bookmarkEnd w:id="2002257620"/>
      <w:r w:rsidRPr="4D781003" w:rsidR="4D781003">
        <w:rPr>
          <w:rFonts w:ascii="Arial" w:hAnsi="Arial" w:eastAsia="Arial" w:cs="Arial"/>
          <w:sz w:val="24"/>
          <w:szCs w:val="24"/>
        </w:rPr>
        <w:t xml:space="preserve"> pela Internet. Portanto, podemos </w:t>
      </w:r>
    </w:p>
    <w:p w:rsidR="4D781003" w:rsidP="4D781003" w:rsidRDefault="4D781003" w14:paraId="4ADBA27C" w14:textId="653FDD5A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312C69A9" w14:textId="706C2D88">
      <w:pPr>
        <w:pStyle w:val="Titulo"/>
        <w:rPr>
          <w:rStyle w:val="Heading2Char"/>
          <w:b w:val="1"/>
          <w:bCs w:val="1"/>
          <w:color w:val="auto"/>
        </w:rPr>
      </w:pPr>
      <w:r w:rsidRPr="4D781003" w:rsidR="4D781003">
        <w:rPr>
          <w:rStyle w:val="Heading2Char"/>
          <w:b w:val="1"/>
          <w:bCs w:val="1"/>
          <w:color w:val="auto"/>
        </w:rPr>
        <w:t>Man-In-The-Middle (MITM)</w:t>
      </w:r>
    </w:p>
    <w:p w:rsidR="4D781003" w:rsidP="4D781003" w:rsidRDefault="4D781003" w14:paraId="10C3807A" w14:textId="114E3235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>É um tipo de ataque onde a comunicação entre dois participantes (como servidor e cliente) é interceptada e talvez até modificada, com estes acreditando que se trata de uma conexão direta.</w:t>
      </w:r>
    </w:p>
    <w:p w:rsidR="4D781003" w:rsidP="4D781003" w:rsidRDefault="4D781003" w14:paraId="1AE99A1A" w14:textId="2B4B9D0E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Uma solução é um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Secure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Context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(ou Contexto Seguro, numa tradução livre), que pode ser uma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Window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ou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Worker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para o qual certos padrões mínimos de autenticação e confidencialidade devem ser atendidos, e muitas APIs são acessíveis somente perante tal situação.</w:t>
      </w:r>
    </w:p>
    <w:p w:rsidR="4D781003" w:rsidP="4D781003" w:rsidRDefault="4D781003" w14:paraId="375C4E22" w14:textId="7A1C058F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3449021D" w14:textId="22A70359">
      <w:pPr>
        <w:pStyle w:val="Normal"/>
        <w:spacing w:after="0" w:afterAutospacing="off" w:line="360" w:lineRule="auto"/>
        <w:ind w:firstLine="720"/>
        <w:jc w:val="both"/>
        <w:rPr>
          <w:rStyle w:val="Heading2Char"/>
          <w:b w:val="1"/>
          <w:bCs w:val="1"/>
          <w:color w:val="auto"/>
        </w:rPr>
      </w:pPr>
      <w:bookmarkStart w:name="_Toc704364689" w:id="2054839739"/>
      <w:bookmarkStart w:name="_Toc1914794861" w:id="1076801828"/>
      <w:r w:rsidRPr="4D781003" w:rsidR="4D781003">
        <w:rPr>
          <w:rStyle w:val="Heading2Char"/>
          <w:b w:val="1"/>
          <w:bCs w:val="1"/>
          <w:color w:val="auto"/>
        </w:rPr>
        <w:t>Privacidade de Dados</w:t>
      </w:r>
      <w:bookmarkEnd w:id="2054839739"/>
      <w:bookmarkEnd w:id="1076801828"/>
    </w:p>
    <w:p w:rsidR="4D781003" w:rsidP="4D781003" w:rsidRDefault="4D781003" w14:paraId="550B7562" w14:textId="203D335C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Se tratando de privacidade, a conversa pode se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extender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de forma desnecessária, então o ponto principal a ser tratado aqui é a privacidade de dados trocados entre o servidor e o cliente, por exemplo, que originalmente se dava por uma conexão insegura (HTTP), mas com a chegada do HTTPS, que utilizava o SSL (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Secure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Sockets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Layer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, ou Camada de Soquetes Seguros, numa tradução livre), foi possibilitada a troca de dados segura, e depois veio o TLS (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Transport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Layer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Security, ou Segurança da Camada de Transporte, numa tradução livre), que hoje é utilizada em cima de diversos protocolos originalmente inseguros.</w:t>
      </w:r>
    </w:p>
    <w:p w:rsidR="4D781003" w:rsidP="4D781003" w:rsidRDefault="4D781003" w14:paraId="3812B1EF" w14:textId="56477A30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31667A19" w14:textId="2C00EF13">
      <w:pPr>
        <w:pStyle w:val="Titulo"/>
        <w:rPr>
          <w:rStyle w:val="Heading2Char"/>
        </w:rPr>
      </w:pPr>
      <w:bookmarkStart w:name="_Toc118799530" w:id="296053466"/>
      <w:bookmarkStart w:name="_Toc1497919958" w:id="526476044"/>
      <w:r w:rsidRPr="4D781003" w:rsidR="4D781003">
        <w:rPr>
          <w:rStyle w:val="Heading2Char"/>
          <w:color w:val="auto"/>
        </w:rPr>
        <w:t xml:space="preserve">Cross-Site </w:t>
      </w:r>
      <w:r w:rsidRPr="4D781003" w:rsidR="4D781003">
        <w:rPr>
          <w:rStyle w:val="Heading2Char"/>
          <w:color w:val="auto"/>
        </w:rPr>
        <w:t>Scripting</w:t>
      </w:r>
      <w:r w:rsidRPr="4D781003" w:rsidR="4D781003">
        <w:rPr>
          <w:rStyle w:val="Heading2Char"/>
          <w:color w:val="auto"/>
        </w:rPr>
        <w:t xml:space="preserve"> (XSS)</w:t>
      </w:r>
      <w:bookmarkEnd w:id="296053466"/>
      <w:bookmarkEnd w:id="526476044"/>
    </w:p>
    <w:p w:rsidR="4D781003" w:rsidP="4D781003" w:rsidRDefault="4D781003" w14:paraId="76B705C1" w14:textId="1F9B3E3A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É uma forma de </w:t>
      </w:r>
      <w:proofErr w:type="spellStart"/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>exploit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que permite que um hacker injete código malicioso do lado do cliente </w:t>
      </w:r>
      <w:r w:rsidRPr="4D781003" w:rsidR="4D781003">
        <w:rPr>
          <w:rFonts w:ascii="Arial" w:hAnsi="Arial" w:eastAsia="Arial" w:cs="Arial"/>
          <w:sz w:val="24"/>
          <w:szCs w:val="24"/>
        </w:rPr>
        <w:t>num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 </w:t>
      </w:r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>website</w:t>
      </w:r>
      <w:r w:rsidRPr="4D781003" w:rsidR="4D781003">
        <w:rPr>
          <w:rFonts w:ascii="Arial" w:hAnsi="Arial" w:eastAsia="Arial" w:cs="Arial"/>
          <w:sz w:val="24"/>
          <w:szCs w:val="24"/>
        </w:rPr>
        <w:t>, permitindo que os atacantes ultrapassem acessos de controle e se passem por usuários, explorando a confiança do navegador para o conteúdo recebido do servidor.</w:t>
      </w:r>
    </w:p>
    <w:p w:rsidR="4D781003" w:rsidP="4D781003" w:rsidRDefault="4D781003" w14:paraId="098B41D3" w14:textId="7FD9B056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>Uma solução é o CSP (</w:t>
      </w:r>
      <w:proofErr w:type="spellStart"/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>Content</w:t>
      </w:r>
      <w:proofErr w:type="spellEnd"/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 xml:space="preserve"> Security </w:t>
      </w:r>
      <w:proofErr w:type="spellStart"/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>Policy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, ou Política de Segurança de Conteúdo, numa tradução livre), uma camada de segurança adicional que permite que administradores de servidores reduzam ou eliminem os fatores que poderiam permitir a ocorrência de um ataque de </w:t>
      </w:r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>Cross-Site Scripting</w:t>
      </w:r>
      <w:r w:rsidRPr="4D781003" w:rsidR="4D781003">
        <w:rPr>
          <w:rFonts w:ascii="Arial" w:hAnsi="Arial" w:eastAsia="Arial" w:cs="Arial"/>
          <w:sz w:val="24"/>
          <w:szCs w:val="24"/>
        </w:rPr>
        <w:t>, fazendo com que o navegador compatível só execute scripts dos domínios marcados como confiáveis.</w:t>
      </w:r>
    </w:p>
    <w:p w:rsidR="4D781003" w:rsidP="4D781003" w:rsidRDefault="4D781003" w14:paraId="2261FAB9" w14:textId="0165D0E8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Uma outra solução, apresentada pelo projeto GNU, é a extensão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LibreJS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, que bloqueia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não-trivial e não-livre, ou o bloqueio completo de Scripts nos navegadores.</w:t>
      </w:r>
    </w:p>
    <w:p w:rsidR="4D781003" w:rsidP="4D781003" w:rsidRDefault="4D781003" w14:paraId="27379A5A" w14:textId="5064F95D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0C0335FD" w14:textId="473A9BFE">
      <w:pPr>
        <w:pStyle w:val="Heading2"/>
        <w:rPr>
          <w:rFonts w:ascii="Calibri Light" w:hAnsi="Calibri Light" w:eastAsia="" w:cs=""/>
          <w:b w:val="1"/>
          <w:bCs w:val="1"/>
          <w:color w:val="auto"/>
          <w:sz w:val="26"/>
          <w:szCs w:val="26"/>
        </w:rPr>
      </w:pPr>
      <w:bookmarkStart w:name="_Toc1139796492" w:id="510974598"/>
      <w:proofErr w:type="spellStart"/>
      <w:r w:rsidRPr="4D781003" w:rsidR="4D781003">
        <w:rPr>
          <w:b w:val="1"/>
          <w:bCs w:val="1"/>
          <w:color w:val="auto"/>
        </w:rPr>
        <w:t>JavaScript</w:t>
      </w:r>
      <w:proofErr w:type="spellEnd"/>
      <w:r w:rsidRPr="4D781003" w:rsidR="4D781003">
        <w:rPr>
          <w:b w:val="1"/>
          <w:bCs w:val="1"/>
          <w:color w:val="auto"/>
        </w:rPr>
        <w:t xml:space="preserve"> Malicioso</w:t>
      </w:r>
      <w:bookmarkEnd w:id="510974598"/>
    </w:p>
    <w:p w:rsidR="4D781003" w:rsidP="4D781003" w:rsidRDefault="4D781003" w14:paraId="7917075F" w14:textId="4D1ED32F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Se afastando um pouco do XSS, um site com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malicioso pode ser capaz de acessar arquivos do dispositivo do usuário, e dois exemplos de soluções são (além das soluções oferecidas acima), o uso de um software em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format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Flatpak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no Linux, que diz oferecer a capacidade de isolá-lo numa SandBox, e o uso da chamada de sistema pledge(), no OpenBSD, que permite restringir as operações permitidas ao software.</w:t>
      </w:r>
    </w:p>
    <w:p w:rsidR="4D781003" w:rsidP="4D781003" w:rsidRDefault="4D781003" w14:paraId="13B91280" w14:textId="76C1A697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33093E9E" w14:textId="7FD7F466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RDefault="4D781003" w14:paraId="3D60FF2E" w14:textId="41C52CFD">
      <w:r>
        <w:br w:type="page"/>
      </w:r>
    </w:p>
    <w:p w:rsidR="4D781003" w:rsidP="4D781003" w:rsidRDefault="4D781003" w14:paraId="4F74B6DC" w14:textId="4A93305C">
      <w:pPr>
        <w:pStyle w:val="Normal"/>
        <w:spacing w:after="0" w:afterAutospacing="off" w:line="360" w:lineRule="auto"/>
        <w:ind w:firstLine="0"/>
        <w:jc w:val="both"/>
        <w:rPr>
          <w:rStyle w:val="Heading1Char"/>
          <w:b w:val="1"/>
          <w:bCs w:val="1"/>
          <w:color w:val="auto"/>
        </w:rPr>
      </w:pPr>
      <w:bookmarkStart w:name="_Toc1364415001" w:id="1538830889"/>
      <w:r w:rsidRPr="4D781003" w:rsidR="4D781003">
        <w:rPr>
          <w:rStyle w:val="Heading1Char"/>
          <w:b w:val="1"/>
          <w:bCs w:val="1"/>
          <w:color w:val="auto"/>
        </w:rPr>
        <w:t>CONCLUSÃO</w:t>
      </w:r>
      <w:bookmarkEnd w:id="1538830889"/>
    </w:p>
    <w:p w:rsidR="4D781003" w:rsidP="4D781003" w:rsidRDefault="4D781003" w14:paraId="374FC587" w14:textId="4F469F80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>A Segurança da Web é um campo muito amplo, englobando uma gama diversa de questões de segurança que podem ser encontradas nos outros ramos de Segurança de Computadores, e em constante desenvolvimento por conta da importância e do uso da Internet, numa corrida entre atacantes e defensores.</w:t>
      </w:r>
    </w:p>
    <w:p w:rsidR="4D781003" w:rsidP="4D781003" w:rsidRDefault="4D781003" w14:paraId="4DF06510" w14:textId="1EC55912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>É necessário sempre analisar suas atitudes, pois por exemplo, ao utilizar um software desatualizado, o usuário pode estar deixando de lado diversas capacidades de segurança desenvolvidas, ou a escolha entre conveniência e segurança.</w:t>
      </w:r>
    </w:p>
    <w:p w:rsidR="4D781003" w:rsidP="4D781003" w:rsidRDefault="4D781003" w14:paraId="57745D9B" w14:textId="54CAED44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RDefault="4D781003" w14:paraId="60623005" w14:textId="4C3CC79E">
      <w:r>
        <w:br w:type="page"/>
      </w:r>
    </w:p>
    <w:p w:rsidR="4D781003" w:rsidRDefault="4D781003" w14:paraId="607289F5" w14:textId="46153B79">
      <w:r>
        <w:br w:type="page"/>
      </w:r>
    </w:p>
    <w:p w:rsidR="4D781003" w:rsidP="4D781003" w:rsidRDefault="4D781003" w14:paraId="73DEC980" w14:textId="334B341B">
      <w:pPr>
        <w:pStyle w:val="Normal"/>
        <w:spacing w:after="0" w:afterAutospacing="off" w:line="360" w:lineRule="auto"/>
        <w:ind w:firstLine="0"/>
        <w:jc w:val="both"/>
        <w:rPr>
          <w:rStyle w:val="Heading1Char"/>
          <w:b w:val="1"/>
          <w:bCs w:val="1"/>
          <w:color w:val="auto"/>
        </w:rPr>
      </w:pPr>
      <w:bookmarkStart w:name="_Toc1081382549" w:id="1822042094"/>
      <w:r w:rsidRPr="4D781003" w:rsidR="4D781003">
        <w:rPr>
          <w:rStyle w:val="Heading1Char"/>
          <w:b w:val="1"/>
          <w:bCs w:val="1"/>
          <w:color w:val="auto"/>
        </w:rPr>
        <w:t>REFERÊNCIAS</w:t>
      </w:r>
      <w:bookmarkEnd w:id="1822042094"/>
    </w:p>
    <w:p w:rsidR="4D781003" w:rsidP="4D781003" w:rsidRDefault="4D781003" w14:paraId="1FCA82F0" w14:textId="2DD34177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Flatpak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Team. </w:t>
      </w: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Sandbox</w:t>
      </w:r>
      <w:proofErr w:type="spellEnd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Permissions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Flatpak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documentation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. Disponível em: &lt;https://docs.flatpak.org/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en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/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latest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/sandbox-permissions.html&gt;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. </w:t>
      </w:r>
      <w:r w:rsidRPr="4D781003" w:rsidR="4D781003">
        <w:rPr>
          <w:rFonts w:ascii="Arial" w:hAnsi="Arial" w:eastAsia="Arial" w:cs="Arial"/>
          <w:sz w:val="24"/>
          <w:szCs w:val="24"/>
        </w:rPr>
        <w:t>Acesso em 23 de fevereiro, 2022.</w:t>
      </w:r>
    </w:p>
    <w:p w:rsidR="4D781003" w:rsidP="4D781003" w:rsidRDefault="4D781003" w14:paraId="2B714079" w14:textId="5EDF2252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5D701F6F" w14:textId="43A05211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LibreJS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. </w:t>
      </w:r>
      <w:r w:rsidRPr="4D781003" w:rsidR="4D781003">
        <w:rPr>
          <w:rFonts w:ascii="Arial" w:hAnsi="Arial" w:eastAsia="Arial" w:cs="Arial"/>
          <w:sz w:val="24"/>
          <w:szCs w:val="24"/>
        </w:rPr>
        <w:t>GNU Project</w:t>
      </w:r>
      <w:r w:rsidRPr="4D781003" w:rsidR="4D781003">
        <w:rPr>
          <w:rFonts w:ascii="Arial" w:hAnsi="Arial" w:eastAsia="Arial" w:cs="Arial"/>
          <w:sz w:val="24"/>
          <w:szCs w:val="24"/>
        </w:rPr>
        <w:t>. Disponível em: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 &lt; https://www.gnu.org/software/librejs/index.html&gt;. </w:t>
      </w:r>
      <w:r w:rsidRPr="4D781003" w:rsidR="4D781003">
        <w:rPr>
          <w:rFonts w:ascii="Arial" w:hAnsi="Arial" w:eastAsia="Arial" w:cs="Arial"/>
          <w:sz w:val="24"/>
          <w:szCs w:val="24"/>
        </w:rPr>
        <w:t>Acesso em 23 de fevereiro, 2022.</w:t>
      </w:r>
    </w:p>
    <w:p w:rsidR="4D781003" w:rsidP="4D781003" w:rsidRDefault="4D781003" w14:paraId="1D9B5E62" w14:textId="7C82FDFB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274E3EC7" w14:textId="419D4C82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Mozilla. </w:t>
      </w:r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Web Security</w:t>
      </w:r>
      <w:r w:rsidRPr="4D781003" w:rsidR="4D781003">
        <w:rPr>
          <w:rFonts w:ascii="Arial" w:hAnsi="Arial" w:eastAsia="Arial" w:cs="Arial"/>
          <w:sz w:val="24"/>
          <w:szCs w:val="24"/>
        </w:rPr>
        <w:t>. MDN Web Docs. &lt;https://developer.mozilla.org/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en-US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/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docs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/Web/Security&gt;. Acesso em 23 de fevereiro, 2022.</w:t>
      </w:r>
    </w:p>
    <w:p w:rsidR="4D781003" w:rsidP="4D781003" w:rsidRDefault="4D781003" w14:paraId="51B586A1" w14:textId="0549BB58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59DCFAC4" w14:textId="5864FABF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Pledge</w:t>
      </w:r>
      <w:proofErr w:type="spellEnd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(2)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OpenBSD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manual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page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server</w:t>
      </w:r>
      <w:r w:rsidRPr="4D781003" w:rsidR="4D781003">
        <w:rPr>
          <w:rFonts w:ascii="Arial" w:hAnsi="Arial" w:eastAsia="Arial" w:cs="Arial"/>
          <w:sz w:val="24"/>
          <w:szCs w:val="24"/>
        </w:rPr>
        <w:t>. Disponível em: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 &lt;https://man.openbsd.org/pledge.2&gt;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. </w:t>
      </w:r>
      <w:r w:rsidRPr="4D781003" w:rsidR="4D781003">
        <w:rPr>
          <w:rFonts w:ascii="Arial" w:hAnsi="Arial" w:eastAsia="Arial" w:cs="Arial"/>
          <w:sz w:val="24"/>
          <w:szCs w:val="24"/>
        </w:rPr>
        <w:t>Acesso em 23 de fevereiro, 2022.</w:t>
      </w:r>
    </w:p>
    <w:p w:rsidR="4D781003" w:rsidP="4D781003" w:rsidRDefault="4D781003" w14:paraId="7B22A101" w14:textId="08ABD66E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7929EAF9" w14:textId="62DEFACC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Proprietary</w:t>
      </w:r>
      <w:proofErr w:type="spellEnd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 xml:space="preserve"> Software </w:t>
      </w: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is</w:t>
      </w:r>
      <w:proofErr w:type="spellEnd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Often</w:t>
      </w:r>
      <w:proofErr w:type="spellEnd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 xml:space="preserve"> Malware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. </w:t>
      </w:r>
      <w:r w:rsidRPr="4D781003" w:rsidR="4D781003">
        <w:rPr>
          <w:rFonts w:ascii="Arial" w:hAnsi="Arial" w:eastAsia="Arial" w:cs="Arial"/>
          <w:sz w:val="24"/>
          <w:szCs w:val="24"/>
        </w:rPr>
        <w:t>GNU Project.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 Disponível em: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 &lt;https://www.gnu.org/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proprietary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/proprietary.html&gt;. Acesso em 23 de fevereiro, 2022.</w:t>
      </w:r>
    </w:p>
    <w:sectPr>
      <w:pgSz w:w="12240" w:h="15840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RWVpm4ihrUZth" int2:id="n6G5DyMB">
      <int2:state int2:type="LegacyProofing" int2:value="Rejected"/>
    </int2:textHash>
    <int2:textHash int2:hashCode="JWq7rk+R3v7beH" int2:id="xYENdrBm">
      <int2:state int2:type="LegacyProofing" int2:value="Rejected"/>
    </int2:textHash>
    <int2:bookmark int2:bookmarkName="_Int_duAxSjaC" int2:invalidationBookmarkName="" int2:hashCode="nGwzfuUZcelzyf" int2:id="XsCcELI6">
      <int2:state int2:type="LegacyProofing" int2:value="Rejected"/>
    </int2:bookmark>
    <int2:bookmark int2:bookmarkName="_Int_hvE8HPGI" int2:invalidationBookmarkName="" int2:hashCode="tAzA4iFMiSxjyd" int2:id="eWIGQDMr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C0EA79"/>
    <w:rsid w:val="038ED295"/>
    <w:rsid w:val="03E00C2D"/>
    <w:rsid w:val="04055992"/>
    <w:rsid w:val="041BE6A6"/>
    <w:rsid w:val="05D9A0D0"/>
    <w:rsid w:val="08474A5B"/>
    <w:rsid w:val="08DE1CF2"/>
    <w:rsid w:val="09114192"/>
    <w:rsid w:val="09E31ABC"/>
    <w:rsid w:val="0D34B7C1"/>
    <w:rsid w:val="0DE4B2B5"/>
    <w:rsid w:val="106C5883"/>
    <w:rsid w:val="10C1CB93"/>
    <w:rsid w:val="12348FE9"/>
    <w:rsid w:val="12B823D8"/>
    <w:rsid w:val="13F62FF7"/>
    <w:rsid w:val="1515349C"/>
    <w:rsid w:val="154DE8E2"/>
    <w:rsid w:val="15EFC49A"/>
    <w:rsid w:val="1656D728"/>
    <w:rsid w:val="17A0C149"/>
    <w:rsid w:val="18E98712"/>
    <w:rsid w:val="1A215A05"/>
    <w:rsid w:val="1C2E7CC7"/>
    <w:rsid w:val="1CC2B415"/>
    <w:rsid w:val="1D9CC2C6"/>
    <w:rsid w:val="1F032E48"/>
    <w:rsid w:val="2147A38F"/>
    <w:rsid w:val="21FBA52A"/>
    <w:rsid w:val="2397758B"/>
    <w:rsid w:val="23AF13EE"/>
    <w:rsid w:val="23AF13EE"/>
    <w:rsid w:val="24D97CBE"/>
    <w:rsid w:val="27A1B8C5"/>
    <w:rsid w:val="2912520C"/>
    <w:rsid w:val="2CE48EA3"/>
    <w:rsid w:val="2E0CFE3A"/>
    <w:rsid w:val="2FBD6E09"/>
    <w:rsid w:val="31F8A097"/>
    <w:rsid w:val="335006E9"/>
    <w:rsid w:val="34842D44"/>
    <w:rsid w:val="3498CCB2"/>
    <w:rsid w:val="34D6782B"/>
    <w:rsid w:val="3540DA20"/>
    <w:rsid w:val="37706082"/>
    <w:rsid w:val="3823780C"/>
    <w:rsid w:val="389A64AB"/>
    <w:rsid w:val="39D2F654"/>
    <w:rsid w:val="3A03B27C"/>
    <w:rsid w:val="3D6DD5CE"/>
    <w:rsid w:val="3EFDBC9A"/>
    <w:rsid w:val="3FC0EA79"/>
    <w:rsid w:val="3FCAB3C1"/>
    <w:rsid w:val="404AEEAC"/>
    <w:rsid w:val="408C4E33"/>
    <w:rsid w:val="4166B6F3"/>
    <w:rsid w:val="4239596B"/>
    <w:rsid w:val="43D12DBD"/>
    <w:rsid w:val="4501FB14"/>
    <w:rsid w:val="4A406F41"/>
    <w:rsid w:val="4A4C58D6"/>
    <w:rsid w:val="4B77FA33"/>
    <w:rsid w:val="4D781003"/>
    <w:rsid w:val="4DE7A78F"/>
    <w:rsid w:val="4E9B6BC1"/>
    <w:rsid w:val="4EAC19B8"/>
    <w:rsid w:val="4F1BCDEA"/>
    <w:rsid w:val="4FDA4BC6"/>
    <w:rsid w:val="51E73BB7"/>
    <w:rsid w:val="52BB18B2"/>
    <w:rsid w:val="53870827"/>
    <w:rsid w:val="540C6E11"/>
    <w:rsid w:val="558B0F6E"/>
    <w:rsid w:val="55FE7038"/>
    <w:rsid w:val="5726DFCF"/>
    <w:rsid w:val="578E89D5"/>
    <w:rsid w:val="5CBEEB54"/>
    <w:rsid w:val="5D9A27FA"/>
    <w:rsid w:val="5E09821D"/>
    <w:rsid w:val="5E5ABBB5"/>
    <w:rsid w:val="5E5B8F9B"/>
    <w:rsid w:val="60CDC215"/>
    <w:rsid w:val="623DA73E"/>
    <w:rsid w:val="623DA73E"/>
    <w:rsid w:val="66FE48F8"/>
    <w:rsid w:val="6765B690"/>
    <w:rsid w:val="696DB8EB"/>
    <w:rsid w:val="69B76A9F"/>
    <w:rsid w:val="6AE7080B"/>
    <w:rsid w:val="6B3A12A3"/>
    <w:rsid w:val="6B9702FF"/>
    <w:rsid w:val="6CA559AD"/>
    <w:rsid w:val="6CD5E304"/>
    <w:rsid w:val="6D6BE1B5"/>
    <w:rsid w:val="6DD29A34"/>
    <w:rsid w:val="6ECEA3C1"/>
    <w:rsid w:val="71A95427"/>
    <w:rsid w:val="7218B8E2"/>
    <w:rsid w:val="729F7F92"/>
    <w:rsid w:val="73DE5F97"/>
    <w:rsid w:val="7420BC38"/>
    <w:rsid w:val="7745F333"/>
    <w:rsid w:val="78208331"/>
    <w:rsid w:val="78B1D0BA"/>
    <w:rsid w:val="78F42D5B"/>
    <w:rsid w:val="7AB6483B"/>
    <w:rsid w:val="7D70CAA8"/>
    <w:rsid w:val="7D8B9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EA79"/>
  <w15:chartTrackingRefBased/>
  <w15:docId w15:val="{FB9FCCA3-D987-4F9C-8812-02312BAF4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D781003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Paragraph" w:customStyle="true">
    <w:uiPriority w:val="1"/>
    <w:name w:val="Table Paragraph"/>
    <w:basedOn w:val="Normal"/>
    <w:qFormat/>
    <w:rsid w:val="4D781003"/>
    <w:rPr>
      <w:rFonts w:ascii="Arial" w:hAnsi="Arial" w:eastAsia="Arial" w:cs="Arial"/>
      <w:sz w:val="22"/>
      <w:szCs w:val="22"/>
      <w:lang w:val="pt-PT" w:eastAsia="pt-PT" w:bidi="pt-PT"/>
    </w:rPr>
    <w:pPr>
      <w:widowControl w:val="0"/>
    </w:pPr>
  </w:style>
  <w:style w:type="paragraph" w:styleId="Titulo" w:customStyle="true">
    <w:name w:val="Titulo"/>
    <w:basedOn w:val="Normal"/>
    <w:link w:val="TituloChar"/>
    <w:qFormat/>
    <w:rsid w:val="4D781003"/>
    <w:rPr>
      <w:rFonts w:ascii="Arial" w:hAnsi="Arial" w:eastAsia="Arial" w:cs="Arial"/>
      <w:b w:val="1"/>
      <w:bCs w:val="1"/>
      <w:sz w:val="24"/>
      <w:szCs w:val="24"/>
    </w:rPr>
  </w:style>
  <w:style w:type="paragraph" w:styleId="Heading1">
    <w:uiPriority w:val="9"/>
    <w:name w:val="heading 1"/>
    <w:basedOn w:val="Normal"/>
    <w:next w:val="Normal"/>
    <w:link w:val="Heading1Char"/>
    <w:qFormat/>
    <w:rsid w:val="4D7810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D7810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D78100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D7810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D7810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D78100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D7810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D78100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D7810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D78100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D78100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D78100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D78100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D78100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D7810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4D7810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4D78100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4D7810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4D7810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4D78100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4D7810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4D78100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4D7810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4D78100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4D78100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4D781003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D781003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4D78100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D78100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D78100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D78100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D78100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D78100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D78100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D78100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D78100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D78100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D781003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4D78100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D781003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D78100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D781003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4D78100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D781003"/>
    <w:rPr>
      <w:noProof w:val="0"/>
      <w:lang w:val="pt-BR"/>
    </w:rPr>
  </w:style>
  <w:style w:type="character" w:styleId="TituloChar" w:customStyle="true">
    <w:name w:val="Titulo Char"/>
    <w:basedOn w:val="DefaultParagraphFont"/>
    <w:link w:val="Titulo"/>
    <w:rsid w:val="4D781003"/>
    <w:rPr>
      <w:rFonts w:ascii="Arial" w:hAnsi="Arial" w:eastAsia="Arial" w:cs="Arial"/>
      <w:b w:val="1"/>
      <w:bCs w:val="1"/>
      <w:noProof w:val="0"/>
      <w:sz w:val="24"/>
      <w:szCs w:val="24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e45c6804e8245c1" /><Relationship Type="http://schemas.microsoft.com/office/2020/10/relationships/intelligence" Target="intelligence2.xml" Id="R926b2cbd14ed43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2022-02-23T23:47:02.5510403Z</dcterms:created>
  <dcterms:modified xsi:type="dcterms:W3CDTF">2022-02-24T01:19:13.4598436Z</dcterms:modified>
  <dc:creator>RAUL ALEXANDRE DE SOUZA SILVA</dc:creator>
  <lastModifiedBy>RAUL ALEXANDRE DE SOUZA SILVA</lastModifiedBy>
</coreProperties>
</file>