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 create figure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fig1 = figure(1);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ax = axes(fig1);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xlabel('Academy Raft Wars')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%axis([0 9000 0 5000])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ax.XLim = [0 9000];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ax.YLim = [0 5000];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grid off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raft{1} = 'raft1.png';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raft{2} = 'raft2.png';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raft{3} = 'raft3.png';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raft{4} = 'raft4.png';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raft{5} = 'raft5.png';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raft{6} = 'raft6.png';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raft{7} = 'raft7.png';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raft{8} = 'raft8.png';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raft{9} = 'raft9.png';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raft{10} = 'raft10.png';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raft{11} = 'raft11.png';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raft{12} = 'raft12.png';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raft{13} = 'raft13.png';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raft{14} = 'raft14.png';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raft{15} = 'raft15.png';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I=imread('beach2.jpeg');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hbg = imshow(I);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min_x = 0;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max_x = 9000;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min_y = 0;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max_y = 5000;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hbg.XData = [min_x,max_x];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hbg.YData = [max_y,min_y];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hbg.Parent = ax;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close(2)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enemy{1} = 'enemy1.png';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enemy{2} = 'enemy2.png';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enemy{3} = 'enemy3.png';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enemy{4} = 'enemy4.png';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enemy{5} = 'enemy5.png';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enemy{6} = 'enemy6.png';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enemy{7} = 'enemy7.png';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enemy{8} = 'enemy8.png';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enemy{9} = 'enemy9.png';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enemy{10} = 'enemy10.png';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enemy{11} = 'enemy11.png';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enemy{12} = 'enemy12.png';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enemy{13} = 'enemy13.png';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enemy{14} = 'enemy14.png';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enemy{15} = 'enemy15.png';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for i = 1:15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fig2 = figure(2);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x = imread(['drive-download-20171121T150351Z-001/',raft{i}]);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h= image(x);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h.Parent = ax;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set(h, 'XData', [0, 800])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set(h, 'YData', [1000, 0])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close(fig2)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pause(0.00001);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for a = 1:15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fig3 = figure(3);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x = imread(['drive-download-20171121T154400Z-001/',enemy{a}]);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h2= image(x);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h2.Parent = ax;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set(h2, 'XData', [9000, 8200])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set(h2, 'YData', [1000, 0])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close(fig3)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pause(0.00001);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% compute a trajectory according to physics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 = 0:0.01:1000;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vx = 200; vy0=vx;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x = vx*t;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y = 1/2*(-9.81)*t.^2+vy0*t+0;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% prepare plot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CannonBall = figure(5); % opens new plot window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h3 = plot(x(1),y(1400),'ko'); % initially draws the cannonball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h3.Parent = ax;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set(h3,'MarkerSize',20); % set the cannonball size and color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set(h3,'MarkerFaceColor','y')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set(h3,'XData',x(i),'YData',y(i));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close(CannonBall);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% loop to animate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for i=1:length(t)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% at each step, move the cannonball to the right place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set(h3,'XData',x(i),'YData',y(i));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pause(0.0001);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%   for rock = rocks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%         if (isCollision(ship,rock))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%           disp('Hit!');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%            text(0, 100, 'Hit by rock!!');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%            done = 1;  % game over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%            break;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%        end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%    end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