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D8A91" w14:textId="77777777" w:rsidR="00E54D4A" w:rsidRPr="0035769D" w:rsidRDefault="00DE5172" w:rsidP="00DE5172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35769D">
        <w:rPr>
          <w:rFonts w:asciiTheme="majorBidi" w:hAnsiTheme="majorBidi" w:cstheme="majorBidi"/>
          <w:b/>
          <w:bCs/>
          <w:sz w:val="28"/>
          <w:szCs w:val="28"/>
          <w:lang w:bidi="ar-EG"/>
        </w:rPr>
        <w:t>Bio</w:t>
      </w:r>
    </w:p>
    <w:p w14:paraId="33999C4A" w14:textId="77777777" w:rsidR="00DE5172" w:rsidRPr="0035769D" w:rsidRDefault="00DE5172" w:rsidP="00DE5172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35769D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نبذة تعريفية</w:t>
      </w:r>
    </w:p>
    <w:p w14:paraId="270DA4E4" w14:textId="77777777" w:rsidR="00DE5172" w:rsidRPr="0035769D" w:rsidRDefault="00DE5172" w:rsidP="00DE5172">
      <w:pPr>
        <w:bidi/>
        <w:rPr>
          <w:rFonts w:asciiTheme="majorBidi" w:hAnsiTheme="majorBidi" w:cstheme="majorBidi"/>
          <w:sz w:val="12"/>
          <w:szCs w:val="12"/>
          <w:rtl/>
          <w:lang w:bidi="ar-EG"/>
        </w:rPr>
      </w:pPr>
    </w:p>
    <w:p w14:paraId="517B88C8" w14:textId="77777777" w:rsidR="005B63FC" w:rsidRPr="0035769D" w:rsidRDefault="00DE5172" w:rsidP="008B3B9A">
      <w:pPr>
        <w:pStyle w:val="TableStyle2"/>
        <w:bidi/>
        <w:spacing w:after="120"/>
        <w:rPr>
          <w:rFonts w:asciiTheme="majorBidi" w:eastAsia="Tahoma Bold" w:hAnsiTheme="majorBidi" w:cstheme="majorBidi" w:hint="default"/>
          <w:sz w:val="28"/>
          <w:szCs w:val="28"/>
          <w:rtl/>
        </w:rPr>
      </w:pPr>
      <w:r w:rsidRPr="0035769D">
        <w:rPr>
          <w:rFonts w:asciiTheme="majorBidi" w:hAnsiTheme="majorBidi" w:cstheme="majorBidi" w:hint="default"/>
          <w:b/>
          <w:bCs/>
          <w:sz w:val="28"/>
          <w:szCs w:val="28"/>
          <w:rtl/>
          <w:lang w:bidi="ar-EG"/>
        </w:rPr>
        <w:t>الاسم :</w:t>
      </w:r>
      <w:r w:rsidR="005B63FC" w:rsidRPr="0035769D">
        <w:rPr>
          <w:rFonts w:asciiTheme="majorBidi" w:hAnsiTheme="majorBidi" w:cstheme="majorBidi" w:hint="default"/>
          <w:b/>
          <w:bCs/>
          <w:sz w:val="28"/>
          <w:szCs w:val="28"/>
          <w:rtl/>
          <w:lang w:bidi="ar-EG"/>
        </w:rPr>
        <w:t xml:space="preserve"> </w:t>
      </w:r>
      <w:r w:rsidR="00160D14" w:rsidRPr="0035769D">
        <w:rPr>
          <w:rFonts w:asciiTheme="majorBidi" w:eastAsia="Tahoma Bold" w:hAnsiTheme="majorBidi" w:cstheme="majorBidi" w:hint="default"/>
          <w:b/>
          <w:bCs/>
          <w:sz w:val="28"/>
          <w:szCs w:val="28"/>
          <w:rtl/>
        </w:rPr>
        <w:t>د/ خالد محمد ضحاوي</w:t>
      </w:r>
    </w:p>
    <w:p w14:paraId="0B3B4537" w14:textId="77777777" w:rsidR="00DE5172" w:rsidRPr="0035769D" w:rsidRDefault="00DE5172" w:rsidP="008B3B9A">
      <w:pPr>
        <w:bidi/>
        <w:spacing w:after="120"/>
        <w:rPr>
          <w:rFonts w:asciiTheme="majorBidi" w:hAnsiTheme="majorBidi" w:cstheme="majorBidi"/>
          <w:b/>
          <w:bCs/>
          <w:sz w:val="12"/>
          <w:szCs w:val="12"/>
          <w:rtl/>
          <w:lang w:bidi="ar-EG"/>
        </w:rPr>
      </w:pPr>
    </w:p>
    <w:p w14:paraId="7BDAF950" w14:textId="77777777" w:rsidR="00DE5172" w:rsidRPr="0035769D" w:rsidRDefault="00DE5172" w:rsidP="008B3B9A">
      <w:pPr>
        <w:bidi/>
        <w:spacing w:after="120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35769D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سنوات الخبرة :</w:t>
      </w:r>
      <w:r w:rsidR="00160D14" w:rsidRPr="0035769D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من عام 1990 حتى تاريخة </w:t>
      </w:r>
    </w:p>
    <w:p w14:paraId="1A9B63F5" w14:textId="77777777" w:rsidR="00DE5172" w:rsidRPr="0035769D" w:rsidRDefault="00DE5172" w:rsidP="008B3B9A">
      <w:pPr>
        <w:bidi/>
        <w:spacing w:after="120"/>
        <w:rPr>
          <w:rFonts w:asciiTheme="majorBidi" w:hAnsiTheme="majorBidi" w:cstheme="majorBidi"/>
          <w:b/>
          <w:bCs/>
          <w:sz w:val="12"/>
          <w:szCs w:val="12"/>
          <w:rtl/>
          <w:lang w:bidi="ar-EG"/>
        </w:rPr>
      </w:pPr>
    </w:p>
    <w:p w14:paraId="56566513" w14:textId="77777777" w:rsidR="005B63FC" w:rsidRPr="0035769D" w:rsidRDefault="00DE5172" w:rsidP="008B3B9A">
      <w:pPr>
        <w:pStyle w:val="TableStyle2"/>
        <w:bidi/>
        <w:spacing w:after="120"/>
        <w:rPr>
          <w:rFonts w:asciiTheme="majorBidi" w:eastAsia="Helvetica" w:hAnsiTheme="majorBidi" w:cstheme="majorBidi" w:hint="default"/>
          <w:b/>
          <w:bCs/>
          <w:sz w:val="28"/>
          <w:szCs w:val="28"/>
          <w:rtl/>
        </w:rPr>
      </w:pPr>
      <w:r w:rsidRPr="0035769D">
        <w:rPr>
          <w:rFonts w:asciiTheme="majorBidi" w:hAnsiTheme="majorBidi" w:cstheme="majorBidi" w:hint="default"/>
          <w:b/>
          <w:bCs/>
          <w:sz w:val="28"/>
          <w:szCs w:val="28"/>
          <w:rtl/>
          <w:lang w:bidi="ar-EG"/>
        </w:rPr>
        <w:t xml:space="preserve">الوظيفة  الحالية : </w:t>
      </w:r>
      <w:r w:rsidR="005B63FC" w:rsidRPr="0035769D">
        <w:rPr>
          <w:rFonts w:asciiTheme="majorBidi" w:hAnsiTheme="majorBidi" w:cstheme="majorBidi" w:hint="default"/>
          <w:b/>
          <w:bCs/>
          <w:sz w:val="28"/>
          <w:szCs w:val="28"/>
          <w:rtl/>
        </w:rPr>
        <w:t>استاذ و رئيس قسم المحاسبة كليه الادارة الجامعة الامريكية بالقاهرة</w:t>
      </w:r>
    </w:p>
    <w:p w14:paraId="4B707726" w14:textId="77777777" w:rsidR="00DE5172" w:rsidRPr="0035769D" w:rsidRDefault="00DE5172" w:rsidP="008B3B9A">
      <w:pPr>
        <w:bidi/>
        <w:spacing w:after="120"/>
        <w:rPr>
          <w:rFonts w:asciiTheme="majorBidi" w:hAnsiTheme="majorBidi" w:cstheme="majorBidi"/>
          <w:b/>
          <w:bCs/>
          <w:sz w:val="12"/>
          <w:szCs w:val="12"/>
          <w:rtl/>
          <w:lang w:bidi="ar-EG"/>
        </w:rPr>
      </w:pPr>
    </w:p>
    <w:p w14:paraId="3497C033" w14:textId="77777777" w:rsidR="00DE5172" w:rsidRPr="0035769D" w:rsidRDefault="00DE5172" w:rsidP="008B3B9A">
      <w:pPr>
        <w:bidi/>
        <w:spacing w:after="120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35769D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الخبرات سابقة :</w:t>
      </w:r>
    </w:p>
    <w:p w14:paraId="3CB544BC" w14:textId="77777777" w:rsidR="00160D14" w:rsidRPr="0035769D" w:rsidRDefault="00160D14" w:rsidP="008B3B9A">
      <w:pPr>
        <w:pStyle w:val="Default"/>
        <w:spacing w:after="120"/>
        <w:rPr>
          <w:rFonts w:asciiTheme="majorBidi" w:hAnsiTheme="majorBidi" w:cstheme="majorBidi"/>
          <w:sz w:val="28"/>
          <w:szCs w:val="28"/>
          <w:u w:color="000000"/>
          <w:rtl/>
        </w:rPr>
      </w:pPr>
      <w:r w:rsidRPr="0035769D">
        <w:rPr>
          <w:rFonts w:asciiTheme="majorBidi" w:hAnsiTheme="majorBidi" w:cstheme="majorBidi"/>
          <w:sz w:val="28"/>
          <w:szCs w:val="28"/>
          <w:u w:color="000000"/>
        </w:rPr>
        <w:t> </w:t>
      </w:r>
      <w:r w:rsidRPr="0035769D">
        <w:rPr>
          <w:rFonts w:asciiTheme="majorBidi" w:eastAsia="Arial Unicode MS" w:hAnsiTheme="majorBidi" w:cstheme="majorBidi"/>
          <w:b/>
          <w:bCs/>
          <w:sz w:val="28"/>
          <w:szCs w:val="28"/>
          <w:u w:val="single" w:color="000000"/>
          <w:rtl/>
          <w:lang w:val="ar-SA"/>
        </w:rPr>
        <w:t>الخبرة الأكاديمية</w:t>
      </w:r>
    </w:p>
    <w:p w14:paraId="111AC2D5" w14:textId="77777777" w:rsidR="00160D14" w:rsidRPr="0035769D" w:rsidRDefault="00160D14" w:rsidP="008B3B9A">
      <w:pPr>
        <w:pStyle w:val="Default"/>
        <w:numPr>
          <w:ilvl w:val="0"/>
          <w:numId w:val="2"/>
        </w:numPr>
        <w:spacing w:after="120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أستاذ المحاسبة </w:t>
      </w:r>
      <w:r w:rsidRPr="0035769D">
        <w:rPr>
          <w:rFonts w:asciiTheme="majorBidi" w:eastAsia="Arial Unicode MS" w:hAnsiTheme="majorBidi" w:cstheme="majorBidi"/>
          <w:sz w:val="28"/>
          <w:szCs w:val="28"/>
          <w:lang w:val="ru-RU"/>
        </w:rPr>
        <w:t xml:space="preserve">-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كلية الإدارة</w:t>
      </w:r>
      <w:r w:rsidRPr="0035769D">
        <w:rPr>
          <w:rFonts w:asciiTheme="majorBidi" w:eastAsia="Arial Unicode MS" w:hAnsiTheme="majorBidi" w:cstheme="majorBidi"/>
          <w:sz w:val="28"/>
          <w:szCs w:val="28"/>
          <w:lang w:val="ru-RU"/>
        </w:rPr>
        <w:t xml:space="preserve"> -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الجامعة الأمريكية بالقاهرة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٢٠٠٠ </w:t>
      </w:r>
      <w:r w:rsidRPr="0035769D">
        <w:rPr>
          <w:rFonts w:asciiTheme="majorBidi" w:eastAsia="Arial Unicode MS" w:hAnsiTheme="majorBidi" w:cstheme="majorBidi"/>
          <w:sz w:val="28"/>
          <w:szCs w:val="28"/>
          <w:lang w:val="ru-RU"/>
        </w:rPr>
        <w:t xml:space="preserve">-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حتي تاريخه</w:t>
      </w:r>
    </w:p>
    <w:p w14:paraId="4AB11362" w14:textId="77777777" w:rsidR="00160D14" w:rsidRPr="0035769D" w:rsidRDefault="00160D14" w:rsidP="008B3B9A">
      <w:pPr>
        <w:pStyle w:val="Default"/>
        <w:numPr>
          <w:ilvl w:val="0"/>
          <w:numId w:val="2"/>
        </w:numPr>
        <w:spacing w:after="120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رئيس قسم المحاسبة - كلية الإدارة</w:t>
      </w:r>
      <w:r w:rsidRPr="0035769D">
        <w:rPr>
          <w:rFonts w:asciiTheme="majorBidi" w:eastAsia="Arial Unicode MS" w:hAnsiTheme="majorBidi" w:cstheme="majorBidi"/>
          <w:sz w:val="28"/>
          <w:szCs w:val="28"/>
          <w:lang w:val="ru-RU"/>
        </w:rPr>
        <w:t xml:space="preserve"> -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الجامعة الأمريكية بالقاهرة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–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٢٠١٩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- تاريخه</w:t>
      </w:r>
    </w:p>
    <w:p w14:paraId="064184AD" w14:textId="77777777" w:rsidR="00160D14" w:rsidRPr="0035769D" w:rsidRDefault="00160D14" w:rsidP="008B3B9A">
      <w:pPr>
        <w:pStyle w:val="Default"/>
        <w:numPr>
          <w:ilvl w:val="0"/>
          <w:numId w:val="2"/>
        </w:numPr>
        <w:spacing w:after="120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نائب رئيس الجامعة لشئون الطلاب </w:t>
      </w:r>
      <w:r w:rsidRPr="0035769D">
        <w:rPr>
          <w:rFonts w:asciiTheme="majorBidi" w:eastAsia="Arial Unicode MS" w:hAnsiTheme="majorBidi" w:cstheme="majorBidi"/>
          <w:sz w:val="28"/>
          <w:szCs w:val="28"/>
          <w:lang w:val="ru-RU"/>
        </w:rPr>
        <w:t xml:space="preserve">-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الجامعة الأمريكية بالقاهرة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٢٠١٣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٢٠١٧</w:t>
      </w:r>
    </w:p>
    <w:p w14:paraId="1A8B8DCF" w14:textId="77777777" w:rsidR="00160D14" w:rsidRPr="0035769D" w:rsidRDefault="00160D14" w:rsidP="008B3B9A">
      <w:pPr>
        <w:pStyle w:val="Default"/>
        <w:numPr>
          <w:ilvl w:val="0"/>
          <w:numId w:val="2"/>
        </w:numPr>
        <w:spacing w:after="120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رئيس قسم المحاسبة </w:t>
      </w:r>
      <w:r w:rsidRPr="0035769D">
        <w:rPr>
          <w:rFonts w:asciiTheme="majorBidi" w:eastAsia="Arial Unicode MS" w:hAnsiTheme="majorBidi" w:cstheme="majorBidi"/>
          <w:sz w:val="28"/>
          <w:szCs w:val="28"/>
          <w:lang w:val="ru-RU"/>
        </w:rPr>
        <w:t xml:space="preserve">-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كلية الإدارة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 - الجامعة الأمريكية بالقاهرة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٢٠١٢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-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٢٠١٣</w:t>
      </w:r>
    </w:p>
    <w:p w14:paraId="76CBF113" w14:textId="77777777" w:rsidR="00160D14" w:rsidRPr="0035769D" w:rsidRDefault="00160D14" w:rsidP="008B3B9A">
      <w:pPr>
        <w:pStyle w:val="Default"/>
        <w:numPr>
          <w:ilvl w:val="0"/>
          <w:numId w:val="2"/>
        </w:numPr>
        <w:spacing w:after="120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مدير برامج الماجستير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كلية الإدارة</w:t>
      </w:r>
      <w:r w:rsidRPr="0035769D">
        <w:rPr>
          <w:rFonts w:asciiTheme="majorBidi" w:eastAsia="Arial Unicode MS" w:hAnsiTheme="majorBidi" w:cstheme="majorBidi"/>
          <w:sz w:val="28"/>
          <w:szCs w:val="28"/>
          <w:lang w:val="ru-RU"/>
        </w:rPr>
        <w:t xml:space="preserve"> -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الجامعة الأمريكية بالقاهرة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–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٢٠٠٩ </w:t>
      </w:r>
      <w:r w:rsidRPr="0035769D">
        <w:rPr>
          <w:rFonts w:asciiTheme="majorBidi" w:eastAsia="Arial Unicode MS" w:hAnsiTheme="majorBidi" w:cstheme="majorBidi"/>
          <w:sz w:val="28"/>
          <w:szCs w:val="28"/>
          <w:lang w:val="ru-RU"/>
        </w:rPr>
        <w:t xml:space="preserve">-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٢٠١٣</w:t>
      </w:r>
    </w:p>
    <w:p w14:paraId="08EC4C8F" w14:textId="77777777" w:rsidR="00160D14" w:rsidRPr="0035769D" w:rsidRDefault="00160D14" w:rsidP="008B3B9A">
      <w:pPr>
        <w:pStyle w:val="Default"/>
        <w:numPr>
          <w:ilvl w:val="0"/>
          <w:numId w:val="2"/>
        </w:numPr>
        <w:spacing w:after="120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مدرس محاسبة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جامعة نورث تكساس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تكساس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امريكا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١٩٩٥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١٩٩٨</w:t>
      </w:r>
    </w:p>
    <w:p w14:paraId="6C41B7BA" w14:textId="77777777" w:rsidR="00160D14" w:rsidRPr="0035769D" w:rsidRDefault="00160D14" w:rsidP="008B3B9A">
      <w:pPr>
        <w:pStyle w:val="Default"/>
        <w:numPr>
          <w:ilvl w:val="0"/>
          <w:numId w:val="2"/>
        </w:numPr>
        <w:spacing w:after="120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مدرس مساعد </w:t>
      </w:r>
      <w:r w:rsidRPr="0035769D">
        <w:rPr>
          <w:rFonts w:asciiTheme="majorBidi" w:eastAsia="Arial Unicode MS" w:hAnsiTheme="majorBidi" w:cstheme="majorBidi"/>
          <w:sz w:val="28"/>
          <w:szCs w:val="28"/>
          <w:lang w:val="de-DE"/>
        </w:rPr>
        <w:t>- -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جامعة ولاية بنسيلفانيا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بنسيلفانيا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امريكا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١٩٩٣ </w:t>
      </w:r>
      <w:r w:rsidRPr="0035769D">
        <w:rPr>
          <w:rFonts w:asciiTheme="majorBidi" w:eastAsia="Arial Unicode MS" w:hAnsiTheme="majorBidi" w:cstheme="majorBidi"/>
          <w:sz w:val="28"/>
          <w:szCs w:val="28"/>
          <w:lang w:val="ru-RU"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١٩٩٤</w:t>
      </w:r>
    </w:p>
    <w:p w14:paraId="30325A19" w14:textId="77777777" w:rsidR="008B3B9A" w:rsidRPr="0035769D" w:rsidRDefault="008B3B9A" w:rsidP="008B3B9A">
      <w:pPr>
        <w:pStyle w:val="Default"/>
        <w:spacing w:after="120"/>
        <w:rPr>
          <w:rFonts w:asciiTheme="majorBidi" w:eastAsia="Arial Unicode MS" w:hAnsiTheme="majorBidi" w:cstheme="majorBidi"/>
          <w:sz w:val="12"/>
          <w:szCs w:val="12"/>
          <w:cs/>
          <w:lang w:bidi="ar-EG"/>
        </w:rPr>
      </w:pPr>
    </w:p>
    <w:p w14:paraId="16B750EB" w14:textId="77777777" w:rsidR="00160D14" w:rsidRPr="0035769D" w:rsidRDefault="00160D14" w:rsidP="008B3B9A">
      <w:pPr>
        <w:pStyle w:val="Default"/>
        <w:spacing w:after="120"/>
        <w:ind w:right="357"/>
        <w:rPr>
          <w:rFonts w:asciiTheme="majorBidi" w:hAnsiTheme="majorBidi" w:cstheme="majorBidi"/>
          <w:b/>
          <w:bCs/>
          <w:sz w:val="28"/>
          <w:szCs w:val="28"/>
          <w:u w:val="single" w:color="000000"/>
        </w:rPr>
      </w:pPr>
      <w:r w:rsidRPr="0035769D">
        <w:rPr>
          <w:rFonts w:asciiTheme="majorBidi" w:eastAsia="Arial Unicode MS" w:hAnsiTheme="majorBidi" w:cstheme="majorBidi"/>
          <w:b/>
          <w:bCs/>
          <w:sz w:val="28"/>
          <w:szCs w:val="28"/>
          <w:u w:val="single" w:color="000000"/>
          <w:rtl/>
          <w:lang w:val="ar-SA"/>
        </w:rPr>
        <w:t>الخبرة العملية</w:t>
      </w:r>
    </w:p>
    <w:p w14:paraId="11A80710" w14:textId="77777777" w:rsidR="00160D14" w:rsidRPr="0035769D" w:rsidRDefault="00160D14" w:rsidP="008F5B95">
      <w:pPr>
        <w:pStyle w:val="Default"/>
        <w:numPr>
          <w:ilvl w:val="0"/>
          <w:numId w:val="2"/>
        </w:numPr>
        <w:spacing w:after="120"/>
        <w:ind w:left="181" w:right="357" w:hanging="181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الشريك التنفيذي </w:t>
      </w:r>
      <w:r w:rsidRPr="0035769D">
        <w:rPr>
          <w:rFonts w:asciiTheme="majorBidi" w:eastAsia="Arial Unicode MS" w:hAnsiTheme="majorBidi" w:cstheme="majorBidi"/>
          <w:sz w:val="28"/>
          <w:szCs w:val="28"/>
          <w:lang w:val="ru-RU"/>
        </w:rPr>
        <w:t xml:space="preserve">-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محمد ضحاوي و شركاه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.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محاسبون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-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مراجعون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-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استشاريون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.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١٩٩٩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حتي تاريخه</w:t>
      </w:r>
    </w:p>
    <w:p w14:paraId="7623B36C" w14:textId="77777777" w:rsidR="00160D14" w:rsidRPr="0035769D" w:rsidRDefault="00160D14" w:rsidP="008F5B95">
      <w:pPr>
        <w:pStyle w:val="Default"/>
        <w:numPr>
          <w:ilvl w:val="0"/>
          <w:numId w:val="2"/>
        </w:numPr>
        <w:spacing w:after="120"/>
        <w:ind w:left="181" w:right="357" w:hanging="181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عضو مجلس ادارة - شركة عربية اونلاين. ٢٠٢٠ - تاريخة</w:t>
      </w:r>
    </w:p>
    <w:p w14:paraId="52A7226E" w14:textId="77777777" w:rsidR="00160D14" w:rsidRPr="0035769D" w:rsidRDefault="00160D14" w:rsidP="008F5B95">
      <w:pPr>
        <w:pStyle w:val="Default"/>
        <w:numPr>
          <w:ilvl w:val="0"/>
          <w:numId w:val="2"/>
        </w:numPr>
        <w:spacing w:after="120"/>
        <w:ind w:left="181" w:right="357" w:hanging="181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عضو مجلس إدارة - شركة بنك الأمارات دبي الوطني للتأجير التمويلي. ٢٠١٩- تاريخه</w:t>
      </w:r>
    </w:p>
    <w:p w14:paraId="70E0BAE3" w14:textId="77777777" w:rsidR="00160D14" w:rsidRPr="0035769D" w:rsidRDefault="00160D14" w:rsidP="008F5B95">
      <w:pPr>
        <w:pStyle w:val="Default"/>
        <w:numPr>
          <w:ilvl w:val="0"/>
          <w:numId w:val="2"/>
        </w:numPr>
        <w:spacing w:after="120"/>
        <w:ind w:left="181" w:right="357" w:hanging="181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عضو لجنة الإشراف - صندوق استثمار بنك الإمارات دبي الوطني ٢٠١٨ - تاريخه</w:t>
      </w:r>
    </w:p>
    <w:p w14:paraId="786E8A00" w14:textId="77777777" w:rsidR="00160D14" w:rsidRPr="0035769D" w:rsidRDefault="00160D14" w:rsidP="008F5B95">
      <w:pPr>
        <w:pStyle w:val="Default"/>
        <w:numPr>
          <w:ilvl w:val="0"/>
          <w:numId w:val="2"/>
        </w:numPr>
        <w:spacing w:after="120"/>
        <w:ind w:left="181" w:right="357" w:hanging="181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عضو لجنة المراجعة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شركة مصر للتأمين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 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٢٠١١ </w:t>
      </w:r>
      <w:r w:rsidRPr="0035769D">
        <w:rPr>
          <w:rFonts w:asciiTheme="majorBidi" w:eastAsia="Arial Unicode MS" w:hAnsiTheme="majorBidi" w:cstheme="majorBidi"/>
          <w:sz w:val="28"/>
          <w:szCs w:val="28"/>
          <w:lang w:val="ru-RU"/>
        </w:rPr>
        <w:t xml:space="preserve">-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حتي تاريخه</w:t>
      </w:r>
    </w:p>
    <w:p w14:paraId="43B125CD" w14:textId="77777777" w:rsidR="00160D14" w:rsidRPr="0035769D" w:rsidRDefault="00160D14" w:rsidP="008F5B95">
      <w:pPr>
        <w:pStyle w:val="Default"/>
        <w:numPr>
          <w:ilvl w:val="0"/>
          <w:numId w:val="2"/>
        </w:numPr>
        <w:spacing w:after="120"/>
        <w:ind w:left="181" w:right="357" w:hanging="181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عضو مجلس إدارة - شركة صندوق مصر إسكندرية للاستثمارات المالية. ٢٠١٩ - ٢٠٢٠ </w:t>
      </w:r>
    </w:p>
    <w:p w14:paraId="7E03F06D" w14:textId="77777777" w:rsidR="00160D14" w:rsidRPr="0035769D" w:rsidRDefault="00160D14" w:rsidP="008F5B95">
      <w:pPr>
        <w:pStyle w:val="Default"/>
        <w:numPr>
          <w:ilvl w:val="0"/>
          <w:numId w:val="2"/>
        </w:numPr>
        <w:spacing w:after="120"/>
        <w:ind w:left="181" w:right="357" w:hanging="181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عضو لجنة المراجعة – شركة البريد المصري للاستثمار – ٢٠١٤ - ٢٠١٨</w:t>
      </w:r>
    </w:p>
    <w:p w14:paraId="782B8652" w14:textId="77777777" w:rsidR="00160D14" w:rsidRPr="0035769D" w:rsidRDefault="00160D14" w:rsidP="008F5B95">
      <w:pPr>
        <w:pStyle w:val="Default"/>
        <w:numPr>
          <w:ilvl w:val="0"/>
          <w:numId w:val="2"/>
        </w:numPr>
        <w:spacing w:after="120"/>
        <w:ind w:left="181" w:right="357" w:hanging="181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رئيس لجنة المراجعة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البريد المصري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مصر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٢٠١٣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-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٢٠١٤</w:t>
      </w:r>
    </w:p>
    <w:p w14:paraId="38CCFA64" w14:textId="77777777" w:rsidR="00160D14" w:rsidRPr="0035769D" w:rsidRDefault="00160D14" w:rsidP="008F5B95">
      <w:pPr>
        <w:pStyle w:val="Default"/>
        <w:numPr>
          <w:ilvl w:val="0"/>
          <w:numId w:val="2"/>
        </w:numPr>
        <w:spacing w:after="120"/>
        <w:ind w:left="181" w:right="357" w:hanging="181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lastRenderedPageBreak/>
        <w:t>عضو مجلس إدارة</w:t>
      </w:r>
      <w:r w:rsidRPr="0035769D">
        <w:rPr>
          <w:rFonts w:asciiTheme="majorBidi" w:eastAsia="Arial Unicode MS" w:hAnsiTheme="majorBidi" w:cstheme="majorBidi"/>
          <w:sz w:val="28"/>
          <w:szCs w:val="28"/>
          <w:lang w:val="ru-RU"/>
        </w:rPr>
        <w:t xml:space="preserve"> -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البريد المصري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 xml:space="preserve">مصر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–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٢٠١٣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-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٢٠١٤</w:t>
      </w:r>
    </w:p>
    <w:p w14:paraId="2AAE98E2" w14:textId="77777777" w:rsidR="00160D14" w:rsidRPr="0035769D" w:rsidRDefault="00160D14" w:rsidP="008F5B95">
      <w:pPr>
        <w:pStyle w:val="Default"/>
        <w:numPr>
          <w:ilvl w:val="0"/>
          <w:numId w:val="2"/>
        </w:numPr>
        <w:spacing w:after="120"/>
        <w:ind w:left="181" w:right="357" w:hanging="181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مراجع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.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حازم حسن و شركاه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.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محاسبون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-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مراجعون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-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استشاريون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.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١٩٩١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-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١٩٩٢</w:t>
      </w:r>
    </w:p>
    <w:p w14:paraId="072BE5AE" w14:textId="77777777" w:rsidR="00160D14" w:rsidRPr="0035769D" w:rsidRDefault="00160D14" w:rsidP="008B3B9A">
      <w:pPr>
        <w:pStyle w:val="Default"/>
        <w:numPr>
          <w:ilvl w:val="0"/>
          <w:numId w:val="2"/>
        </w:numPr>
        <w:spacing w:after="120"/>
        <w:rPr>
          <w:rFonts w:asciiTheme="majorBidi" w:eastAsia="Arial Unicode MS" w:hAnsiTheme="majorBidi" w:cstheme="majorBidi"/>
          <w:sz w:val="28"/>
          <w:szCs w:val="28"/>
          <w:cs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مراجع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.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محمد ضحاوي و شركاه - محاسبون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-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مراجعون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-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استشاريون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.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١٩٩٠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-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  <w:lang w:val="ar-SA"/>
        </w:rPr>
        <w:t>١٩٩١</w:t>
      </w:r>
    </w:p>
    <w:p w14:paraId="3A16F3F1" w14:textId="77777777" w:rsidR="00DE5172" w:rsidRPr="0035769D" w:rsidRDefault="00DE5172" w:rsidP="008B3B9A">
      <w:pPr>
        <w:bidi/>
        <w:spacing w:after="120"/>
        <w:rPr>
          <w:rFonts w:asciiTheme="majorBidi" w:hAnsiTheme="majorBidi" w:cstheme="majorBidi"/>
          <w:b/>
          <w:bCs/>
          <w:sz w:val="12"/>
          <w:szCs w:val="12"/>
          <w:rtl/>
          <w:lang w:bidi="ar-EG"/>
        </w:rPr>
      </w:pPr>
    </w:p>
    <w:p w14:paraId="1D993314" w14:textId="77777777" w:rsidR="00160D14" w:rsidRPr="0035769D" w:rsidRDefault="00DE5172" w:rsidP="008B3B9A">
      <w:pPr>
        <w:pStyle w:val="Default"/>
        <w:spacing w:after="120"/>
        <w:rPr>
          <w:rFonts w:asciiTheme="majorBidi" w:eastAsia="Arial Unicode MS" w:hAnsiTheme="majorBidi" w:cstheme="majorBidi"/>
          <w:sz w:val="28"/>
          <w:szCs w:val="28"/>
          <w:rtl/>
          <w:lang w:bidi="ar-EG"/>
        </w:rPr>
      </w:pPr>
      <w:r w:rsidRPr="0035769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الشهادات المحلية والدولية : </w:t>
      </w:r>
    </w:p>
    <w:p w14:paraId="19494788" w14:textId="77777777" w:rsidR="003E7694" w:rsidRPr="0035769D" w:rsidRDefault="003E7694" w:rsidP="008F5B95">
      <w:pPr>
        <w:pStyle w:val="Default"/>
        <w:numPr>
          <w:ilvl w:val="0"/>
          <w:numId w:val="4"/>
        </w:numPr>
        <w:spacing w:after="120"/>
        <w:ind w:left="164" w:right="357" w:hanging="164"/>
        <w:rPr>
          <w:rFonts w:asciiTheme="majorBidi" w:eastAsia="Arial Unicode MS" w:hAnsiTheme="majorBidi" w:cstheme="majorBidi"/>
          <w:sz w:val="28"/>
          <w:szCs w:val="28"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التدريس باستخدام الحالات العملية </w:t>
      </w:r>
      <w:r w:rsidRPr="0035769D">
        <w:rPr>
          <w:rFonts w:asciiTheme="majorBidi" w:eastAsia="Arial Unicode MS" w:hAnsiTheme="majorBidi" w:cstheme="majorBidi"/>
          <w:sz w:val="28"/>
          <w:szCs w:val="28"/>
        </w:rPr>
        <w:t xml:space="preserve">- 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جامعة هارفارد </w:t>
      </w:r>
      <w:r w:rsidRPr="0035769D">
        <w:rPr>
          <w:rFonts w:asciiTheme="majorBidi" w:eastAsia="Arial Unicode MS" w:hAnsiTheme="majorBidi" w:cstheme="majorBidi"/>
          <w:sz w:val="28"/>
          <w:szCs w:val="28"/>
          <w:lang w:val="ru-RU"/>
        </w:rPr>
        <w:t xml:space="preserve">-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٢٠٠٦</w:t>
      </w:r>
    </w:p>
    <w:p w14:paraId="2B49E7E7" w14:textId="77777777" w:rsidR="003E7694" w:rsidRPr="0035769D" w:rsidRDefault="003E7694" w:rsidP="008F5B95">
      <w:pPr>
        <w:pStyle w:val="Default"/>
        <w:numPr>
          <w:ilvl w:val="0"/>
          <w:numId w:val="4"/>
        </w:numPr>
        <w:spacing w:after="120"/>
        <w:ind w:left="164" w:right="357" w:hanging="164"/>
        <w:rPr>
          <w:rFonts w:asciiTheme="majorBidi" w:eastAsia="Arial Unicode MS" w:hAnsiTheme="majorBidi" w:cstheme="majorBidi"/>
          <w:sz w:val="28"/>
          <w:szCs w:val="28"/>
          <w:rtl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دكتوراه في المحاسبة – جامعة نورث تكساس – تكساس – امريكا </w:t>
      </w:r>
      <w:r w:rsidRPr="0035769D">
        <w:rPr>
          <w:rFonts w:asciiTheme="majorBidi" w:eastAsia="Arial Unicode MS" w:hAnsiTheme="majorBidi" w:cstheme="majorBidi"/>
          <w:sz w:val="28"/>
          <w:szCs w:val="28"/>
          <w:lang w:val="ru-RU"/>
        </w:rPr>
        <w:t xml:space="preserve">- </w:t>
      </w: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١٩٩٨</w:t>
      </w:r>
    </w:p>
    <w:p w14:paraId="4D5244EF" w14:textId="77777777" w:rsidR="003E7694" w:rsidRPr="0035769D" w:rsidRDefault="003E7694" w:rsidP="008F5B95">
      <w:pPr>
        <w:pStyle w:val="Default"/>
        <w:numPr>
          <w:ilvl w:val="0"/>
          <w:numId w:val="4"/>
        </w:numPr>
        <w:spacing w:after="120"/>
        <w:ind w:left="164" w:right="357" w:hanging="164"/>
        <w:rPr>
          <w:rFonts w:asciiTheme="majorBidi" w:eastAsia="Arial Unicode MS" w:hAnsiTheme="majorBidi" w:cstheme="majorBidi"/>
          <w:sz w:val="28"/>
          <w:szCs w:val="28"/>
          <w:rtl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 xml:space="preserve"> ماجستير إدارة الأعمال تخصص محاسبة – جامعة ولاية بنسيلفانيا – بنسيلفانيا – امريكا – ١٩٩٤</w:t>
      </w:r>
    </w:p>
    <w:p w14:paraId="682B719E" w14:textId="77777777" w:rsidR="003E7694" w:rsidRPr="0035769D" w:rsidRDefault="003E7694" w:rsidP="008F5B95">
      <w:pPr>
        <w:pStyle w:val="Default"/>
        <w:numPr>
          <w:ilvl w:val="0"/>
          <w:numId w:val="4"/>
        </w:numPr>
        <w:spacing w:after="120"/>
        <w:ind w:left="164" w:right="357" w:hanging="164"/>
        <w:rPr>
          <w:rFonts w:asciiTheme="majorBidi" w:eastAsia="Arial Unicode MS" w:hAnsiTheme="majorBidi" w:cstheme="majorBidi"/>
          <w:sz w:val="28"/>
          <w:szCs w:val="28"/>
          <w:rtl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بكالوريوس إدارة الأعمال – الجامعة الأمريكية بالقاهرة – مصر – ١٩٩٠</w:t>
      </w:r>
    </w:p>
    <w:p w14:paraId="65B2B0B5" w14:textId="77777777" w:rsidR="003E7694" w:rsidRPr="0035769D" w:rsidRDefault="003E7694" w:rsidP="008F5B95">
      <w:pPr>
        <w:pStyle w:val="Default"/>
        <w:numPr>
          <w:ilvl w:val="0"/>
          <w:numId w:val="4"/>
        </w:numPr>
        <w:spacing w:after="120"/>
        <w:ind w:left="164" w:right="357" w:hanging="164"/>
        <w:rPr>
          <w:rFonts w:asciiTheme="majorBidi" w:eastAsia="Arial Unicode MS" w:hAnsiTheme="majorBidi" w:cstheme="majorBidi"/>
          <w:sz w:val="28"/>
          <w:szCs w:val="28"/>
          <w:rtl/>
        </w:rPr>
      </w:pPr>
      <w:r w:rsidRPr="0035769D">
        <w:rPr>
          <w:rFonts w:asciiTheme="majorBidi" w:eastAsia="Arial Unicode MS" w:hAnsiTheme="majorBidi" w:cstheme="majorBidi"/>
          <w:sz w:val="28"/>
          <w:szCs w:val="28"/>
          <w:rtl/>
        </w:rPr>
        <w:t>برنامج التبادل الطلابي -جامعة ولاية بنسيلفانيا – بنسيلفانيا – امريكا – ١٩٨٨-١٩٨٩</w:t>
      </w:r>
    </w:p>
    <w:p w14:paraId="133208B1" w14:textId="77777777" w:rsidR="003E7694" w:rsidRPr="0035769D" w:rsidRDefault="003E7694" w:rsidP="008B3B9A">
      <w:pPr>
        <w:pStyle w:val="Default"/>
        <w:spacing w:after="120"/>
        <w:rPr>
          <w:rFonts w:asciiTheme="majorBidi" w:eastAsia="Arial Unicode MS" w:hAnsiTheme="majorBidi" w:cstheme="majorBidi"/>
          <w:sz w:val="28"/>
          <w:szCs w:val="28"/>
          <w:rtl/>
        </w:rPr>
      </w:pPr>
    </w:p>
    <w:p w14:paraId="01842839" w14:textId="77777777" w:rsidR="00DE5172" w:rsidRPr="0035769D" w:rsidRDefault="00DE5172" w:rsidP="00D971EC">
      <w:pPr>
        <w:spacing w:after="120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35769D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</w:t>
      </w:r>
    </w:p>
    <w:sectPr w:rsidR="00DE5172" w:rsidRPr="0035769D" w:rsidSect="008F5B95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 Bold">
    <w:altName w:val="Tahom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51069"/>
    <w:multiLevelType w:val="hybridMultilevel"/>
    <w:tmpl w:val="3070BB9A"/>
    <w:numStyleLink w:val="Bullet"/>
  </w:abstractNum>
  <w:abstractNum w:abstractNumId="1" w15:restartNumberingAfterBreak="0">
    <w:nsid w:val="749F4743"/>
    <w:multiLevelType w:val="hybridMultilevel"/>
    <w:tmpl w:val="3070BB9A"/>
    <w:numStyleLink w:val="Bullet"/>
  </w:abstractNum>
  <w:abstractNum w:abstractNumId="2" w15:restartNumberingAfterBreak="0">
    <w:nsid w:val="78FB0C36"/>
    <w:multiLevelType w:val="hybridMultilevel"/>
    <w:tmpl w:val="3070BB9A"/>
    <w:styleLink w:val="Bullet"/>
    <w:lvl w:ilvl="0" w:tplc="8B9E93EE">
      <w:start w:val="1"/>
      <w:numFmt w:val="bullet"/>
      <w:lvlText w:val="•"/>
      <w:lvlJc w:val="left"/>
      <w:pPr>
        <w:ind w:left="16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748E2FE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3D0843C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05E69F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096B63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DE6C97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30475F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BCCE0F0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E527EE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1"/>
    <w:lvlOverride w:ilvl="0">
      <w:lvl w:ilvl="0" w:tplc="54D6F8A2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038C6DD8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3007E62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86E800E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1766FBA4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DC441AA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7BE1A86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F5BE2522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F4E1D8A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172"/>
    <w:rsid w:val="00160D14"/>
    <w:rsid w:val="0035769D"/>
    <w:rsid w:val="003E7694"/>
    <w:rsid w:val="004B158C"/>
    <w:rsid w:val="005B63FC"/>
    <w:rsid w:val="008B3B9A"/>
    <w:rsid w:val="008F5B95"/>
    <w:rsid w:val="00D971EC"/>
    <w:rsid w:val="00DE5172"/>
    <w:rsid w:val="00E5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8FB8"/>
  <w15:chartTrackingRefBased/>
  <w15:docId w15:val="{05602A58-6C4A-43C0-ADDF-B7C0B009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yle2">
    <w:name w:val="Table Style 2"/>
    <w:rsid w:val="005B63F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Helvetica Neue" w:hint="cs"/>
      <w:color w:val="000000"/>
      <w:sz w:val="20"/>
      <w:szCs w:val="20"/>
      <w:bdr w:val="nil"/>
      <w:lang w:val="ar-SA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160D14"/>
    <w:pPr>
      <w:pBdr>
        <w:top w:val="nil"/>
        <w:left w:val="nil"/>
        <w:bottom w:val="nil"/>
        <w:right w:val="nil"/>
        <w:between w:val="nil"/>
        <w:bar w:val="nil"/>
      </w:pBdr>
      <w:bidi/>
      <w:spacing w:after="0" w:line="240" w:lineRule="auto"/>
      <w:ind w:right="360"/>
    </w:pPr>
    <w:rPr>
      <w:rFonts w:ascii="Times New Roman" w:eastAsia="Times New Roman" w:hAnsi="Times New Roman" w:cs="Times New Roman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rsid w:val="00160D14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D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Khaled Dahawy</cp:lastModifiedBy>
  <cp:revision>2</cp:revision>
  <cp:lastPrinted>2021-07-12T14:51:00Z</cp:lastPrinted>
  <dcterms:created xsi:type="dcterms:W3CDTF">2021-07-12T15:10:00Z</dcterms:created>
  <dcterms:modified xsi:type="dcterms:W3CDTF">2021-07-12T15:10:00Z</dcterms:modified>
</cp:coreProperties>
</file>