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 parts (2 different funcitons?):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Choosing destination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Choosing path to the chosen destination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Assumptions we make: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Enemy robot is named Tony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Tony is coming at us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don’t trust that Tony is going in any specific direction (his direction can change)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Choosing destination: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want to maximize distance between Tony and the destination we are aiming for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Unless we are within some range of Tony, then we want to bail (might not be necessary with part 2)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Choosing path: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every path to the destination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 the map down into a matrix of costs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need to consider paths that go through or near Tony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Weigh the cost of each grid in matrix based on its proximity to Tony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Option 2:</w:t>
      </w:r>
      <w:r w:rsidDel="00000000" w:rsidR="00000000" w:rsidRPr="00000000">
        <w:rPr>
          <w:rtl w:val="0"/>
        </w:rPr>
        <w:t xml:space="preserve">(for speed)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1)Only at the paths behind near you in a circle.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Option 3: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 the map down into a matrix of costs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Take gradient of cost vector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Gradient of matrix to calculate minimum path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