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Manual Detallado - Sistema PACT (v3.1.4)</w:t>
      </w:r>
    </w:p>
    <w:p>
      <w:pPr>
        <w:pStyle w:val="Heading2"/>
      </w:pPr>
      <w:r>
        <w:t xml:space="preserve">Índice de Guías</w:t>
      </w:r>
    </w:p>
    <w:p/>
    <w:p>
      <w:r>
        <w:t xml:space="preserve">Este manual se divide en secciones para cubrir todos los aspectos del sistema </w:t>
      </w:r>
      <w:r>
        <w:rPr>
          <w:b/>
          <w:bCs/>
        </w:rPr>
        <w:t xml:space="preserve">Proyectos ACT (PACT)</w:t>
      </w:r>
      <w:r>
        <w:t xml:space="preserve">. Cada archivo detalla una funcionalidad específica del programa, desde la gestión de datos hasta la generación de reportes oficiales de la Autoridad de Carreteras y Transportación (ACT).</w:t>
      </w:r>
    </w:p>
    <w:p/>
    <w:p>
      <w:pPr>
        <w:pStyle w:val="Heading3"/>
      </w:pPr>
      <w:r>
        <w:t xml:space="preserve">Secciones Disponibles:</w:t>
      </w:r>
    </w:p>
    <w:p/>
    <w:p>
      <w:r>
        <w:t xml:space="preserve">1.  </w:t>
      </w:r>
      <w:r>
        <w:rPr>
          <w:b/>
          <w:bCs/>
        </w:rPr>
        <w:t xml:space="preserve">[01_Dashboard_y_Resumen.md](file:///c:/Users/Enrique%20Saavedra/Documents/Programa%20ACT/Manual_Detallado/01_Dashboard_y_Resumen.md)</w:t>
      </w:r>
      <w:r>
        <w:t xml:space="preserve">: Vista ejecutiva, indicadores clave (KPIs) y filtrado de proyectos.</w:t>
      </w:r>
    </w:p>
    <w:p>
      <w:r>
        <w:t xml:space="preserve">2.  </w:t>
      </w:r>
      <w:r>
        <w:rPr>
          <w:b/>
          <w:bCs/>
        </w:rPr>
        <w:t xml:space="preserve">[02_Mantenimiento_de_Proyectos.md](file:///c:/Users/Enrique%20Saavedra/Documents/Programa%20ACT/Manual_Detallado/02_Mantenimiento_de_Proyectos.md)</w:t>
      </w:r>
      <w:r>
        <w:t xml:space="preserve">: Cómo registrar nuevos proyectos, contratistas y personal residente.</w:t>
      </w:r>
    </w:p>
    <w:p>
      <w:r>
        <w:t xml:space="preserve">3.  </w:t>
      </w:r>
      <w:r>
        <w:rPr>
          <w:b/>
          <w:bCs/>
        </w:rPr>
        <w:t xml:space="preserve">[03_Ordenes_de_Cambio_CHO.md](file:///c:/Users/Enrique%20Saavedra/Documents/Programa%20ACT/Manual_Detallado/03_Ordenes_de_Cambio_CHO.md)</w:t>
      </w:r>
      <w:r>
        <w:t xml:space="preserve">: Ciclo de vida de una CHO (ACT-122, 123, 124 y ROA).</w:t>
      </w:r>
    </w:p>
    <w:p>
      <w:r>
        <w:t xml:space="preserve">4.  </w:t>
      </w:r>
      <w:r>
        <w:rPr>
          <w:b/>
          <w:bCs/>
        </w:rPr>
        <w:t xml:space="preserve">[04_Inventario_y_Actividades.md](file:///c:/Users/Enrique%20Saavedra/Documents/Programa%20ACT/Manual_Detallado/04_Inventario_y_Actividades.md)</w:t>
      </w:r>
      <w:r>
        <w:t xml:space="preserve">: Registro diario de actividades y el formulario ACT-45.</w:t>
      </w:r>
    </w:p>
    <w:p>
      <w:r>
        <w:t xml:space="preserve">5.  </w:t>
      </w:r>
      <w:r>
        <w:rPr>
          <w:b/>
          <w:bCs/>
        </w:rPr>
        <w:t xml:space="preserve">[05_Centro_de_Reportes.md](file:///c:/Users/Enrique%20Saavedra/Documents/Programa%20ACT/Manual_Detallado/05_Centro_de_Reportes.md)</w:t>
      </w:r>
      <w:r>
        <w:t xml:space="preserve">: Generación de reportes PDF y Excel oficiales (Revisión Dic 2024).</w:t>
      </w:r>
    </w:p>
    <w:p>
      <w:r>
        <w:t xml:space="preserve">6.  </w:t>
      </w:r>
      <w:r>
        <w:rPr>
          <w:b/>
          <w:bCs/>
        </w:rPr>
        <w:t xml:space="preserve">[06_Gestion_de_Usuarios.md](file:///c:/Users/Enrique%20Saavedra/Documents/Programa%20ACT/Manual_Detallado/06_Gestion_de_Usuarios.md)</w:t>
      </w:r>
      <w:r>
        <w:t xml:space="preserve">: Administración de accesos, roles y monitoreo de actividad (Solo Administradores).</w:t>
      </w:r>
    </w:p>
    <w:p/>
    <w:p>
      <w:r>
        <w:t xml:space="preserve">---</w:t>
      </w:r>
    </w:p>
    <w:p>
      <w:r>
        <w:t xml:space="preserve"/>
      </w:r>
      <w:r>
        <w:rPr>
          <w:b/>
          <w:bCs/>
        </w:rPr>
        <w:t xml:space="preserve">Instrucciones Generales: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Todos los campos resaltados en **verde (#66FF99)** son obligatorios para los cálculos financieros.</w:t>
      </w:r>
    </w:p>
    <w:p>
      <w:pPr>
        <w:pStyle w:val="ListParagraph"/>
        <w:numPr>
          <w:ilvl w:val="0"/>
          <w:numId w:val="1"/>
        </w:numPr>
      </w:pPr>
      <w:r>
        <w:t xml:space="preserve">El sistema guarda los cambios automáticamente en los formularios de edición, pero se recomienda usar el botón "Guardar" para confirmar hitos importantes.</w:t>
      </w:r>
    </w:p>
    <w:p>
      <w:pPr>
        <w:pStyle w:val="ListParagraph"/>
        <w:numPr>
          <w:ilvl w:val="0"/>
          <w:numId w:val="1"/>
        </w:numPr>
      </w:pPr>
      <w:r>
        <w:t xml:space="preserve">Para volver al menú principal, use la barra de navegación lateral izquierda.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2026-03-29T22:39:01.213Z</dcterms:created>
  <dcterms:modified xsi:type="dcterms:W3CDTF">2026-03-29T22:39:01.213Z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