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la Sección de Certificaciones de Pago - PACT</w:t>
      </w:r>
    </w:p>
    <w:p>
      <w:r>
        <w:t>Este manual detalla cada una de las partes que componen la sección de Certificaciones de Pago (Monthly Payment), donde se lleva el control de la obra ejecutada, retenidos y materiales.</w:t>
      </w:r>
    </w:p>
    <w:p>
      <w:pPr>
        <w:pStyle w:val="Heading1"/>
      </w:pPr>
      <w:r>
        <w:t>1. Resumen Global (Tarjetas Superiores)</w:t>
      </w:r>
    </w:p>
    <w:p>
      <w:r>
        <w:t>En la parte superior se muestran indicadores globales que reflejan el estado financiero total del proyecto hasta la fecha:</w:t>
      </w:r>
    </w:p>
    <w:p>
      <w:pPr>
        <w:pStyle w:val="ListBullet"/>
      </w:pPr>
      <w:r>
        <w:t>• TRABAJO EJECUTADO: El monto total acumulado de toda la obra realizada.</w:t>
      </w:r>
    </w:p>
    <w:p>
      <w:pPr>
        <w:pStyle w:val="ListBullet"/>
      </w:pPr>
      <w:r>
        <w:t>• NETO PAGADO: La cantidad real que ya ha sido desembolsada al contratista, descontando retenciones y penalidades.</w:t>
      </w:r>
    </w:p>
    <w:p>
      <w:pPr>
        <w:pStyle w:val="ListBullet"/>
      </w:pPr>
      <w:r>
        <w:t>• BALANCE RETENIDO: El fondo acumulado producto del porcentaje de retención aplicado a los pagos.</w:t>
      </w:r>
    </w:p>
    <w:p>
      <w:pPr>
        <w:pStyle w:val="ListBullet"/>
      </w:pPr>
      <w:r>
        <w:t>• BALANCE TOTAL MOS: El saldo total monetario de los Materiales en Sitio (Material On Site).</w:t>
      </w:r>
    </w:p>
    <w:p>
      <w:pPr>
        <w:pStyle w:val="ListBullet"/>
      </w:pPr>
      <w:r>
        <w:t>• DAÑOS LÍQUIDOS: El monto total descontado por concepto de daños y perjuicios (penalidades por retraso, etc.).</w:t>
      </w:r>
    </w:p>
    <w:p>
      <w:pPr>
        <w:pStyle w:val="ListBullet"/>
      </w:pPr>
      <w:r>
        <w:t>• BALANCE REMAINING: El saldo presupuestal que aún queda disponible en el contrato para ejecutar.</w:t>
      </w:r>
    </w:p>
    <w:p>
      <w:pPr>
        <w:pStyle w:val="Heading1"/>
      </w:pPr>
      <w:r>
        <w:t>2. Datos Generales de la Certificación</w:t>
      </w:r>
    </w:p>
    <w:p>
      <w:r>
        <w:t>Cada certificación mensual se encapsula en una tarjeta que contiene sus datos de identificación e importes específicos:</w:t>
      </w:r>
    </w:p>
    <w:p>
      <w:pPr>
        <w:pStyle w:val="ListBullet"/>
      </w:pPr>
      <w:r>
        <w:t>• CERTIFICACIÓN # y FECHA CERT.: El número consecutivo del pago y la fecha en que se emite.</w:t>
      </w:r>
    </w:p>
    <w:p>
      <w:pPr>
        <w:pStyle w:val="ListBullet"/>
      </w:pPr>
      <w:r>
        <w:t>• TRABAJO EJEC. HASTA: La fecha de corte; indica hasta qué día se está cobrando el trabajo realizado.</w:t>
      </w:r>
    </w:p>
    <w:p>
      <w:pPr>
        <w:pStyle w:val="ListBullet"/>
      </w:pPr>
      <w:r>
        <w:t>• Casillas de Control: "YA SE PAGÓ AL CONTRATISTA" (marca el estatus de liquidación) y "EXCLUIR DE RESULTADOS" (para omitir esta certificación de los totales globales si es necesario).</w:t>
      </w:r>
    </w:p>
    <w:p>
      <w:pPr>
        <w:pStyle w:val="ListBullet"/>
      </w:pPr>
      <w:r>
        <w:t>• TRABAJO EJEC. (WP - Work Performed): El monto cobrado por el trabajo puramente ejecutado en este periodo.</w:t>
      </w:r>
    </w:p>
    <w:p>
      <w:pPr>
        <w:pStyle w:val="ListBullet"/>
      </w:pPr>
      <w:r>
        <w:t>• 5% RETENIDO: El cálculo de la retención del periodo. Permite marcar "SIN RET." si no aplica, y "DEVOLUCIÓN" si se está reintegrando fondo de retención.</w:t>
      </w:r>
    </w:p>
    <w:p>
      <w:pPr>
        <w:pStyle w:val="ListBullet"/>
      </w:pPr>
      <w:r>
        <w:t>• MOS NETO (M): El importe por materiales entregados en obra pero aún no instalados.</w:t>
      </w:r>
    </w:p>
    <w:p>
      <w:pPr>
        <w:pStyle w:val="ListBullet"/>
      </w:pPr>
      <w:r>
        <w:t>• NETO CERTIFICADO: El gran total a pagar en esta certificación (WP - Retenciones + MOS - Penalidades).</w:t>
      </w:r>
    </w:p>
    <w:p>
      <w:pPr>
        <w:pStyle w:val="ListBullet"/>
      </w:pPr>
      <w:r>
        <w:t>• NOTAS DEL PAGO MENSUAL: Espacio para documentar justificaciones, acuerdos o aclaraciones (ej. "Debido a que el proyecto se aceptó...").</w:t>
      </w:r>
    </w:p>
    <w:p>
      <w:pPr>
        <w:pStyle w:val="Heading1"/>
      </w:pPr>
      <w:r>
        <w:t>3. Deducciones, Ajustes y Penalidades</w:t>
      </w:r>
    </w:p>
    <w:p>
      <w:r>
        <w:t>Campos específicos para aplicar descuentos al pago bruto de este periodo. Si no hay, deben ir en cero (0):</w:t>
      </w:r>
    </w:p>
    <w:p>
      <w:pPr>
        <w:pStyle w:val="ListBullet"/>
      </w:pPr>
      <w:r>
        <w:t>• DAÑOS LÍQUIDOS: Penalización económica por retrasos.</w:t>
      </w:r>
    </w:p>
    <w:p>
      <w:pPr>
        <w:pStyle w:val="ListBullet"/>
      </w:pPr>
      <w:r>
        <w:t>• RETENCIÓN EXTRA: Para retener un monto adicional fuera del porcentaje estándar.</w:t>
      </w:r>
    </w:p>
    <w:p>
      <w:pPr>
        <w:pStyle w:val="ListBullet"/>
      </w:pPr>
      <w:r>
        <w:t>• AJUSTE PRECIO (CLAUSE): Ajustes contractuales por escalatoria o cláusulas especiales.</w:t>
      </w:r>
    </w:p>
    <w:p>
      <w:pPr>
        <w:pStyle w:val="ListBullet"/>
      </w:pPr>
      <w:r>
        <w:t>• SEGUROS / MULTAS: Descuentos por faltas de seguridad o pagos de primas de seguro.</w:t>
      </w:r>
    </w:p>
    <w:p>
      <w:pPr>
        <w:pStyle w:val="ListBullet"/>
      </w:pPr>
      <w:r>
        <w:t>• OTRAS PENALIDADES / REEMBOLSO: Ajustes misceláneos (reembolso suma a favor).</w:t>
      </w:r>
    </w:p>
    <w:p>
      <w:pPr>
        <w:pStyle w:val="Heading1"/>
      </w:pPr>
      <w:r>
        <w:t>4. Partidas de la Certificación (Tabla de Conceptos)</w:t>
      </w:r>
    </w:p>
    <w:p>
      <w:r>
        <w:t>La tabla inferior detalla el desglose preciso de qué conceptos se están cobrando:</w:t>
      </w:r>
    </w:p>
    <w:p>
      <w:pPr>
        <w:pStyle w:val="ListBullet"/>
      </w:pPr>
      <w:r>
        <w:t>• Botones de Gestión: "Abrir partidas con MOS", "Liquidar Saldos MOS", "Añadir Partida" (para agregar conceptos manuales) e "Importar Partidas Activas" (para traer las partidas trabajadas en el mes desde la bitácora).</w:t>
      </w:r>
    </w:p>
    <w:p>
      <w:pPr>
        <w:pStyle w:val="ListBullet"/>
      </w:pPr>
      <w:r>
        <w:t>• Columnas de la Tabla:</w:t>
      </w:r>
    </w:p>
    <w:p>
      <w:pPr>
        <w:pStyle w:val="ListBullet2"/>
      </w:pPr>
      <w:r>
        <w:t xml:space="preserve">  - N.R., # ITEM, ESPEC., DESCRIPCIÓN: Datos identificativos de la partida.</w:t>
      </w:r>
    </w:p>
    <w:p>
      <w:pPr>
        <w:pStyle w:val="ListBullet2"/>
      </w:pPr>
      <w:r>
        <w:t xml:space="preserve">  - UN. y CM: Unidad de medida y casilla de verificación de Certificados de Manufactura.</w:t>
      </w:r>
    </w:p>
    <w:p>
      <w:pPr>
        <w:pStyle w:val="ListBullet2"/>
      </w:pPr>
      <w:r>
        <w:t xml:space="preserve">  - CANT. WP y P. UNITARIO: Cantidad ejecutada en este periodo y su precio unitario.</w:t>
      </w:r>
    </w:p>
    <w:p>
      <w:pPr>
        <w:pStyle w:val="ListBullet2"/>
      </w:pPr>
      <w:r>
        <w:t xml:space="preserve">  - TOTAL WP: Importe cobrado (CANT. WP x P. UNITARIO).</w:t>
      </w:r>
    </w:p>
    <w:p>
      <w:pPr>
        <w:pStyle w:val="ListBullet2"/>
      </w:pPr>
      <w:r>
        <w:t xml:space="preserve">  - CANT. MOS y DED. MOS: Cantidad de material en sitio y deducciones relacionadas.</w:t>
      </w:r>
    </w:p>
    <w:p>
      <w:pPr>
        <w:pStyle w:val="ListBullet2"/>
      </w:pPr>
      <w:r>
        <w:t xml:space="preserve">  - TOTAL NETO: Lo que se paga íntegro por esa línea.</w:t>
      </w:r>
    </w:p>
    <w:p>
      <w:pPr>
        <w:pStyle w:val="Heading1"/>
      </w:pPr>
      <w:r>
        <w:t>5. Botones de Acción Globales</w:t>
      </w:r>
    </w:p>
    <w:p>
      <w:r>
        <w:t>A la derecha de la certificación se encuentran controles operativos fundamentales:</w:t>
      </w:r>
    </w:p>
    <w:p>
      <w:pPr>
        <w:pStyle w:val="ListBullet"/>
      </w:pPr>
      <w:r>
        <w:t>• IMPRIMIR CERT.: Genera el formato oficial en PDF para firmas.</w:t>
      </w:r>
    </w:p>
    <w:p>
      <w:pPr>
        <w:pStyle w:val="ListBullet"/>
      </w:pPr>
      <w:r>
        <w:t>• Íconos "X" y Basurero: Sirven para cerrar la vista de detalles o eliminar la certificación por completo.</w:t>
      </w:r>
    </w:p>
    <w:p>
      <w:pPr>
        <w:pStyle w:val="ListBullet"/>
      </w:pPr>
      <w:r>
        <w:t>• GUARDAR CAMBIOS: Botón inferior para salvar cualquier modificación realizada.</w:t>
      </w:r>
    </w:p>
    <w:p>
      <w:pPr>
        <w:pStyle w:val="ListBullet"/>
      </w:pPr>
      <w:r>
        <w:t>• NUEVA CERTIFICACIÓN: Crea el siguiente registro mensual en blanco.</w:t>
      </w:r>
    </w:p>
    <w:p>
      <w:pPr>
        <w:pStyle w:val="Heading1"/>
      </w:pPr>
      <w:r>
        <w:t>About</w:t>
      </w:r>
    </w:p>
    <w:p>
      <w:r>
        <w:t>Diseñador: Ing. Enrique Saavedra Sada, 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