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AE5352" w:rsidRDefault="00FD424A" w:rsidP="00AE535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Title:  </w:t>
                  </w:r>
                  <w:r w:rsidR="00AE5352" w:rsidRPr="00AE5352">
                    <w:rPr>
                      <w:rStyle w:val="Strong"/>
                      <w:sz w:val="28"/>
                    </w:rPr>
                    <w:t>Tissue sample preparation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AE5352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AE5352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AE5352" w:rsidRDefault="00FD424A" w:rsidP="008F4C38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Version #:  </w:t>
                  </w:r>
                  <w:r w:rsidR="008F4C38">
                    <w:rPr>
                      <w:rStyle w:val="Strong"/>
                      <w:sz w:val="28"/>
                    </w:rPr>
                    <w:t>3</w:t>
                  </w:r>
                  <w:bookmarkStart w:id="0" w:name="_GoBack"/>
                  <w:bookmarkEnd w:id="0"/>
                </w:p>
              </w:tc>
              <w:tc>
                <w:tcPr>
                  <w:tcW w:w="4428" w:type="dxa"/>
                </w:tcPr>
                <w:p w:rsidR="00FD424A" w:rsidRPr="00AE5352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 xml:space="preserve">Author: </w:t>
                  </w:r>
                  <w:r w:rsidR="00AE5352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7226F0" w:rsidP="00763CB2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AE5352">
                    <w:rPr>
                      <w:rStyle w:val="Strong"/>
                      <w:sz w:val="28"/>
                    </w:rPr>
                    <w:t>Date</w:t>
                  </w:r>
                  <w:r w:rsidR="00FD424A" w:rsidRPr="00AE5352">
                    <w:rPr>
                      <w:rStyle w:val="Strong"/>
                      <w:sz w:val="28"/>
                    </w:rPr>
                    <w:t xml:space="preserve">: </w:t>
                  </w:r>
                  <w:r w:rsidR="00AE5352">
                    <w:rPr>
                      <w:rStyle w:val="Strong"/>
                      <w:sz w:val="28"/>
                    </w:rPr>
                    <w:t xml:space="preserve"> </w:t>
                  </w:r>
                  <w:r w:rsidR="00A36A5E">
                    <w:rPr>
                      <w:rStyle w:val="Strong"/>
                      <w:sz w:val="28"/>
                    </w:rPr>
                    <w:t>0</w:t>
                  </w:r>
                  <w:r w:rsidR="00763CB2">
                    <w:rPr>
                      <w:rStyle w:val="Strong"/>
                      <w:sz w:val="28"/>
                    </w:rPr>
                    <w:t>7</w:t>
                  </w:r>
                  <w:r w:rsidR="00AE5352" w:rsidRPr="007F44D7">
                    <w:rPr>
                      <w:rStyle w:val="Strong"/>
                      <w:sz w:val="28"/>
                    </w:rPr>
                    <w:t>/</w:t>
                  </w:r>
                  <w:r w:rsidR="00A36A5E">
                    <w:rPr>
                      <w:rStyle w:val="Strong"/>
                      <w:sz w:val="28"/>
                    </w:rPr>
                    <w:t>01</w:t>
                  </w:r>
                  <w:r w:rsidR="00AE5352" w:rsidRPr="007F44D7">
                    <w:rPr>
                      <w:rStyle w:val="Strong"/>
                      <w:sz w:val="28"/>
                    </w:rPr>
                    <w:t>/201</w:t>
                  </w:r>
                  <w:r w:rsidR="00763CB2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AE5352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The purpose of this document is to</w:t>
      </w:r>
      <w:r w:rsidR="00E46B3E" w:rsidRPr="00AE5352">
        <w:rPr>
          <w:rFonts w:ascii="Arial" w:hAnsi="Arial" w:cs="Arial"/>
          <w:sz w:val="24"/>
          <w:szCs w:val="24"/>
        </w:rPr>
        <w:t xml:space="preserve"> </w:t>
      </w:r>
      <w:r w:rsidR="00AE5352" w:rsidRPr="00AE5352">
        <w:rPr>
          <w:rFonts w:ascii="Arial" w:hAnsi="Arial" w:cs="Arial"/>
          <w:sz w:val="24"/>
          <w:szCs w:val="24"/>
        </w:rPr>
        <w:t>describe the procedure for tissue sample preparation.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 xml:space="preserve">This procedure </w:t>
      </w:r>
      <w:r w:rsidR="001C4ABF" w:rsidRPr="00AE5352">
        <w:rPr>
          <w:rFonts w:ascii="Arial" w:hAnsi="Arial" w:cs="Arial"/>
          <w:sz w:val="24"/>
          <w:szCs w:val="24"/>
        </w:rPr>
        <w:t>may be used to</w:t>
      </w:r>
      <w:r w:rsidR="00AE5352" w:rsidRPr="00AE5352">
        <w:rPr>
          <w:rFonts w:ascii="Arial" w:hAnsi="Arial" w:cs="Arial"/>
          <w:sz w:val="24"/>
          <w:szCs w:val="24"/>
        </w:rPr>
        <w:t xml:space="preserve"> make lysate from tissue samples.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AE5352" w:rsidRDefault="00C46F39" w:rsidP="007226F0">
      <w:pPr>
        <w:rPr>
          <w:rFonts w:ascii="Arial" w:hAnsi="Arial" w:cs="Arial"/>
          <w:sz w:val="24"/>
          <w:szCs w:val="24"/>
        </w:rPr>
      </w:pPr>
      <w:r w:rsidRPr="00AE5352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AE5352">
        <w:rPr>
          <w:rFonts w:ascii="Arial" w:hAnsi="Arial" w:cs="Arial"/>
          <w:sz w:val="24"/>
          <w:szCs w:val="24"/>
        </w:rPr>
        <w:t>oratory</w:t>
      </w:r>
      <w:r w:rsidRPr="00AE5352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lastRenderedPageBreak/>
        <w:t>Equipment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Pellet Pestle Homogenizer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Sonication bath (Branson)</w:t>
      </w:r>
    </w:p>
    <w:p w:rsidR="004228F0" w:rsidRP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Refrigerated centrifuge (Eppendorf)</w:t>
      </w:r>
    </w:p>
    <w:p w:rsidR="004228F0" w:rsidRDefault="004228F0" w:rsidP="004228F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4228F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Speed-Vac (Thermo) </w:t>
      </w:r>
    </w:p>
    <w:p w:rsidR="00952C63" w:rsidRDefault="00C46F39" w:rsidP="004228F0">
      <w:pPr>
        <w:pStyle w:val="Heading1"/>
      </w:pPr>
      <w:r>
        <w:t>Materials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0.6, 1.5, and 2.0-mL microcentrifuge tubes (Fisher)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4.0-mL cryovials (Corning)</w:t>
      </w:r>
    </w:p>
    <w:p w:rsidR="008F2E2B" w:rsidRDefault="008F2E2B" w:rsidP="00752890">
      <w:pPr>
        <w:pStyle w:val="Heading1"/>
      </w:pPr>
      <w:r>
        <w:t>Reagents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Urea (Sigma Aldrich)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Complete Protease Inhibitor tables (Roche)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BCA Assay Reagents A and B (The</w:t>
      </w:r>
      <w:r w:rsidR="00030A96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</w:t>
      </w:r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 Pierce)</w:t>
      </w:r>
    </w:p>
    <w:p w:rsidR="00B60321" w:rsidRDefault="00BD751C" w:rsidP="00B60321">
      <w:pPr>
        <w:pStyle w:val="Heading1"/>
      </w:pPr>
      <w:r w:rsidRPr="00B60321">
        <w:t>Solutions</w:t>
      </w:r>
    </w:p>
    <w:p w:rsidR="00752890" w:rsidRPr="00752890" w:rsidRDefault="00752890" w:rsidP="00752890">
      <w:pPr>
        <w:pStyle w:val="Heading1"/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1" w:name="OLE_LINK5"/>
      <w:bookmarkStart w:id="2" w:name="OLE_LINK6"/>
      <w:r w:rsidRPr="00752890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Lysis Buffer (8M urea (2.4g/5mL), 75mM NaCl in 100 mM NH4HCO3 pH 7.8 (to 5 mL), 10 mM NaF (100 ul of 2 g/dL stock per 5 mL), phosphatase inhibitor cocktail 2 (50ul per 5 mL Sigma P5726) and cocktail 3 (50 ul per 5 mL, Sigma P0044), cOmplete (Roche 05 892 791 001 -1/2 tablet per 5 mL))</w:t>
      </w:r>
    </w:p>
    <w:bookmarkEnd w:id="1"/>
    <w:bookmarkEnd w:id="2"/>
    <w:p w:rsidR="009860F3" w:rsidRDefault="00FD424A" w:rsidP="007226F0">
      <w:pPr>
        <w:pStyle w:val="Heading1"/>
      </w:pPr>
      <w:r>
        <w:t>Procedure</w:t>
      </w:r>
    </w:p>
    <w:p w:rsidR="000E04AB" w:rsidRDefault="000E04AB" w:rsidP="000E04AB">
      <w:pPr>
        <w:pStyle w:val="Heading1"/>
        <w:numPr>
          <w:ilvl w:val="0"/>
          <w:numId w:val="41"/>
        </w:numPr>
        <w:contextualSpacing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bookmarkStart w:id="3" w:name="OLE_LINK7"/>
      <w:bookmarkStart w:id="4" w:name="OLE_LINK8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Chill sample and </w:t>
      </w:r>
      <w:r w:rsidRPr="000E04AB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lysis buffer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on ice. 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 xml:space="preserve">Add 500 ul lysis buffer to </w:t>
      </w:r>
      <w:r w:rsidR="0096063C">
        <w:rPr>
          <w:rFonts w:ascii="Arial" w:hAnsi="Arial" w:cs="Arial"/>
          <w:sz w:val="24"/>
          <w:szCs w:val="24"/>
        </w:rPr>
        <w:t xml:space="preserve">tissue </w:t>
      </w:r>
      <w:r w:rsidRPr="000E04AB">
        <w:rPr>
          <w:rFonts w:ascii="Arial" w:hAnsi="Arial" w:cs="Arial"/>
          <w:sz w:val="24"/>
          <w:szCs w:val="24"/>
        </w:rPr>
        <w:t>samples.</w:t>
      </w:r>
    </w:p>
    <w:p w:rsid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Homogenize on an ice block until sample is thoroughly mixed, at least 1 min.</w:t>
      </w:r>
    </w:p>
    <w:p w:rsidR="000E04AB" w:rsidRPr="00E91E62" w:rsidRDefault="000E04AB" w:rsidP="00E91E6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Vortex on high for 3 min and sonicate in a sonication bath for 3 min</w:t>
      </w:r>
    </w:p>
    <w:p w:rsidR="000E04AB" w:rsidRPr="000E04AB" w:rsidRDefault="000E04AB" w:rsidP="000E04AB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0E04AB">
        <w:rPr>
          <w:rFonts w:ascii="Arial" w:hAnsi="Arial" w:cs="Arial"/>
          <w:sz w:val="24"/>
          <w:szCs w:val="24"/>
        </w:rPr>
        <w:t>Remove aliquot for BCA assay</w:t>
      </w:r>
    </w:p>
    <w:bookmarkEnd w:id="3"/>
    <w:bookmarkEnd w:id="4"/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96063C" w:rsidRDefault="007226F0" w:rsidP="007226F0">
      <w:pPr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96063C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D25" w:rsidRDefault="008F5D25">
      <w:r>
        <w:separator/>
      </w:r>
    </w:p>
  </w:endnote>
  <w:endnote w:type="continuationSeparator" w:id="0">
    <w:p w:rsidR="008F5D25" w:rsidRDefault="008F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F4C38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F4C38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D25" w:rsidRDefault="008F5D25">
      <w:r>
        <w:separator/>
      </w:r>
    </w:p>
  </w:footnote>
  <w:footnote w:type="continuationSeparator" w:id="0">
    <w:p w:rsidR="008F5D25" w:rsidRDefault="008F5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71B6240C"/>
    <w:multiLevelType w:val="hybridMultilevel"/>
    <w:tmpl w:val="655E523A"/>
    <w:lvl w:ilvl="0" w:tplc="E1C4C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30A96"/>
    <w:rsid w:val="00043595"/>
    <w:rsid w:val="000B305E"/>
    <w:rsid w:val="000B7BF4"/>
    <w:rsid w:val="000C6B99"/>
    <w:rsid w:val="000D6194"/>
    <w:rsid w:val="000E04AB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7F8F"/>
    <w:rsid w:val="001C4ABF"/>
    <w:rsid w:val="001E131A"/>
    <w:rsid w:val="001E5B22"/>
    <w:rsid w:val="00214FDF"/>
    <w:rsid w:val="00242E3E"/>
    <w:rsid w:val="00261BC2"/>
    <w:rsid w:val="002649A1"/>
    <w:rsid w:val="00295069"/>
    <w:rsid w:val="002B40EE"/>
    <w:rsid w:val="003222F6"/>
    <w:rsid w:val="00325148"/>
    <w:rsid w:val="00337B92"/>
    <w:rsid w:val="00337E12"/>
    <w:rsid w:val="00350958"/>
    <w:rsid w:val="00366EF5"/>
    <w:rsid w:val="003C1982"/>
    <w:rsid w:val="003C7FCF"/>
    <w:rsid w:val="003D1700"/>
    <w:rsid w:val="003F5B34"/>
    <w:rsid w:val="00402D39"/>
    <w:rsid w:val="00404306"/>
    <w:rsid w:val="004228F0"/>
    <w:rsid w:val="00440BC9"/>
    <w:rsid w:val="0044417D"/>
    <w:rsid w:val="00453B38"/>
    <w:rsid w:val="00471B9A"/>
    <w:rsid w:val="00481AFA"/>
    <w:rsid w:val="0049472A"/>
    <w:rsid w:val="004C171E"/>
    <w:rsid w:val="00547D6C"/>
    <w:rsid w:val="00551797"/>
    <w:rsid w:val="0056190F"/>
    <w:rsid w:val="005A33B7"/>
    <w:rsid w:val="005A57F0"/>
    <w:rsid w:val="005E0B36"/>
    <w:rsid w:val="006328E5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4312"/>
    <w:rsid w:val="00744EA5"/>
    <w:rsid w:val="00752890"/>
    <w:rsid w:val="00763CB2"/>
    <w:rsid w:val="007977CD"/>
    <w:rsid w:val="00816AD2"/>
    <w:rsid w:val="00842B68"/>
    <w:rsid w:val="00886954"/>
    <w:rsid w:val="008B3203"/>
    <w:rsid w:val="008B6CD8"/>
    <w:rsid w:val="008F2E2B"/>
    <w:rsid w:val="008F4C38"/>
    <w:rsid w:val="008F5D25"/>
    <w:rsid w:val="00923A2D"/>
    <w:rsid w:val="009322FE"/>
    <w:rsid w:val="00947700"/>
    <w:rsid w:val="00952C63"/>
    <w:rsid w:val="0096063C"/>
    <w:rsid w:val="0097217F"/>
    <w:rsid w:val="009860F3"/>
    <w:rsid w:val="009C0FB5"/>
    <w:rsid w:val="009C2A02"/>
    <w:rsid w:val="009C4425"/>
    <w:rsid w:val="00A20B38"/>
    <w:rsid w:val="00A21D66"/>
    <w:rsid w:val="00A36A5E"/>
    <w:rsid w:val="00A43783"/>
    <w:rsid w:val="00A505EC"/>
    <w:rsid w:val="00A50A46"/>
    <w:rsid w:val="00A64194"/>
    <w:rsid w:val="00A752BE"/>
    <w:rsid w:val="00AA70EF"/>
    <w:rsid w:val="00AB22CE"/>
    <w:rsid w:val="00AE471E"/>
    <w:rsid w:val="00AE4F70"/>
    <w:rsid w:val="00AE5352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46BA4"/>
    <w:rsid w:val="00C46F39"/>
    <w:rsid w:val="00C51477"/>
    <w:rsid w:val="00C62641"/>
    <w:rsid w:val="00C859D1"/>
    <w:rsid w:val="00C91EE2"/>
    <w:rsid w:val="00C9287A"/>
    <w:rsid w:val="00CA5F42"/>
    <w:rsid w:val="00CB1F70"/>
    <w:rsid w:val="00CB5A6E"/>
    <w:rsid w:val="00CC1956"/>
    <w:rsid w:val="00CC512B"/>
    <w:rsid w:val="00CD254D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1E62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2BDD-CC98-407E-9305-E2FFE909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1507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Ehwang Song</cp:lastModifiedBy>
  <cp:revision>12</cp:revision>
  <cp:lastPrinted>2010-05-04T00:05:00Z</cp:lastPrinted>
  <dcterms:created xsi:type="dcterms:W3CDTF">2014-05-07T23:30:00Z</dcterms:created>
  <dcterms:modified xsi:type="dcterms:W3CDTF">2016-07-01T22:27:00Z</dcterms:modified>
</cp:coreProperties>
</file>