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AE53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AE5352" w:rsidRPr="00AE5352">
                    <w:rPr>
                      <w:rStyle w:val="Strong"/>
                      <w:sz w:val="28"/>
                    </w:rPr>
                    <w:t>Tissue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8A7DE9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8A7DE9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8A7DE9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A36A5E">
                    <w:rPr>
                      <w:rStyle w:val="Strong"/>
                      <w:sz w:val="28"/>
                    </w:rPr>
                    <w:t>0</w:t>
                  </w:r>
                  <w:r w:rsidR="008A7DE9">
                    <w:rPr>
                      <w:rStyle w:val="Strong"/>
                      <w:sz w:val="28"/>
                    </w:rPr>
                    <w:t>7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A36A5E">
                    <w:rPr>
                      <w:rStyle w:val="Strong"/>
                      <w:sz w:val="28"/>
                    </w:rPr>
                    <w:t>01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8A7DE9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>describe the procedure for tissue 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tissue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Speed-Vac (Thermo)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0.6, 1.5, and 2.0-mL microcentrifuge tubes (Fisher)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4.0-mL cryovials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1" w:name="OLE_LINK5"/>
      <w:bookmarkStart w:id="2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Lysis Buffer (8M urea (2.4g/5mL), 75mM NaCl in 100 mM NH4HCO3 pH 7.8 (to 5 mL), 10 mM NaF (100 ul of 2 g/dL stock per 5 mL), phosphatase inhibitor cocktail 2 (50ul per 5 mL Sigma P5726) and cocktail 3 (50 ul per 5 mL, Sigma P0044), cOmplete (Roche 05 892 791 001 -1/2 tablet per 5 mL))</w:t>
      </w:r>
    </w:p>
    <w:bookmarkEnd w:id="1"/>
    <w:bookmarkEnd w:id="2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3" w:name="OLE_LINK7"/>
      <w:bookmarkStart w:id="4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ul lysis buffer to </w:t>
      </w:r>
      <w:r w:rsidR="0096063C"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0E04AB" w:rsidRPr="00E91E62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3"/>
    <w:bookmarkEnd w:id="4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B22" w:rsidRDefault="00A00B22">
      <w:r>
        <w:separator/>
      </w:r>
    </w:p>
  </w:endnote>
  <w:endnote w:type="continuationSeparator" w:id="0">
    <w:p w:rsidR="00A00B22" w:rsidRDefault="00A0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BDB" w:rsidRDefault="002C1B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C1BDB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C1BDB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BDB" w:rsidRDefault="002C1B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B22" w:rsidRDefault="00A00B22">
      <w:r>
        <w:separator/>
      </w:r>
    </w:p>
  </w:footnote>
  <w:footnote w:type="continuationSeparator" w:id="0">
    <w:p w:rsidR="00A00B22" w:rsidRDefault="00A00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BDB" w:rsidRDefault="002C1BD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86866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BDB" w:rsidRDefault="002C1BD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86867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BDB" w:rsidRDefault="002C1BDB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86865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2C1BDB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28E5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4312"/>
    <w:rsid w:val="00744EA5"/>
    <w:rsid w:val="00752890"/>
    <w:rsid w:val="007977CD"/>
    <w:rsid w:val="00816AD2"/>
    <w:rsid w:val="00842B68"/>
    <w:rsid w:val="00886954"/>
    <w:rsid w:val="008A7DE9"/>
    <w:rsid w:val="008B3203"/>
    <w:rsid w:val="008B6CD8"/>
    <w:rsid w:val="008F2E2B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00B22"/>
    <w:rsid w:val="00A20B38"/>
    <w:rsid w:val="00A21D66"/>
    <w:rsid w:val="00A36A5E"/>
    <w:rsid w:val="00A43783"/>
    <w:rsid w:val="00A505EC"/>
    <w:rsid w:val="00A50A46"/>
    <w:rsid w:val="00A64194"/>
    <w:rsid w:val="00A752BE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2641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424A"/>
    <w:rsid w:val="00FE339E"/>
    <w:rsid w:val="00FF5E4D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67AF8167-DFA1-4153-9C38-958C2A13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F75A-0246-4822-A3DB-3CF36848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1507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4</cp:revision>
  <cp:lastPrinted>2010-05-04T00:05:00Z</cp:lastPrinted>
  <dcterms:created xsi:type="dcterms:W3CDTF">2016-07-01T18:12:00Z</dcterms:created>
  <dcterms:modified xsi:type="dcterms:W3CDTF">2016-07-28T19:58:00Z</dcterms:modified>
</cp:coreProperties>
</file>