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E3129A" w:rsidRPr="00E3129A" w:rsidTr="00BF33A1">
        <w:tc>
          <w:tcPr>
            <w:tcW w:w="8856" w:type="dxa"/>
          </w:tcPr>
          <w:p w:rsidR="00E3129A" w:rsidRPr="00E3129A" w:rsidRDefault="00E3129A" w:rsidP="00E3129A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E3129A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E3129A" w:rsidRPr="00E3129A" w:rsidTr="00BF33A1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E3129A" w:rsidRPr="00E3129A" w:rsidTr="00BF33A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E3129A" w:rsidRPr="00E3129A" w:rsidRDefault="00E3129A" w:rsidP="00E3129A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E3129A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Title:  Liquid Chromatography using Shimadzu </w:t>
                  </w:r>
                  <w:proofErr w:type="spellStart"/>
                  <w:r w:rsidRPr="00E3129A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Nexera</w:t>
                  </w:r>
                  <w:proofErr w:type="spellEnd"/>
                  <w:r w:rsidRPr="00E3129A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 system for MRM assays</w:t>
                  </w:r>
                </w:p>
              </w:tc>
            </w:tr>
            <w:tr w:rsidR="00E3129A" w:rsidRPr="00E3129A" w:rsidTr="00BF33A1">
              <w:trPr>
                <w:trHeight w:val="528"/>
              </w:trPr>
              <w:tc>
                <w:tcPr>
                  <w:tcW w:w="4326" w:type="dxa"/>
                </w:tcPr>
                <w:p w:rsidR="00E3129A" w:rsidRPr="00E3129A" w:rsidRDefault="00E3129A" w:rsidP="00E3129A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E3129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4" w:type="dxa"/>
                </w:tcPr>
                <w:p w:rsidR="00E3129A" w:rsidRPr="00E3129A" w:rsidRDefault="00E3129A" w:rsidP="00E3129A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E3129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E3129A" w:rsidRPr="00E3129A" w:rsidTr="00BF33A1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E3129A" w:rsidRPr="00E3129A" w:rsidRDefault="00E3129A" w:rsidP="00E3129A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E3129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E3129A" w:rsidRPr="00E3129A" w:rsidRDefault="00E3129A" w:rsidP="00E3129A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E3129A" w:rsidRPr="00E3129A" w:rsidRDefault="00E3129A" w:rsidP="00E3129A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E3129A" w:rsidRPr="00E3129A" w:rsidRDefault="00E3129A" w:rsidP="00E31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1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E3129A" w:rsidRPr="00E3129A" w:rsidRDefault="00E3129A" w:rsidP="00E3129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The purpose of this document is to describe the liquid chromatography (LC) method for quantitative mass spectrometry-based analyses.</w:t>
      </w:r>
    </w:p>
    <w:p w:rsidR="00E3129A" w:rsidRPr="00E3129A" w:rsidRDefault="00E3129A" w:rsidP="00E31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1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E3129A" w:rsidRPr="00E3129A" w:rsidRDefault="00E3129A" w:rsidP="00E3129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 xml:space="preserve">This procedure describes the setup of the LC and the method parameters. It is specific to the operation of the Shimadzu 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 xml:space="preserve"> HPLC system.</w:t>
      </w:r>
    </w:p>
    <w:p w:rsidR="00E3129A" w:rsidRPr="00E3129A" w:rsidRDefault="00E3129A" w:rsidP="00E31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1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E3129A" w:rsidRPr="00E3129A" w:rsidRDefault="00E3129A" w:rsidP="00E3129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E3129A" w:rsidRPr="00E3129A" w:rsidRDefault="00E3129A" w:rsidP="00E31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1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 xml:space="preserve">HPLC: 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 xml:space="preserve"> X2 UHPLC system (Shimadzu Scientific)</w:t>
      </w:r>
    </w:p>
    <w:p w:rsidR="00E3129A" w:rsidRPr="00E3129A" w:rsidRDefault="00E3129A" w:rsidP="00E31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1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Injection loop: 50 µL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System controller (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>, model # CBM-20A CL; Shimadzu Scientific)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LC Pump A &amp; B (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>, model # LC-30AD CL; Shimadzu Scientific)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Autosampler (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>, model # SIL-30ACMP CL; Shimadzu Scientific)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Column oven (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>, model # CTO-30A CL; Shimadzu Scientific)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Solvent Degasser (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>, model # DGU-20A 5RCL; Shimadzu Scientific)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Analytical Column: 1.0 mm I.D. x 15 cm Viva C18 3 µm (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Restek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>; cat. # 9514361)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Autosampler vials: 9 mm assembled amber autosampler vial kit (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 xml:space="preserve"> Fisher Scientific; cat. # C5000-196W)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lastRenderedPageBreak/>
        <w:t xml:space="preserve">Autosampler vial inserts: 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Polyspring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>, glass conical insert (</w:t>
      </w:r>
      <w:proofErr w:type="spellStart"/>
      <w:r w:rsidRPr="00E3129A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E3129A">
        <w:rPr>
          <w:rFonts w:ascii="Calibri" w:eastAsia="Times New Roman" w:hAnsi="Calibri" w:cs="Times New Roman"/>
          <w:sz w:val="22"/>
          <w:szCs w:val="22"/>
        </w:rPr>
        <w:t xml:space="preserve"> Fisher Scientific; cat. # C4010-630)</w:t>
      </w:r>
    </w:p>
    <w:p w:rsidR="00E3129A" w:rsidRPr="00E3129A" w:rsidRDefault="00E3129A" w:rsidP="00E31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1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Reagents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E3129A" w:rsidRPr="00E3129A" w:rsidRDefault="00E3129A" w:rsidP="00E3129A">
      <w:pPr>
        <w:keepNext/>
        <w:keepLines/>
        <w:spacing w:before="480" w:line="276" w:lineRule="auto"/>
        <w:outlineLvl w:val="0"/>
        <w:rPr>
          <w:rFonts w:ascii="Arial" w:eastAsia="Times New Roman" w:hAnsi="Arial" w:cs="Arial"/>
          <w:b/>
          <w:bCs/>
          <w:color w:val="365F91"/>
          <w:sz w:val="28"/>
        </w:rPr>
      </w:pPr>
      <w:r w:rsidRPr="00E31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Solutions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Gradient pump, mobile phase A: 2% ACN/0.1% formic acid in water</w:t>
      </w:r>
    </w:p>
    <w:p w:rsidR="00E3129A" w:rsidRPr="00E3129A" w:rsidRDefault="00E3129A" w:rsidP="00E31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Gradient pump, mobile phase B: 90% ACN/0.1% formic acid</w:t>
      </w:r>
    </w:p>
    <w:p w:rsidR="00E3129A" w:rsidRPr="00E3129A" w:rsidRDefault="00E3129A" w:rsidP="00E31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1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E3129A" w:rsidRPr="00E3129A" w:rsidRDefault="00E3129A" w:rsidP="00E3129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Autosampler method</w:t>
      </w:r>
    </w:p>
    <w:p w:rsidR="00E3129A" w:rsidRPr="00E3129A" w:rsidRDefault="00E3129A" w:rsidP="00E3129A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Temperature:</w:t>
      </w: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4°C</w:t>
      </w: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</w:r>
    </w:p>
    <w:p w:rsidR="00E3129A" w:rsidRPr="00E3129A" w:rsidRDefault="00E3129A" w:rsidP="00E3129A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Sampling speed:</w:t>
      </w: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5.0 µL/sec</w:t>
      </w:r>
    </w:p>
    <w:p w:rsidR="00E3129A" w:rsidRPr="00E3129A" w:rsidRDefault="00E3129A" w:rsidP="00E3129A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Rinsing speed:</w:t>
      </w: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35 µL/sec</w:t>
      </w:r>
    </w:p>
    <w:p w:rsidR="00E3129A" w:rsidRPr="00E3129A" w:rsidRDefault="00E3129A" w:rsidP="00E3129A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Rinsing volume:</w:t>
      </w: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100 µL</w:t>
      </w:r>
    </w:p>
    <w:p w:rsidR="00E3129A" w:rsidRPr="00E3129A" w:rsidRDefault="00E3129A" w:rsidP="00E3129A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Rinse mode:</w:t>
      </w: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Before and after aspiration</w:t>
      </w:r>
    </w:p>
    <w:p w:rsidR="00E3129A" w:rsidRPr="00E3129A" w:rsidRDefault="00E3129A" w:rsidP="00E3129A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</w:r>
      <w:proofErr w:type="gramStart"/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>Rinse dip</w:t>
      </w:r>
      <w:proofErr w:type="gramEnd"/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 xml:space="preserve"> time:</w:t>
      </w: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ab/>
        <w:t>5 sec</w:t>
      </w:r>
    </w:p>
    <w:p w:rsidR="00E3129A" w:rsidRPr="00E3129A" w:rsidRDefault="00E3129A" w:rsidP="00E3129A">
      <w:pPr>
        <w:spacing w:line="276" w:lineRule="auto"/>
        <w:ind w:left="72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 xml:space="preserve">              Inject volume:</w:t>
      </w:r>
      <w:r w:rsidRPr="00E3129A">
        <w:rPr>
          <w:rFonts w:ascii="Calibri" w:eastAsia="Times New Roman" w:hAnsi="Calibri" w:cs="Times New Roman"/>
          <w:sz w:val="22"/>
          <w:szCs w:val="22"/>
        </w:rPr>
        <w:tab/>
        <w:t xml:space="preserve">       </w:t>
      </w:r>
      <w:r w:rsidRPr="00E3129A">
        <w:rPr>
          <w:rFonts w:ascii="Calibri" w:eastAsia="Times New Roman" w:hAnsi="Calibri" w:cs="Courier New"/>
          <w:color w:val="000000"/>
          <w:sz w:val="22"/>
          <w:szCs w:val="22"/>
        </w:rPr>
        <w:t>5 µL</w:t>
      </w:r>
    </w:p>
    <w:p w:rsidR="00E3129A" w:rsidRPr="00E3129A" w:rsidRDefault="00E3129A" w:rsidP="00E3129A">
      <w:pPr>
        <w:spacing w:line="276" w:lineRule="auto"/>
        <w:ind w:left="720"/>
        <w:rPr>
          <w:rFonts w:ascii="Calibri" w:eastAsia="Times New Roman" w:hAnsi="Calibri" w:cs="Times New Roman"/>
          <w:sz w:val="22"/>
          <w:szCs w:val="22"/>
        </w:rPr>
      </w:pPr>
    </w:p>
    <w:p w:rsidR="00E3129A" w:rsidRPr="00E3129A" w:rsidRDefault="00E3129A" w:rsidP="00E3129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Gradient method:</w:t>
      </w:r>
    </w:p>
    <w:p w:rsidR="00E3129A" w:rsidRPr="00E3129A" w:rsidRDefault="00E3129A" w:rsidP="00E31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Flow rate: 50 µL/min</w:t>
      </w:r>
    </w:p>
    <w:p w:rsidR="00E3129A" w:rsidRPr="00E3129A" w:rsidRDefault="00E3129A" w:rsidP="00E31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Column compartment temperature: 50 °C</w:t>
      </w:r>
    </w:p>
    <w:p w:rsidR="00E3129A" w:rsidRPr="00E3129A" w:rsidRDefault="00E3129A" w:rsidP="00E31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129A">
        <w:rPr>
          <w:rFonts w:ascii="Calibri" w:eastAsia="Times New Roman" w:hAnsi="Calibri" w:cs="Times New Roman"/>
          <w:sz w:val="22"/>
          <w:szCs w:val="22"/>
        </w:rPr>
        <w:t>Timetable:</w:t>
      </w: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E3129A" w:rsidRPr="00E3129A" w:rsidTr="00BF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</w:rPr>
            </w:pPr>
            <w:r w:rsidRPr="00E3129A">
              <w:rPr>
                <w:rFonts w:ascii="Calibri" w:eastAsia="Times New Roman" w:hAnsi="Calibri" w:cs="Times New Roman"/>
              </w:rP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3129A">
              <w:rPr>
                <w:rFonts w:ascii="Calibri" w:eastAsia="Times New Roman" w:hAnsi="Calibri" w:cs="Times New Roman"/>
              </w:rPr>
              <w:t>Flow (µL/min)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3129A">
              <w:rPr>
                <w:rFonts w:ascii="Calibri" w:eastAsia="Times New Roman" w:hAnsi="Calibri" w:cs="Times New Roman"/>
              </w:rPr>
              <w:t>%B</w:t>
            </w:r>
          </w:p>
        </w:tc>
      </w:tr>
      <w:tr w:rsidR="00E3129A" w:rsidRPr="00E3129A" w:rsidTr="00BF3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0.00</w:t>
            </w:r>
          </w:p>
        </w:tc>
        <w:tc>
          <w:tcPr>
            <w:tcW w:w="126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3.00</w:t>
            </w:r>
          </w:p>
        </w:tc>
      </w:tr>
      <w:tr w:rsidR="00E3129A" w:rsidRPr="00E3129A" w:rsidTr="00BF3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5.00</w:t>
            </w:r>
          </w:p>
        </w:tc>
        <w:tc>
          <w:tcPr>
            <w:tcW w:w="126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3.00</w:t>
            </w:r>
          </w:p>
        </w:tc>
      </w:tr>
      <w:tr w:rsidR="00E3129A" w:rsidRPr="00E3129A" w:rsidTr="00BF3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45.00</w:t>
            </w:r>
          </w:p>
        </w:tc>
        <w:tc>
          <w:tcPr>
            <w:tcW w:w="126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35.00</w:t>
            </w:r>
          </w:p>
        </w:tc>
      </w:tr>
      <w:tr w:rsidR="00E3129A" w:rsidRPr="00E3129A" w:rsidTr="00BF3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50.00</w:t>
            </w:r>
          </w:p>
        </w:tc>
        <w:tc>
          <w:tcPr>
            <w:tcW w:w="126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45.00</w:t>
            </w:r>
          </w:p>
        </w:tc>
      </w:tr>
      <w:tr w:rsidR="00E3129A" w:rsidRPr="00E3129A" w:rsidTr="00BF3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53.00</w:t>
            </w:r>
          </w:p>
        </w:tc>
        <w:tc>
          <w:tcPr>
            <w:tcW w:w="126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90.00</w:t>
            </w:r>
          </w:p>
        </w:tc>
      </w:tr>
      <w:tr w:rsidR="00E3129A" w:rsidRPr="00E3129A" w:rsidTr="00BF3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60.00</w:t>
            </w:r>
          </w:p>
        </w:tc>
        <w:tc>
          <w:tcPr>
            <w:tcW w:w="126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90.00</w:t>
            </w:r>
          </w:p>
        </w:tc>
      </w:tr>
      <w:tr w:rsidR="00E3129A" w:rsidRPr="00E3129A" w:rsidTr="00BF3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61.00</w:t>
            </w:r>
          </w:p>
        </w:tc>
        <w:tc>
          <w:tcPr>
            <w:tcW w:w="126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3.00</w:t>
            </w:r>
          </w:p>
        </w:tc>
      </w:tr>
      <w:tr w:rsidR="00E3129A" w:rsidRPr="00E3129A" w:rsidTr="00BF3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70.00</w:t>
            </w:r>
          </w:p>
        </w:tc>
        <w:tc>
          <w:tcPr>
            <w:tcW w:w="126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129A" w:rsidRPr="00E3129A" w:rsidRDefault="00E3129A" w:rsidP="00E3129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129A">
              <w:rPr>
                <w:rFonts w:ascii="Calibri" w:eastAsia="Times New Roman" w:hAnsi="Calibri" w:cs="Times New Roman"/>
                <w:color w:val="0000FF"/>
              </w:rPr>
              <w:t>3.00</w:t>
            </w:r>
          </w:p>
        </w:tc>
      </w:tr>
    </w:tbl>
    <w:p w:rsidR="00E3129A" w:rsidRPr="00E3129A" w:rsidRDefault="00E3129A" w:rsidP="00E3129A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DF5811" w:rsidRPr="00E3129A" w:rsidRDefault="00DF5811" w:rsidP="00E3129A">
      <w:bookmarkStart w:id="0" w:name="_GoBack"/>
      <w:bookmarkEnd w:id="0"/>
    </w:p>
    <w:sectPr w:rsidR="00DF5811" w:rsidRPr="00E3129A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123" w:rsidRDefault="00082123" w:rsidP="00161086">
      <w:r>
        <w:separator/>
      </w:r>
    </w:p>
  </w:endnote>
  <w:endnote w:type="continuationSeparator" w:id="0">
    <w:p w:rsidR="00082123" w:rsidRDefault="00082123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E3129A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E3129A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123" w:rsidRDefault="00082123" w:rsidP="00161086">
      <w:r>
        <w:separator/>
      </w:r>
    </w:p>
  </w:footnote>
  <w:footnote w:type="continuationSeparator" w:id="0">
    <w:p w:rsidR="00082123" w:rsidRDefault="00082123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082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082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082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082123"/>
    <w:rsid w:val="00161086"/>
    <w:rsid w:val="00AB3A4B"/>
    <w:rsid w:val="00BA6FCE"/>
    <w:rsid w:val="00D83774"/>
    <w:rsid w:val="00DF5811"/>
    <w:rsid w:val="00E3129A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129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129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2016-08-08T13:36:00Z</dcterms:created>
  <dcterms:modified xsi:type="dcterms:W3CDTF">2016-08-08T13:36:00Z</dcterms:modified>
</cp:coreProperties>
</file>