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  <w:r w:rsidRPr="00C46BA4">
              <w:rPr>
                <w:rFonts w:ascii="Arial" w:hAnsi="Arial"/>
                <w:b/>
                <w:sz w:val="32"/>
              </w:rPr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04744" w:rsidRDefault="00FD424A" w:rsidP="00D72B51">
                  <w:pPr>
                    <w:pStyle w:val="Header"/>
                    <w:spacing w:before="120" w:after="120"/>
                    <w:ind w:left="792" w:hanging="792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Title:  </w:t>
                  </w:r>
                  <w:r w:rsidR="00D72B51">
                    <w:rPr>
                      <w:rFonts w:ascii="Arial" w:hAnsi="Arial"/>
                      <w:b/>
                      <w:sz w:val="28"/>
                    </w:rPr>
                    <w:t>Liquid Chromatography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04744" w:rsidRDefault="00C51477" w:rsidP="00EA77B3">
                  <w:pPr>
                    <w:pStyle w:val="Header"/>
                    <w:spacing w:after="60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 xml:space="preserve">SOP#: </w:t>
                  </w:r>
                  <w:r w:rsidR="00EA77B3">
                    <w:rPr>
                      <w:rFonts w:ascii="Arial" w:hAnsi="Arial"/>
                      <w:b/>
                      <w:sz w:val="28"/>
                    </w:rPr>
                    <w:t>LC</w:t>
                  </w:r>
                  <w:r w:rsidR="00FD424A" w:rsidRPr="00304744">
                    <w:rPr>
                      <w:rFonts w:ascii="Arial" w:hAnsi="Arial"/>
                      <w:b/>
                      <w:sz w:val="28"/>
                    </w:rPr>
                    <w:t>-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0</w:t>
                  </w:r>
                  <w:r w:rsidR="00752896">
                    <w:rPr>
                      <w:rFonts w:ascii="Arial" w:hAnsi="Arial"/>
                      <w:b/>
                      <w:sz w:val="28"/>
                    </w:rPr>
                    <w:t>2</w:t>
                  </w:r>
                  <w:bookmarkStart w:id="0" w:name="_GoBack"/>
                  <w:bookmarkEnd w:id="0"/>
                </w:p>
              </w:tc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jc w:val="right"/>
                    <w:rPr>
                      <w:rFonts w:ascii="Arial" w:hAnsi="Arial"/>
                      <w:b/>
                      <w:sz w:val="32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spacing w:before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Version #:  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9C4425">
                  <w:pPr>
                    <w:pStyle w:val="Header"/>
                    <w:spacing w:before="60" w:after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Author: </w:t>
                  </w:r>
                  <w:r w:rsidR="009C4425">
                    <w:rPr>
                      <w:rFonts w:ascii="Arial" w:hAnsi="Arial"/>
                      <w:b/>
                      <w:bCs/>
                    </w:rPr>
                    <w:t>Paulovich Lab</w:t>
                  </w:r>
                  <w:r w:rsidR="00C46F39">
                    <w:rPr>
                      <w:rFonts w:ascii="Arial" w:hAnsi="Arial"/>
                      <w:b/>
                      <w:bCs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3222F6">
                  <w:pPr>
                    <w:pStyle w:val="Header"/>
                    <w:spacing w:before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Date Approved: 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Date</w:t>
                  </w:r>
                  <w:r>
                    <w:rPr>
                      <w:rFonts w:ascii="Arial" w:hAnsi="Arial"/>
                      <w:b/>
                    </w:rPr>
                    <w:t xml:space="preserve"> Modified</w:t>
                  </w:r>
                  <w:r w:rsidRPr="00304744">
                    <w:rPr>
                      <w:rFonts w:ascii="Arial" w:hAnsi="Arial"/>
                      <w:b/>
                    </w:rPr>
                    <w:t xml:space="preserve">:   </w:t>
                  </w: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PURPOSE</w:t>
      </w:r>
    </w:p>
    <w:p w:rsidR="001C4ABF" w:rsidRDefault="00C46F39" w:rsidP="00D8099C">
      <w:pPr>
        <w:pStyle w:val="NoteLevel1"/>
        <w:numPr>
          <w:ilvl w:val="0"/>
          <w:numId w:val="0"/>
        </w:numPr>
        <w:tabs>
          <w:tab w:val="num" w:pos="180"/>
        </w:tabs>
        <w:ind w:left="270" w:hanging="270"/>
        <w:rPr>
          <w:rFonts w:ascii="Arial" w:hAnsi="Arial"/>
        </w:rPr>
      </w:pPr>
      <w:r w:rsidRPr="00DD1682">
        <w:rPr>
          <w:rFonts w:ascii="Arial" w:hAnsi="Arial"/>
        </w:rPr>
        <w:t xml:space="preserve">The purpose of this document is to describe </w:t>
      </w:r>
      <w:r w:rsidR="00D72B51">
        <w:rPr>
          <w:rFonts w:ascii="Arial" w:hAnsi="Arial"/>
        </w:rPr>
        <w:t>the liquid chromatography (LC) method for quantitative analysis</w:t>
      </w:r>
      <w:r w:rsidR="001C4ABF">
        <w:rPr>
          <w:rFonts w:ascii="Arial" w:hAnsi="Arial"/>
        </w:rPr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SCOPE</w:t>
      </w:r>
    </w:p>
    <w:p w:rsidR="00C46F39" w:rsidRPr="00DD1682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 xml:space="preserve">This procedure </w:t>
      </w:r>
      <w:r w:rsidR="00D72B51">
        <w:t>encompasses the setup of the LC and method parameters</w:t>
      </w:r>
      <w:r w:rsidR="001C4ABF"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RESPONSIBILITIES</w:t>
      </w:r>
    </w:p>
    <w:p w:rsidR="00C46F39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Equipment</w:t>
      </w:r>
    </w:p>
    <w:p w:rsidR="001B7E72" w:rsidRDefault="001B7E72" w:rsidP="001B7E72">
      <w:r>
        <w:t xml:space="preserve">HPLC: </w:t>
      </w:r>
      <w:r w:rsidR="009D0041">
        <w:t>Eksigent Classic 2D</w:t>
      </w:r>
    </w:p>
    <w:p w:rsidR="00952C63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Materials</w:t>
      </w:r>
    </w:p>
    <w:p w:rsidR="00944F95" w:rsidRDefault="00944F95" w:rsidP="00944F95">
      <w:r>
        <w:t xml:space="preserve">Injection loop: </w:t>
      </w:r>
      <w:r w:rsidRPr="0019006B">
        <w:rPr>
          <w:lang w:val="da-DK"/>
        </w:rPr>
        <w:t>1</w:t>
      </w:r>
      <w:r w:rsidR="009D0041">
        <w:rPr>
          <w:lang w:val="da-DK"/>
        </w:rPr>
        <w:t>0</w:t>
      </w:r>
      <w:r w:rsidRPr="0019006B">
        <w:rPr>
          <w:lang w:val="da-DK"/>
        </w:rPr>
        <w:t xml:space="preserve"> </w:t>
      </w:r>
      <w:r w:rsidRPr="00F06F34">
        <w:rPr>
          <w:rFonts w:ascii="Symbol" w:hAnsi="Symbol"/>
        </w:rPr>
        <w:t></w:t>
      </w:r>
      <w:r w:rsidRPr="0019006B">
        <w:rPr>
          <w:lang w:val="da-DK"/>
        </w:rPr>
        <w:t>L peeksil</w:t>
      </w:r>
      <w:r>
        <w:rPr>
          <w:lang w:val="da-DK"/>
        </w:rPr>
        <w:t xml:space="preserve">, </w:t>
      </w:r>
      <w:r w:rsidRPr="0019006B">
        <w:rPr>
          <w:lang w:val="da-DK"/>
        </w:rPr>
        <w:t xml:space="preserve">100 </w:t>
      </w:r>
      <w:r w:rsidRPr="0019006B">
        <w:rPr>
          <w:rFonts w:ascii="Symbol" w:hAnsi="Symbol"/>
          <w:lang w:val="da-DK"/>
        </w:rPr>
        <w:t></w:t>
      </w:r>
      <w:r w:rsidRPr="0019006B">
        <w:rPr>
          <w:lang w:val="da-DK"/>
        </w:rPr>
        <w:t>m</w:t>
      </w:r>
      <w:r>
        <w:rPr>
          <w:lang w:val="da-DK"/>
        </w:rPr>
        <w:t xml:space="preserve"> (</w:t>
      </w:r>
      <w:r>
        <w:t>)</w:t>
      </w:r>
    </w:p>
    <w:p w:rsidR="00944F95" w:rsidRDefault="00944F95" w:rsidP="00944F95">
      <w:r>
        <w:t xml:space="preserve">Column: </w:t>
      </w:r>
      <w:r w:rsidR="009D0041">
        <w:t>75 µm x 12</w:t>
      </w:r>
      <w:r w:rsidRPr="002B3587">
        <w:t xml:space="preserve"> cm </w:t>
      </w:r>
      <w:proofErr w:type="spellStart"/>
      <w:r w:rsidR="009D0041">
        <w:t>Reprosil</w:t>
      </w:r>
      <w:proofErr w:type="spellEnd"/>
      <w:r w:rsidR="009D0041">
        <w:t xml:space="preserve"> AQ C18</w:t>
      </w:r>
      <w:r w:rsidRPr="002B3587">
        <w:t xml:space="preserve"> 3 µm</w:t>
      </w:r>
    </w:p>
    <w:p w:rsidR="00944F95" w:rsidRPr="008B6692" w:rsidRDefault="00944F95" w:rsidP="00944F95">
      <w:r w:rsidRPr="008B6692">
        <w:t>Water</w:t>
      </w:r>
      <w:r>
        <w:t>, HPLC grade (H</w:t>
      </w:r>
      <w:r w:rsidRPr="00B55022">
        <w:rPr>
          <w:vertAlign w:val="subscript"/>
        </w:rPr>
        <w:t>2</w:t>
      </w:r>
      <w:r>
        <w:t>O) (Fisher, W5-1</w:t>
      </w:r>
      <w:r w:rsidRPr="008B6692">
        <w:t>)</w:t>
      </w:r>
    </w:p>
    <w:p w:rsidR="00944F95" w:rsidRPr="008B6692" w:rsidRDefault="00944F95" w:rsidP="00944F95">
      <w:r w:rsidRPr="008B6692">
        <w:t>Acetonitrile</w:t>
      </w:r>
      <w:r>
        <w:t>,</w:t>
      </w:r>
      <w:r w:rsidRPr="008B6692">
        <w:t xml:space="preserve"> HPLC grade </w:t>
      </w:r>
      <w:r>
        <w:t xml:space="preserve">(ACN) </w:t>
      </w:r>
      <w:r w:rsidRPr="008B6692">
        <w:t>(Fisher, A998-1)</w:t>
      </w:r>
    </w:p>
    <w:p w:rsidR="00944F95" w:rsidRDefault="00944F95" w:rsidP="00944F95">
      <w:r>
        <w:t>Formic Acid (FA) (EDM, 11670-1)</w:t>
      </w:r>
    </w:p>
    <w:p w:rsidR="008F2E2B" w:rsidRDefault="008F2E2B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Reagents</w:t>
      </w:r>
    </w:p>
    <w:p w:rsidR="00944F95" w:rsidRPr="00944F95" w:rsidRDefault="00944F95" w:rsidP="00944F95">
      <w:pPr>
        <w:pStyle w:val="CPRLNumber"/>
        <w:numPr>
          <w:ilvl w:val="0"/>
          <w:numId w:val="0"/>
        </w:numPr>
        <w:ind w:left="720" w:hanging="360"/>
        <w:rPr>
          <w:b w:val="0"/>
          <w:u w:val="none"/>
        </w:rPr>
      </w:pPr>
      <w:proofErr w:type="gramStart"/>
      <w:r w:rsidRPr="00944F95">
        <w:rPr>
          <w:b w:val="0"/>
          <w:u w:val="none"/>
        </w:rPr>
        <w:t>Mobile phases.</w:t>
      </w:r>
      <w:proofErr w:type="gramEnd"/>
      <w:r w:rsidRPr="00944F95">
        <w:rPr>
          <w:b w:val="0"/>
          <w:u w:val="none"/>
        </w:rPr>
        <w:t xml:space="preserve">  Must be degassed every week:</w:t>
      </w:r>
    </w:p>
    <w:p w:rsid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t>Gradient 1, mobile phase A: 0.1% FA in H</w:t>
      </w:r>
      <w:r w:rsidRPr="00B55022">
        <w:rPr>
          <w:vertAlign w:val="subscript"/>
        </w:rPr>
        <w:t>2</w:t>
      </w:r>
      <w:r>
        <w:t>O</w:t>
      </w:r>
    </w:p>
    <w:p w:rsid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t>Gradient 1, mobile phase B: 0.1% FA in 90% ACN</w:t>
      </w:r>
    </w:p>
    <w:p w:rsid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t>Gradient 2, mobile phase A: 0.1% FA in H</w:t>
      </w:r>
      <w:r w:rsidRPr="00B55022">
        <w:rPr>
          <w:vertAlign w:val="subscript"/>
        </w:rPr>
        <w:t>2</w:t>
      </w:r>
      <w:r>
        <w:t>O</w:t>
      </w:r>
    </w:p>
    <w:p w:rsid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t>Gradient 2, mobile phase A: 0.1% FA in 90% ACN</w:t>
      </w:r>
    </w:p>
    <w:p w:rsidR="00D72B51" w:rsidRP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lastRenderedPageBreak/>
        <w:t>Loading Pump: 0.1% FA in H</w:t>
      </w:r>
      <w:r w:rsidRPr="00B55022">
        <w:rPr>
          <w:vertAlign w:val="subscript"/>
        </w:rPr>
        <w:t>2</w:t>
      </w:r>
      <w:r>
        <w:t>O</w:t>
      </w:r>
    </w:p>
    <w:p w:rsidR="00D72B51" w:rsidRPr="00D72B51" w:rsidRDefault="00D72B51" w:rsidP="00D72B51">
      <w:pPr>
        <w:pStyle w:val="CNorm"/>
      </w:pPr>
    </w:p>
    <w:p w:rsidR="009860F3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Procedure</w:t>
      </w:r>
    </w:p>
    <w:p w:rsidR="009D0041" w:rsidRPr="005B74C9" w:rsidRDefault="009D0041" w:rsidP="009D0041">
      <w:r w:rsidRPr="005B74C9">
        <w:t xml:space="preserve">LC Configuration and Method Tables </w:t>
      </w:r>
    </w:p>
    <w:p w:rsidR="009D0041" w:rsidRDefault="009D0041" w:rsidP="009D0041">
      <w:pPr>
        <w:ind w:left="360"/>
        <w:rPr>
          <w:u w:val="single"/>
        </w:rPr>
      </w:pPr>
    </w:p>
    <w:p w:rsidR="009D0041" w:rsidRPr="005732C6" w:rsidRDefault="009D0041" w:rsidP="009D0041">
      <w:pPr>
        <w:ind w:left="360"/>
        <w:rPr>
          <w:u w:val="single"/>
          <w:lang w:val="en-CA"/>
        </w:rPr>
      </w:pPr>
      <w:r w:rsidRPr="005732C6">
        <w:rPr>
          <w:u w:val="single"/>
        </w:rPr>
        <w:t xml:space="preserve">Plumbing Diagram (A): tubing length and </w:t>
      </w:r>
      <w:proofErr w:type="spellStart"/>
      <w:r w:rsidRPr="005732C6">
        <w:rPr>
          <w:u w:val="single"/>
        </w:rPr>
        <w:t>i.d.</w:t>
      </w:r>
      <w:proofErr w:type="spellEnd"/>
    </w:p>
    <w:p w:rsidR="009D0041" w:rsidRPr="005732C6" w:rsidRDefault="009D0041" w:rsidP="009D0041">
      <w:pPr>
        <w:ind w:left="360"/>
        <w:rPr>
          <w:lang w:val="en-CA"/>
        </w:rPr>
      </w:pPr>
    </w:p>
    <w:p w:rsidR="009D0041" w:rsidRPr="005732C6" w:rsidRDefault="009D0041" w:rsidP="009D0041">
      <w:pPr>
        <w:ind w:left="360"/>
        <w:rPr>
          <w:lang w:val="en-CA"/>
        </w:rPr>
      </w:pPr>
      <w:r>
        <w:rPr>
          <w:noProof/>
        </w:rPr>
        <w:drawing>
          <wp:inline distT="0" distB="0" distL="0" distR="0">
            <wp:extent cx="5228590" cy="3571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D0041" w:rsidRPr="005732C6" w:rsidRDefault="009D0041" w:rsidP="009D0041">
      <w:pPr>
        <w:ind w:left="360"/>
        <w:rPr>
          <w:lang w:val="en-CA"/>
        </w:rPr>
      </w:pPr>
    </w:p>
    <w:p w:rsidR="009D0041" w:rsidRPr="005732C6" w:rsidRDefault="009D0041" w:rsidP="009D0041">
      <w:r w:rsidRPr="005732C6">
        <w:t>Autosampler Methods:</w:t>
      </w:r>
    </w:p>
    <w:p w:rsidR="009D0041" w:rsidRPr="005732C6" w:rsidRDefault="009D0041" w:rsidP="009D0041"/>
    <w:p w:rsidR="009D0041" w:rsidRPr="005732C6" w:rsidRDefault="009D0041" w:rsidP="009D0041"/>
    <w:p w:rsidR="009D0041" w:rsidRPr="005732C6" w:rsidRDefault="009D0041" w:rsidP="009D0041">
      <w:r>
        <w:rPr>
          <w:noProof/>
        </w:rPr>
        <w:lastRenderedPageBreak/>
        <w:drawing>
          <wp:inline distT="0" distB="0" distL="0" distR="0">
            <wp:extent cx="4772025" cy="3390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041" w:rsidRPr="005732C6" w:rsidRDefault="009D0041" w:rsidP="009D0041"/>
    <w:p w:rsidR="009D0041" w:rsidRPr="005732C6" w:rsidRDefault="009D0041" w:rsidP="009D0041"/>
    <w:p w:rsidR="009D0041" w:rsidRDefault="009D0041" w:rsidP="009D0041"/>
    <w:p w:rsidR="009D0041" w:rsidRPr="005732C6" w:rsidRDefault="009D0041" w:rsidP="009D0041">
      <w:r w:rsidRPr="005732C6">
        <w:t>Liquid Chromatograph Methods:</w:t>
      </w:r>
    </w:p>
    <w:p w:rsidR="009D0041" w:rsidRPr="005732C6" w:rsidRDefault="009D0041" w:rsidP="009D0041"/>
    <w:p w:rsidR="009D0041" w:rsidRDefault="009D0041" w:rsidP="009D0041">
      <w:r>
        <w:t>1. Set Column heater to 45°C.</w:t>
      </w:r>
    </w:p>
    <w:p w:rsidR="009D0041" w:rsidRDefault="009D0041" w:rsidP="009D0041"/>
    <w:p w:rsidR="009D0041" w:rsidRDefault="009D0041" w:rsidP="009D0041">
      <w:r>
        <w:t xml:space="preserve">2. Program </w:t>
      </w:r>
      <w:r w:rsidRPr="005732C6">
        <w:t>Channel 1 conditions</w:t>
      </w:r>
      <w:r>
        <w:t xml:space="preserve"> to</w:t>
      </w:r>
      <w:r w:rsidRPr="005732C6">
        <w:t xml:space="preserve"> Conserved flow mode, Sample injection = none, and Pre-column flushing = ON. </w:t>
      </w:r>
    </w:p>
    <w:p w:rsidR="009D0041" w:rsidRDefault="009D0041" w:rsidP="009D0041"/>
    <w:p w:rsidR="009D0041" w:rsidRDefault="009D0041" w:rsidP="009D0041">
      <w:r>
        <w:t xml:space="preserve">3. Fill solvent reservoirs as follows: </w:t>
      </w:r>
    </w:p>
    <w:p w:rsidR="009D0041" w:rsidRDefault="009D0041" w:rsidP="009D0041">
      <w:r>
        <w:tab/>
      </w:r>
      <w:r w:rsidRPr="005732C6">
        <w:t>Ch</w:t>
      </w:r>
      <w:r>
        <w:t>1</w:t>
      </w:r>
      <w:r w:rsidRPr="005732C6">
        <w:t xml:space="preserve"> A</w:t>
      </w:r>
      <w:r>
        <w:t>: 100% H2O</w:t>
      </w:r>
      <w:r w:rsidRPr="005732C6">
        <w:t>:0.1% formic acid.</w:t>
      </w:r>
    </w:p>
    <w:p w:rsidR="009D0041" w:rsidRDefault="009D0041" w:rsidP="009D0041">
      <w:r>
        <w:tab/>
      </w:r>
      <w:r w:rsidRPr="005732C6">
        <w:t>Ch</w:t>
      </w:r>
      <w:r>
        <w:t>1</w:t>
      </w:r>
      <w:r w:rsidRPr="005732C6">
        <w:t xml:space="preserve"> B</w:t>
      </w:r>
      <w:r>
        <w:t>: 90</w:t>
      </w:r>
      <w:r w:rsidRPr="005732C6">
        <w:t>% acetonitrile</w:t>
      </w:r>
      <w:proofErr w:type="gramStart"/>
      <w:r w:rsidRPr="005732C6">
        <w:t>:0.1</w:t>
      </w:r>
      <w:proofErr w:type="gramEnd"/>
      <w:r w:rsidRPr="005732C6">
        <w:t>% formic acid.</w:t>
      </w:r>
    </w:p>
    <w:p w:rsidR="009D0041" w:rsidRDefault="009D0041" w:rsidP="009D0041"/>
    <w:p w:rsidR="009D0041" w:rsidRPr="005732C6" w:rsidRDefault="009D0041" w:rsidP="009D0041">
      <w:r>
        <w:rPr>
          <w:noProof/>
        </w:rPr>
        <w:lastRenderedPageBreak/>
        <w:drawing>
          <wp:inline distT="0" distB="0" distL="0" distR="0">
            <wp:extent cx="535305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041" w:rsidRPr="005732C6" w:rsidRDefault="009D0041" w:rsidP="009D0041"/>
    <w:p w:rsidR="009D0041" w:rsidRDefault="009D0041" w:rsidP="009D0041"/>
    <w:p w:rsidR="009D0041" w:rsidRDefault="009D0041" w:rsidP="009D0041"/>
    <w:p w:rsidR="009D0041" w:rsidRDefault="009D0041" w:rsidP="009D0041"/>
    <w:p w:rsidR="009D0041" w:rsidRDefault="009D0041" w:rsidP="009D0041">
      <w:r>
        <w:t xml:space="preserve">5.  </w:t>
      </w:r>
      <w:r w:rsidRPr="005732C6">
        <w:t>Channel 2 conditions: Independent flow mode, Sample injection = none, and Pre-column flushing = ON.</w:t>
      </w:r>
    </w:p>
    <w:p w:rsidR="009D0041" w:rsidRPr="005732C6" w:rsidRDefault="009D0041" w:rsidP="009D0041"/>
    <w:p w:rsidR="009D0041" w:rsidRDefault="009D0041" w:rsidP="009D0041">
      <w:r>
        <w:t xml:space="preserve">3. Fill solvent reservoirs as follows: </w:t>
      </w:r>
    </w:p>
    <w:p w:rsidR="009D0041" w:rsidRPr="00E25D45" w:rsidRDefault="009D0041" w:rsidP="009D0041">
      <w:pPr>
        <w:rPr>
          <w:lang w:val="pt-BR"/>
        </w:rPr>
      </w:pPr>
      <w:r>
        <w:tab/>
      </w:r>
      <w:r w:rsidRPr="00E25D45">
        <w:rPr>
          <w:lang w:val="pt-BR"/>
        </w:rPr>
        <w:t>Ch2 A: 100% H2O:0.1% formic acid.</w:t>
      </w:r>
    </w:p>
    <w:p w:rsidR="009D0041" w:rsidRDefault="009D0041" w:rsidP="009D0041">
      <w:r w:rsidRPr="00E25D45">
        <w:rPr>
          <w:lang w:val="pt-BR"/>
        </w:rPr>
        <w:tab/>
      </w:r>
      <w:r w:rsidRPr="005732C6">
        <w:t>Ch</w:t>
      </w:r>
      <w:r>
        <w:t>2</w:t>
      </w:r>
      <w:r w:rsidRPr="005732C6">
        <w:t xml:space="preserve"> B</w:t>
      </w:r>
      <w:r>
        <w:t>: 90</w:t>
      </w:r>
      <w:r w:rsidRPr="005732C6">
        <w:t>% acetonitrile</w:t>
      </w:r>
      <w:proofErr w:type="gramStart"/>
      <w:r w:rsidRPr="005732C6">
        <w:t>:0.1</w:t>
      </w:r>
      <w:proofErr w:type="gramEnd"/>
      <w:r w:rsidRPr="005732C6">
        <w:t>% formic acid.</w:t>
      </w:r>
    </w:p>
    <w:p w:rsidR="009D0041" w:rsidRPr="005732C6" w:rsidRDefault="009D0041" w:rsidP="009D0041"/>
    <w:p w:rsidR="009D0041" w:rsidRPr="005732C6" w:rsidRDefault="009D0041" w:rsidP="009D0041">
      <w:r>
        <w:rPr>
          <w:noProof/>
        </w:rPr>
        <w:lastRenderedPageBreak/>
        <w:drawing>
          <wp:inline distT="0" distB="0" distL="0" distR="0">
            <wp:extent cx="51054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1" t="9375" r="43124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D0041" w:rsidRPr="005732C6" w:rsidRDefault="009D0041" w:rsidP="009D0041"/>
    <w:p w:rsidR="009D0041" w:rsidRPr="005732C6" w:rsidRDefault="009D0041" w:rsidP="009D0041"/>
    <w:p w:rsidR="009D0041" w:rsidRPr="00707663" w:rsidRDefault="009D0041" w:rsidP="009D0041">
      <w:pPr>
        <w:rPr>
          <w:bCs/>
        </w:rPr>
      </w:pPr>
      <w:r>
        <w:rPr>
          <w:bCs/>
        </w:rPr>
        <w:t xml:space="preserve">LC </w:t>
      </w:r>
      <w:r w:rsidRPr="00707663">
        <w:rPr>
          <w:bCs/>
        </w:rPr>
        <w:t>and MS checklists and MRM method</w:t>
      </w:r>
    </w:p>
    <w:p w:rsidR="009D0041" w:rsidRPr="005732C6" w:rsidRDefault="009D0041" w:rsidP="009D0041">
      <w:pPr>
        <w:ind w:firstLine="720"/>
        <w:jc w:val="both"/>
        <w:rPr>
          <w:bCs/>
        </w:rPr>
      </w:pPr>
    </w:p>
    <w:p w:rsidR="009D0041" w:rsidRPr="005732C6" w:rsidRDefault="009D0041" w:rsidP="009D0041">
      <w:pPr>
        <w:ind w:firstLine="720"/>
        <w:jc w:val="both"/>
        <w:rPr>
          <w:bCs/>
        </w:rPr>
      </w:pPr>
    </w:p>
    <w:tbl>
      <w:tblPr>
        <w:tblW w:w="99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3600"/>
        <w:gridCol w:w="2520"/>
      </w:tblGrid>
      <w:tr w:rsidR="009D0041" w:rsidRPr="005732C6" w:rsidTr="009D0041">
        <w:trPr>
          <w:trHeight w:val="545"/>
        </w:trPr>
        <w:tc>
          <w:tcPr>
            <w:tcW w:w="9900" w:type="dxa"/>
            <w:gridSpan w:val="3"/>
          </w:tcPr>
          <w:p w:rsidR="009D0041" w:rsidRPr="005732C6" w:rsidRDefault="009D0041" w:rsidP="009D0041">
            <w:pPr>
              <w:jc w:val="center"/>
            </w:pPr>
            <w:r w:rsidRPr="005732C6">
              <w:t>HPLC SOP Checklist</w:t>
            </w:r>
          </w:p>
        </w:tc>
      </w:tr>
      <w:tr w:rsidR="009D0041" w:rsidRPr="005732C6" w:rsidTr="009D0041">
        <w:trPr>
          <w:trHeight w:val="545"/>
        </w:trPr>
        <w:tc>
          <w:tcPr>
            <w:tcW w:w="3780" w:type="dxa"/>
          </w:tcPr>
          <w:p w:rsidR="009D0041" w:rsidRPr="006D7EFD" w:rsidRDefault="009D0041" w:rsidP="009D0041">
            <w:pPr>
              <w:rPr>
                <w:b/>
              </w:rPr>
            </w:pPr>
            <w:r w:rsidRPr="006D7EFD">
              <w:rPr>
                <w:b/>
              </w:rPr>
              <w:t>Parameter</w:t>
            </w:r>
          </w:p>
        </w:tc>
        <w:tc>
          <w:tcPr>
            <w:tcW w:w="3600" w:type="dxa"/>
          </w:tcPr>
          <w:p w:rsidR="009D0041" w:rsidRPr="006D7EFD" w:rsidRDefault="009D0041" w:rsidP="009D0041">
            <w:pPr>
              <w:rPr>
                <w:b/>
              </w:rPr>
            </w:pPr>
            <w:r w:rsidRPr="006D7EFD">
              <w:rPr>
                <w:b/>
              </w:rPr>
              <w:t>Value</w:t>
            </w:r>
          </w:p>
        </w:tc>
        <w:tc>
          <w:tcPr>
            <w:tcW w:w="2520" w:type="dxa"/>
          </w:tcPr>
          <w:p w:rsidR="009D0041" w:rsidRPr="005732C6" w:rsidRDefault="009D0041" w:rsidP="009D0041">
            <w:pPr>
              <w:rPr>
                <w:b/>
              </w:rPr>
            </w:pPr>
            <w:r w:rsidRPr="005732C6">
              <w:rPr>
                <w:b/>
              </w:rPr>
              <w:t>Notes</w:t>
            </w:r>
          </w:p>
        </w:tc>
      </w:tr>
      <w:tr w:rsidR="009D0041" w:rsidRPr="005732C6" w:rsidTr="009D0041">
        <w:tc>
          <w:tcPr>
            <w:tcW w:w="3780" w:type="dxa"/>
          </w:tcPr>
          <w:p w:rsidR="009D0041" w:rsidRPr="006D7EFD" w:rsidRDefault="009D0041" w:rsidP="009D0041">
            <w:r w:rsidRPr="006D7EFD">
              <w:t>Autosampler temperature</w:t>
            </w:r>
          </w:p>
        </w:tc>
        <w:tc>
          <w:tcPr>
            <w:tcW w:w="3600" w:type="dxa"/>
          </w:tcPr>
          <w:p w:rsidR="009D0041" w:rsidRPr="006D7EFD" w:rsidRDefault="009D0041" w:rsidP="009D0041">
            <w:r w:rsidRPr="006D7EFD">
              <w:t>8°C</w:t>
            </w:r>
          </w:p>
        </w:tc>
        <w:tc>
          <w:tcPr>
            <w:tcW w:w="2520" w:type="dxa"/>
          </w:tcPr>
          <w:p w:rsidR="009D0041" w:rsidRPr="00757C48" w:rsidRDefault="009D0041" w:rsidP="009D0041">
            <w:pPr>
              <w:jc w:val="center"/>
              <w:rPr>
                <w:highlight w:val="yellow"/>
              </w:rPr>
            </w:pPr>
          </w:p>
        </w:tc>
      </w:tr>
      <w:tr w:rsidR="009D0041" w:rsidRPr="005732C6" w:rsidTr="009D0041">
        <w:tc>
          <w:tcPr>
            <w:tcW w:w="3780" w:type="dxa"/>
          </w:tcPr>
          <w:p w:rsidR="009D0041" w:rsidRPr="006D7EFD" w:rsidRDefault="009D0041" w:rsidP="009D0041">
            <w:r w:rsidRPr="006D7EFD">
              <w:t>Column dimensions</w:t>
            </w:r>
          </w:p>
        </w:tc>
        <w:tc>
          <w:tcPr>
            <w:tcW w:w="3600" w:type="dxa"/>
          </w:tcPr>
          <w:p w:rsidR="009D0041" w:rsidRPr="006D7EFD" w:rsidRDefault="009D0041" w:rsidP="009D0041">
            <w:r w:rsidRPr="006D7EFD">
              <w:t xml:space="preserve">10 cm x 75 µm </w:t>
            </w:r>
            <w:r w:rsidRPr="006D7EFD">
              <w:rPr>
                <w:b/>
                <w:color w:val="0000FF"/>
              </w:rPr>
              <w:t>INTEGRAFRIT</w:t>
            </w:r>
          </w:p>
          <w:p w:rsidR="009D0041" w:rsidRPr="006D7EFD" w:rsidRDefault="009D0041" w:rsidP="009D0041">
            <w:r w:rsidRPr="006D7EFD">
              <w:t>total fused silica length = 17cm</w:t>
            </w:r>
          </w:p>
        </w:tc>
        <w:tc>
          <w:tcPr>
            <w:tcW w:w="2520" w:type="dxa"/>
          </w:tcPr>
          <w:p w:rsidR="009D0041" w:rsidRPr="00757C48" w:rsidRDefault="009D0041" w:rsidP="009D0041">
            <w:pPr>
              <w:jc w:val="center"/>
              <w:rPr>
                <w:highlight w:val="yellow"/>
              </w:rPr>
            </w:pPr>
          </w:p>
        </w:tc>
      </w:tr>
      <w:tr w:rsidR="009D0041" w:rsidRPr="005732C6" w:rsidTr="009D0041">
        <w:tc>
          <w:tcPr>
            <w:tcW w:w="3780" w:type="dxa"/>
          </w:tcPr>
          <w:p w:rsidR="009D0041" w:rsidRPr="006D7EFD" w:rsidRDefault="009D0041" w:rsidP="009D0041">
            <w:proofErr w:type="spellStart"/>
            <w:r w:rsidRPr="006D7EFD">
              <w:t>Precolumn</w:t>
            </w:r>
            <w:proofErr w:type="spellEnd"/>
            <w:r w:rsidRPr="006D7EFD">
              <w:t xml:space="preserve"> dimensions</w:t>
            </w:r>
          </w:p>
        </w:tc>
        <w:tc>
          <w:tcPr>
            <w:tcW w:w="3600" w:type="dxa"/>
          </w:tcPr>
          <w:p w:rsidR="009D0041" w:rsidRPr="006D7EFD" w:rsidRDefault="009D0041" w:rsidP="009D0041">
            <w:r w:rsidRPr="006D7EFD">
              <w:t>5 mm x 0.3 mm</w:t>
            </w:r>
          </w:p>
        </w:tc>
        <w:tc>
          <w:tcPr>
            <w:tcW w:w="2520" w:type="dxa"/>
          </w:tcPr>
          <w:p w:rsidR="009D0041" w:rsidRPr="00757C48" w:rsidRDefault="009D0041" w:rsidP="009D0041">
            <w:pPr>
              <w:jc w:val="center"/>
              <w:rPr>
                <w:highlight w:val="yellow"/>
              </w:rPr>
            </w:pPr>
          </w:p>
        </w:tc>
      </w:tr>
      <w:tr w:rsidR="009D0041" w:rsidRPr="005732C6" w:rsidTr="009D0041">
        <w:tc>
          <w:tcPr>
            <w:tcW w:w="3780" w:type="dxa"/>
          </w:tcPr>
          <w:p w:rsidR="009D0041" w:rsidRPr="006D7EFD" w:rsidRDefault="009D0041" w:rsidP="009D0041">
            <w:r w:rsidRPr="006D7EFD">
              <w:t>Column packing material</w:t>
            </w:r>
          </w:p>
        </w:tc>
        <w:tc>
          <w:tcPr>
            <w:tcW w:w="3600" w:type="dxa"/>
          </w:tcPr>
          <w:p w:rsidR="009D0041" w:rsidRPr="006D7EFD" w:rsidRDefault="009D0041" w:rsidP="009D0041">
            <w:proofErr w:type="spellStart"/>
            <w:r w:rsidRPr="006D7EFD">
              <w:t>Reprosil</w:t>
            </w:r>
            <w:proofErr w:type="spellEnd"/>
            <w:r w:rsidRPr="006D7EFD">
              <w:t xml:space="preserve"> 3 µm</w:t>
            </w:r>
          </w:p>
        </w:tc>
        <w:tc>
          <w:tcPr>
            <w:tcW w:w="2520" w:type="dxa"/>
          </w:tcPr>
          <w:p w:rsidR="009D0041" w:rsidRPr="00757C48" w:rsidRDefault="009D0041" w:rsidP="009D0041">
            <w:pPr>
              <w:jc w:val="center"/>
              <w:rPr>
                <w:highlight w:val="yellow"/>
              </w:rPr>
            </w:pPr>
          </w:p>
        </w:tc>
      </w:tr>
      <w:tr w:rsidR="009D0041" w:rsidRPr="005732C6" w:rsidTr="009D0041">
        <w:tc>
          <w:tcPr>
            <w:tcW w:w="3780" w:type="dxa"/>
          </w:tcPr>
          <w:p w:rsidR="009D0041" w:rsidRPr="006D7EFD" w:rsidRDefault="009D0041" w:rsidP="009D0041">
            <w:r w:rsidRPr="006D7EFD">
              <w:t>Column temperature</w:t>
            </w:r>
          </w:p>
        </w:tc>
        <w:tc>
          <w:tcPr>
            <w:tcW w:w="3600" w:type="dxa"/>
          </w:tcPr>
          <w:p w:rsidR="009D0041" w:rsidRPr="006D7EFD" w:rsidRDefault="009D0041" w:rsidP="009D0041">
            <w:pPr>
              <w:rPr>
                <w:b/>
                <w:color w:val="0000FF"/>
                <w:sz w:val="28"/>
                <w:szCs w:val="28"/>
              </w:rPr>
            </w:pPr>
            <w:r w:rsidRPr="006D7EFD">
              <w:rPr>
                <w:b/>
                <w:color w:val="0000FF"/>
                <w:sz w:val="28"/>
                <w:szCs w:val="28"/>
              </w:rPr>
              <w:t>45C</w:t>
            </w:r>
          </w:p>
        </w:tc>
        <w:tc>
          <w:tcPr>
            <w:tcW w:w="2520" w:type="dxa"/>
          </w:tcPr>
          <w:p w:rsidR="009D0041" w:rsidRPr="00757C48" w:rsidRDefault="009D0041" w:rsidP="009D0041">
            <w:pPr>
              <w:jc w:val="center"/>
              <w:rPr>
                <w:highlight w:val="yellow"/>
              </w:rPr>
            </w:pPr>
          </w:p>
        </w:tc>
      </w:tr>
      <w:tr w:rsidR="009D0041" w:rsidRPr="005732C6" w:rsidTr="009D0041">
        <w:tc>
          <w:tcPr>
            <w:tcW w:w="3780" w:type="dxa"/>
          </w:tcPr>
          <w:p w:rsidR="009D0041" w:rsidRPr="005732C6" w:rsidRDefault="009D0041" w:rsidP="009D0041">
            <w:r w:rsidRPr="005732C6">
              <w:t>Mobile phase A</w:t>
            </w:r>
          </w:p>
        </w:tc>
        <w:tc>
          <w:tcPr>
            <w:tcW w:w="3600" w:type="dxa"/>
          </w:tcPr>
          <w:p w:rsidR="009D0041" w:rsidRPr="005732C6" w:rsidRDefault="009D0041" w:rsidP="009D0041">
            <w:r w:rsidRPr="005732C6">
              <w:t>0.1% (v/v) formic acid in water</w:t>
            </w:r>
          </w:p>
        </w:tc>
        <w:tc>
          <w:tcPr>
            <w:tcW w:w="2520" w:type="dxa"/>
          </w:tcPr>
          <w:p w:rsidR="009D0041" w:rsidRPr="005732C6" w:rsidRDefault="009D0041" w:rsidP="009D0041">
            <w:pPr>
              <w:jc w:val="center"/>
            </w:pPr>
          </w:p>
        </w:tc>
      </w:tr>
      <w:tr w:rsidR="009D0041" w:rsidRPr="005732C6" w:rsidTr="009D0041">
        <w:tc>
          <w:tcPr>
            <w:tcW w:w="3780" w:type="dxa"/>
          </w:tcPr>
          <w:p w:rsidR="009D0041" w:rsidRPr="005732C6" w:rsidRDefault="009D0041" w:rsidP="009D0041">
            <w:r w:rsidRPr="005732C6">
              <w:t>Mobile phase B</w:t>
            </w:r>
          </w:p>
        </w:tc>
        <w:tc>
          <w:tcPr>
            <w:tcW w:w="3600" w:type="dxa"/>
          </w:tcPr>
          <w:p w:rsidR="009D0041" w:rsidRPr="005732C6" w:rsidRDefault="009D0041" w:rsidP="009D0041">
            <w:r w:rsidRPr="005732C6">
              <w:t>0.1% (v/v) formic acid in 90% acetonitrile</w:t>
            </w:r>
          </w:p>
        </w:tc>
        <w:tc>
          <w:tcPr>
            <w:tcW w:w="2520" w:type="dxa"/>
          </w:tcPr>
          <w:p w:rsidR="009D0041" w:rsidRPr="005732C6" w:rsidRDefault="009D0041" w:rsidP="009D0041">
            <w:pPr>
              <w:jc w:val="center"/>
            </w:pPr>
          </w:p>
        </w:tc>
      </w:tr>
      <w:tr w:rsidR="009D0041" w:rsidRPr="005732C6" w:rsidTr="009D0041">
        <w:tc>
          <w:tcPr>
            <w:tcW w:w="3780" w:type="dxa"/>
          </w:tcPr>
          <w:p w:rsidR="009D0041" w:rsidRPr="005732C6" w:rsidRDefault="009D0041" w:rsidP="009D0041">
            <w:r w:rsidRPr="005732C6">
              <w:t>Injection loop (or needle) volume</w:t>
            </w:r>
          </w:p>
        </w:tc>
        <w:tc>
          <w:tcPr>
            <w:tcW w:w="3600" w:type="dxa"/>
          </w:tcPr>
          <w:p w:rsidR="009D0041" w:rsidRPr="005732C6" w:rsidRDefault="009D0041" w:rsidP="009D0041">
            <w:r w:rsidRPr="005732C6">
              <w:t xml:space="preserve">10.0 </w:t>
            </w:r>
            <w:proofErr w:type="spellStart"/>
            <w:r w:rsidRPr="005732C6">
              <w:t>uL</w:t>
            </w:r>
            <w:proofErr w:type="spellEnd"/>
          </w:p>
        </w:tc>
        <w:tc>
          <w:tcPr>
            <w:tcW w:w="2520" w:type="dxa"/>
          </w:tcPr>
          <w:p w:rsidR="009D0041" w:rsidRPr="005732C6" w:rsidRDefault="009D0041" w:rsidP="009D0041">
            <w:pPr>
              <w:jc w:val="center"/>
            </w:pPr>
          </w:p>
        </w:tc>
      </w:tr>
      <w:tr w:rsidR="009D0041" w:rsidRPr="005732C6" w:rsidTr="009D0041">
        <w:tc>
          <w:tcPr>
            <w:tcW w:w="3780" w:type="dxa"/>
          </w:tcPr>
          <w:p w:rsidR="009D0041" w:rsidRPr="005732C6" w:rsidRDefault="009D0041" w:rsidP="009D0041">
            <w:r w:rsidRPr="005732C6">
              <w:t>Flow rate for gradient</w:t>
            </w:r>
          </w:p>
        </w:tc>
        <w:tc>
          <w:tcPr>
            <w:tcW w:w="3600" w:type="dxa"/>
          </w:tcPr>
          <w:p w:rsidR="009D0041" w:rsidRPr="005732C6" w:rsidRDefault="009D0041" w:rsidP="009D0041">
            <w:r w:rsidRPr="005732C6">
              <w:t xml:space="preserve">300 nL/min </w:t>
            </w:r>
          </w:p>
        </w:tc>
        <w:tc>
          <w:tcPr>
            <w:tcW w:w="2520" w:type="dxa"/>
          </w:tcPr>
          <w:p w:rsidR="009D0041" w:rsidRPr="005732C6" w:rsidRDefault="009D0041" w:rsidP="009D0041">
            <w:pPr>
              <w:jc w:val="center"/>
            </w:pPr>
          </w:p>
        </w:tc>
      </w:tr>
    </w:tbl>
    <w:p w:rsidR="009D0041" w:rsidRPr="005732C6" w:rsidRDefault="009D0041" w:rsidP="009D0041">
      <w:pPr>
        <w:ind w:firstLine="720"/>
        <w:jc w:val="both"/>
        <w:rPr>
          <w:bCs/>
        </w:rPr>
      </w:pPr>
    </w:p>
    <w:p w:rsidR="00842B68" w:rsidRDefault="00816AD2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sectPr w:rsidR="00842B68" w:rsidSect="00D8099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041" w:rsidRDefault="009D0041">
      <w:r>
        <w:separator/>
      </w:r>
    </w:p>
  </w:endnote>
  <w:endnote w:type="continuationSeparator" w:id="0">
    <w:p w:rsidR="009D0041" w:rsidRDefault="009D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041" w:rsidRPr="00E258E9" w:rsidRDefault="009D0041" w:rsidP="00337B92">
    <w:pPr>
      <w:pStyle w:val="Footer"/>
      <w:rPr>
        <w:rFonts w:ascii="Arial" w:hAnsi="Arial" w:cs="Arial"/>
        <w:b/>
        <w:szCs w:val="24"/>
      </w:rPr>
    </w:pPr>
    <w:r>
      <w:rPr>
        <w:rFonts w:ascii="Arial" w:hAnsi="Arial" w:cs="Arial"/>
        <w:b/>
        <w:smallCaps/>
        <w:szCs w:val="24"/>
      </w:rPr>
      <w:t>SOP#</w:t>
    </w: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52896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52896">
      <w:rPr>
        <w:rStyle w:val="PageNumber"/>
        <w:rFonts w:ascii="Arial" w:hAnsi="Arial" w:cs="Arial"/>
        <w:b/>
        <w:noProof/>
        <w:szCs w:val="24"/>
      </w:rPr>
      <w:t>5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D0041" w:rsidRDefault="009D00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041" w:rsidRDefault="009D0041">
      <w:r>
        <w:separator/>
      </w:r>
    </w:p>
  </w:footnote>
  <w:footnote w:type="continuationSeparator" w:id="0">
    <w:p w:rsidR="009D0041" w:rsidRDefault="009D0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2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B25116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78055FB"/>
    <w:multiLevelType w:val="hybridMultilevel"/>
    <w:tmpl w:val="1F6013C2"/>
    <w:lvl w:ilvl="0" w:tplc="8138A3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8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C7C07C5"/>
    <w:multiLevelType w:val="hybridMultilevel"/>
    <w:tmpl w:val="727EE6FA"/>
    <w:lvl w:ilvl="0" w:tplc="C93C980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34895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A6AEDFF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A8403C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124BBC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AB468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D56229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AE3A8C3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E566B5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9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481C0C"/>
    <w:multiLevelType w:val="hybridMultilevel"/>
    <w:tmpl w:val="6FC65F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2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E86843"/>
    <w:multiLevelType w:val="hybridMultilevel"/>
    <w:tmpl w:val="4216A0E8"/>
    <w:lvl w:ilvl="0" w:tplc="4014D2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5375A8"/>
    <w:multiLevelType w:val="hybridMultilevel"/>
    <w:tmpl w:val="1A629B3A"/>
    <w:lvl w:ilvl="0" w:tplc="A86E38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D2438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D012C6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7860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D742C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93074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8E84A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7CAB0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174A86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6266146"/>
    <w:multiLevelType w:val="hybridMultilevel"/>
    <w:tmpl w:val="A44CA95E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ascii="Times New Roman" w:hAnsi="Times New Roman" w:cs="Times New Roman"/>
      </w:rPr>
    </w:lvl>
    <w:lvl w:ilvl="3" w:tplc="F3EAD7CA">
      <w:start w:val="1"/>
      <w:numFmt w:val="decimal"/>
      <w:lvlText w:val="%4."/>
      <w:lvlJc w:val="left"/>
      <w:pPr>
        <w:ind w:left="990" w:hanging="360"/>
      </w:pPr>
      <w:rPr>
        <w:rFonts w:ascii="Times New Roman" w:hAnsi="Times New Roman" w:cs="Times New Roman"/>
        <w:b/>
        <w:bCs/>
      </w:rPr>
    </w:lvl>
    <w:lvl w:ilvl="4" w:tplc="04090019">
      <w:start w:val="1"/>
      <w:numFmt w:val="lowerLetter"/>
      <w:lvlText w:val="%5."/>
      <w:lvlJc w:val="left"/>
      <w:pPr>
        <w:ind w:left="1620" w:hanging="360"/>
      </w:pPr>
      <w:rPr>
        <w:rFonts w:ascii="Times New Roman" w:hAnsi="Times New Roman" w:cs="Times New Roman"/>
      </w:rPr>
    </w:lvl>
    <w:lvl w:ilvl="5" w:tplc="1D84D3A6">
      <w:start w:val="1"/>
      <w:numFmt w:val="lowerRoman"/>
      <w:lvlText w:val="%6."/>
      <w:lvlJc w:val="right"/>
      <w:pPr>
        <w:ind w:left="2070" w:hanging="180"/>
      </w:pPr>
      <w:rPr>
        <w:rFonts w:ascii="Times New Roman" w:eastAsia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7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35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ascii="Times New Roman" w:hAnsi="Times New Roman" w:cs="Times New Roman"/>
      </w:rPr>
    </w:lvl>
  </w:abstractNum>
  <w:abstractNum w:abstractNumId="36">
    <w:nsid w:val="776B0C9A"/>
    <w:multiLevelType w:val="hybridMultilevel"/>
    <w:tmpl w:val="4874EB76"/>
    <w:lvl w:ilvl="0" w:tplc="EF5C3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1"/>
  </w:num>
  <w:num w:numId="12">
    <w:abstractNumId w:val="20"/>
  </w:num>
  <w:num w:numId="13">
    <w:abstractNumId w:val="28"/>
  </w:num>
  <w:num w:numId="14">
    <w:abstractNumId w:val="0"/>
  </w:num>
  <w:num w:numId="15">
    <w:abstractNumId w:val="11"/>
  </w:num>
  <w:num w:numId="16">
    <w:abstractNumId w:val="17"/>
  </w:num>
  <w:num w:numId="17">
    <w:abstractNumId w:val="34"/>
  </w:num>
  <w:num w:numId="18">
    <w:abstractNumId w:val="27"/>
  </w:num>
  <w:num w:numId="19">
    <w:abstractNumId w:val="22"/>
  </w:num>
  <w:num w:numId="20">
    <w:abstractNumId w:val="24"/>
  </w:num>
  <w:num w:numId="21">
    <w:abstractNumId w:val="23"/>
  </w:num>
  <w:num w:numId="22">
    <w:abstractNumId w:val="12"/>
  </w:num>
  <w:num w:numId="23">
    <w:abstractNumId w:val="19"/>
  </w:num>
  <w:num w:numId="24">
    <w:abstractNumId w:val="15"/>
  </w:num>
  <w:num w:numId="25">
    <w:abstractNumId w:val="25"/>
  </w:num>
  <w:num w:numId="26">
    <w:abstractNumId w:val="21"/>
  </w:num>
  <w:num w:numId="27">
    <w:abstractNumId w:val="32"/>
  </w:num>
  <w:num w:numId="28">
    <w:abstractNumId w:val="26"/>
  </w:num>
  <w:num w:numId="29">
    <w:abstractNumId w:val="18"/>
  </w:num>
  <w:num w:numId="30">
    <w:abstractNumId w:val="13"/>
  </w:num>
  <w:num w:numId="31">
    <w:abstractNumId w:val="29"/>
  </w:num>
  <w:num w:numId="32">
    <w:abstractNumId w:val="35"/>
  </w:num>
  <w:num w:numId="33">
    <w:abstractNumId w:val="33"/>
  </w:num>
  <w:num w:numId="34">
    <w:abstractNumId w:val="16"/>
  </w:num>
  <w:num w:numId="35">
    <w:abstractNumId w:val="36"/>
  </w:num>
  <w:num w:numId="36">
    <w:abstractNumId w:val="30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>
      <o:colormru v:ext="edit" colors="#09c"/>
      <o:colormenu v:ext="edit" fillcolor="#09c" stroke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14BE"/>
    <w:rsid w:val="00187FD3"/>
    <w:rsid w:val="001A1E32"/>
    <w:rsid w:val="001B08AE"/>
    <w:rsid w:val="001B7E72"/>
    <w:rsid w:val="001B7F8F"/>
    <w:rsid w:val="001C4ABF"/>
    <w:rsid w:val="001E131A"/>
    <w:rsid w:val="001E5B22"/>
    <w:rsid w:val="00214FDF"/>
    <w:rsid w:val="00242E3E"/>
    <w:rsid w:val="00261BC2"/>
    <w:rsid w:val="002649A1"/>
    <w:rsid w:val="002B40EE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3D94"/>
    <w:rsid w:val="00634F83"/>
    <w:rsid w:val="00666FC5"/>
    <w:rsid w:val="00694E1B"/>
    <w:rsid w:val="00696731"/>
    <w:rsid w:val="006F4FE1"/>
    <w:rsid w:val="0070408B"/>
    <w:rsid w:val="00732B9E"/>
    <w:rsid w:val="00744EA5"/>
    <w:rsid w:val="00752896"/>
    <w:rsid w:val="0076055F"/>
    <w:rsid w:val="007977CD"/>
    <w:rsid w:val="00816AD2"/>
    <w:rsid w:val="00842B68"/>
    <w:rsid w:val="00886954"/>
    <w:rsid w:val="008B6CD8"/>
    <w:rsid w:val="008F2E2B"/>
    <w:rsid w:val="00923A2D"/>
    <w:rsid w:val="009322FE"/>
    <w:rsid w:val="00944F95"/>
    <w:rsid w:val="00952C63"/>
    <w:rsid w:val="0097217F"/>
    <w:rsid w:val="009860F3"/>
    <w:rsid w:val="009C0FB5"/>
    <w:rsid w:val="009C2A02"/>
    <w:rsid w:val="009C4425"/>
    <w:rsid w:val="009D0041"/>
    <w:rsid w:val="00A20B38"/>
    <w:rsid w:val="00A21D66"/>
    <w:rsid w:val="00A43783"/>
    <w:rsid w:val="00A505EC"/>
    <w:rsid w:val="00A50A46"/>
    <w:rsid w:val="00A64194"/>
    <w:rsid w:val="00A726E2"/>
    <w:rsid w:val="00A752BE"/>
    <w:rsid w:val="00AA70EF"/>
    <w:rsid w:val="00AE4F70"/>
    <w:rsid w:val="00AF1153"/>
    <w:rsid w:val="00B33AA6"/>
    <w:rsid w:val="00B45BE9"/>
    <w:rsid w:val="00BA4498"/>
    <w:rsid w:val="00BB410A"/>
    <w:rsid w:val="00BC6DD5"/>
    <w:rsid w:val="00BD751C"/>
    <w:rsid w:val="00BE4CB1"/>
    <w:rsid w:val="00BF4684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2B51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33AF6"/>
    <w:rsid w:val="00E902E1"/>
    <w:rsid w:val="00E9235E"/>
    <w:rsid w:val="00E96A83"/>
    <w:rsid w:val="00EA7339"/>
    <w:rsid w:val="00EA77B3"/>
    <w:rsid w:val="00F11F9A"/>
    <w:rsid w:val="00F24889"/>
    <w:rsid w:val="00F27D2B"/>
    <w:rsid w:val="00F433A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09c"/>
      <o:colormenu v:ext="edit" fillcolor="#09c" strokecolor="#969696"/>
    </o:shapedefaults>
    <o:shapelayout v:ext="edit">
      <o:idmap v:ext="edit" data="1"/>
      <o:rules v:ext="edit">
        <o:r id="V:Rule1" type="callout" idref="#_x0000_s1032"/>
        <o:r id="V:Rule2" type="callout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C317-CD66-4467-9679-55E1E270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359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2265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Jeff Whiteaker</cp:lastModifiedBy>
  <cp:revision>2</cp:revision>
  <cp:lastPrinted>2010-05-04T00:05:00Z</cp:lastPrinted>
  <dcterms:created xsi:type="dcterms:W3CDTF">2012-11-20T01:51:00Z</dcterms:created>
  <dcterms:modified xsi:type="dcterms:W3CDTF">2012-11-20T01:51:00Z</dcterms:modified>
</cp:coreProperties>
</file>